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D8612" w14:textId="77777777" w:rsidR="00D45E24" w:rsidRDefault="00D45E24" w:rsidP="00D45E24">
      <w:pPr>
        <w:pStyle w:val="Ttulo1"/>
        <w:shd w:val="clear" w:color="auto" w:fill="FFFFFF"/>
        <w:spacing w:before="0" w:beforeAutospacing="0" w:after="240" w:afterAutospacing="0" w:line="480" w:lineRule="atLeast"/>
        <w:jc w:val="center"/>
        <w:rPr>
          <w:rFonts w:ascii="Arial" w:hAnsi="Arial" w:cs="Arial"/>
          <w:color w:val="800000"/>
          <w:sz w:val="36"/>
          <w:szCs w:val="36"/>
        </w:rPr>
      </w:pPr>
      <w:r>
        <w:rPr>
          <w:rFonts w:ascii="Arial" w:hAnsi="Arial" w:cs="Arial"/>
          <w:color w:val="800000"/>
          <w:sz w:val="36"/>
          <w:szCs w:val="36"/>
        </w:rPr>
        <w:t>TEXTO ÚNICO ORDENADO DEL CODIGO TRIBUTARIO</w:t>
      </w:r>
    </w:p>
    <w:p w14:paraId="6C22A625" w14:textId="26F430B6" w:rsidR="00D45E24" w:rsidRDefault="00D45E24" w:rsidP="00D45E24">
      <w:pPr>
        <w:pStyle w:val="Ttulo1"/>
        <w:shd w:val="clear" w:color="auto" w:fill="FFFFFF"/>
        <w:spacing w:before="0" w:beforeAutospacing="0" w:after="240" w:afterAutospacing="0" w:line="480" w:lineRule="atLeast"/>
        <w:jc w:val="center"/>
        <w:rPr>
          <w:rFonts w:ascii="Arial" w:hAnsi="Arial" w:cs="Arial"/>
          <w:color w:val="151515"/>
          <w:sz w:val="20"/>
          <w:szCs w:val="20"/>
        </w:rPr>
      </w:pPr>
    </w:p>
    <w:p w14:paraId="084CC4D1" w14:textId="77777777" w:rsidR="00D45E24" w:rsidRDefault="00D45E24" w:rsidP="00D45E24">
      <w:pPr>
        <w:pStyle w:val="Ttulo2"/>
        <w:shd w:val="clear" w:color="auto" w:fill="FFFFFF"/>
        <w:spacing w:before="0" w:beforeAutospacing="0" w:after="240" w:afterAutospacing="0" w:line="480" w:lineRule="atLeast"/>
        <w:jc w:val="center"/>
        <w:rPr>
          <w:rFonts w:ascii="Arial" w:hAnsi="Arial" w:cs="Arial"/>
          <w:color w:val="151515"/>
          <w:sz w:val="20"/>
          <w:szCs w:val="20"/>
        </w:rPr>
      </w:pPr>
      <w:r>
        <w:rPr>
          <w:rFonts w:ascii="Arial" w:hAnsi="Arial" w:cs="Arial"/>
          <w:color w:val="800000"/>
          <w:sz w:val="24"/>
          <w:szCs w:val="24"/>
        </w:rPr>
        <w:t xml:space="preserve">DECRETO SUPREMO </w:t>
      </w:r>
      <w:proofErr w:type="spellStart"/>
      <w:r>
        <w:rPr>
          <w:rFonts w:ascii="Arial" w:hAnsi="Arial" w:cs="Arial"/>
          <w:color w:val="800000"/>
          <w:sz w:val="24"/>
          <w:szCs w:val="24"/>
        </w:rPr>
        <w:t>Nº</w:t>
      </w:r>
      <w:proofErr w:type="spellEnd"/>
      <w:r>
        <w:rPr>
          <w:rFonts w:ascii="Arial" w:hAnsi="Arial" w:cs="Arial"/>
          <w:color w:val="800000"/>
          <w:sz w:val="24"/>
          <w:szCs w:val="24"/>
        </w:rPr>
        <w:t xml:space="preserve"> 133-2013-EF</w:t>
      </w:r>
    </w:p>
    <w:p w14:paraId="042744A5" w14:textId="77777777" w:rsidR="00D45E24" w:rsidRDefault="00D45E24" w:rsidP="00D45E24">
      <w:pPr>
        <w:pStyle w:val="NormalWeb"/>
        <w:shd w:val="clear" w:color="auto" w:fill="FFFFFF"/>
        <w:spacing w:before="0" w:beforeAutospacing="0" w:after="180" w:afterAutospacing="0"/>
        <w:rPr>
          <w:rFonts w:ascii="Arial" w:hAnsi="Arial" w:cs="Arial"/>
          <w:color w:val="151515"/>
          <w:sz w:val="20"/>
          <w:szCs w:val="20"/>
        </w:rPr>
      </w:pPr>
      <w:r>
        <w:rPr>
          <w:rFonts w:ascii="Arial" w:hAnsi="Arial" w:cs="Arial"/>
          <w:b/>
          <w:bCs/>
          <w:color w:val="151515"/>
          <w:sz w:val="20"/>
          <w:szCs w:val="20"/>
        </w:rPr>
        <w:t>Publicado: 22-06-2013</w:t>
      </w:r>
    </w:p>
    <w:p w14:paraId="6FE8479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la </w:t>
      </w:r>
      <w:hyperlink r:id="rId7" w:anchor="/detallenorma/H1289639" w:history="1">
        <w:r>
          <w:rPr>
            <w:rStyle w:val="Hipervnculo"/>
            <w:rFonts w:ascii="Arial" w:hAnsi="Arial" w:cs="Arial"/>
            <w:b/>
            <w:bCs/>
            <w:color w:val="008000"/>
            <w:sz w:val="20"/>
            <w:szCs w:val="20"/>
          </w:rPr>
          <w:t xml:space="preserve">Décima Disposición Complementaria Final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31335</w:t>
        </w:r>
      </w:hyperlink>
      <w:r>
        <w:rPr>
          <w:rFonts w:ascii="Arial" w:hAnsi="Arial" w:cs="Arial"/>
          <w:b/>
          <w:bCs/>
          <w:color w:val="151515"/>
          <w:sz w:val="20"/>
          <w:szCs w:val="20"/>
        </w:rPr>
        <w:t>, publicada el 10 agosto 2021, tratándose de cooperativas agrarias, la SUNAT no aplicará las sanciones correspondientes a las infracciones vinculadas al llevado de libros y registros contables (numerales 1, 2, 5 y 10 del artículo 175 del Código Tributario y numeral 1 del artículo 177 del Código Tributario), a la presentación de declaraciones mensuales (numeral 1 del artículo 176 del Código Tributario) y a la obligación de realizar retenciones (numeral 13 del artículo 177 del Código Tributario), en el primer ejercicio de su acogimiento a la presente ley, siempre que la cooperativa agraria cumpla con subsanar la infracción, de acuerdo a lo que establezca la SUNAT mediante resolución de superintendencia. La citada ley entra en </w:t>
      </w:r>
      <w:hyperlink r:id="rId8" w:anchor="/detallenorma/H1289639" w:history="1">
        <w:r>
          <w:rPr>
            <w:rStyle w:val="Hipervnculo"/>
            <w:rFonts w:ascii="Arial" w:hAnsi="Arial" w:cs="Arial"/>
            <w:b/>
            <w:bCs/>
            <w:color w:val="008000"/>
            <w:sz w:val="20"/>
            <w:szCs w:val="20"/>
          </w:rPr>
          <w:t>vigencia</w:t>
        </w:r>
      </w:hyperlink>
      <w:r>
        <w:rPr>
          <w:rFonts w:ascii="Arial" w:hAnsi="Arial" w:cs="Arial"/>
          <w:b/>
          <w:bCs/>
          <w:color w:val="151515"/>
          <w:sz w:val="20"/>
          <w:szCs w:val="20"/>
        </w:rPr>
        <w:t> a partir del día siguiente de su promulgación.</w:t>
      </w:r>
    </w:p>
    <w:p w14:paraId="718122B0" w14:textId="0329A6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1B2376" w14:textId="226878B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w:t>
      </w:r>
      <w:hyperlink r:id="rId9" w:tgtFrame="_blank" w:history="1">
        <w:r>
          <w:rPr>
            <w:rStyle w:val="Hipervnculo"/>
            <w:rFonts w:ascii="Arial" w:hAnsi="Arial" w:cs="Arial"/>
            <w:b/>
            <w:bCs/>
            <w:color w:val="7F0000"/>
            <w:sz w:val="20"/>
            <w:szCs w:val="20"/>
          </w:rPr>
          <w:t>Enlace Web: EXPOSICIÓN DE MOTIVOS - PDF.</w:t>
        </w:r>
      </w:hyperlink>
    </w:p>
    <w:p w14:paraId="021CB559" w14:textId="3D0F7C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054666" w14:textId="1CEC8496"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r>
        <w:rPr>
          <w:rFonts w:ascii="Arial" w:hAnsi="Arial" w:cs="Arial"/>
          <w:color w:val="151515"/>
          <w:sz w:val="20"/>
          <w:szCs w:val="20"/>
        </w:rPr>
        <w:t> EL PRESIDENTE DE LA REPÚBLICA</w:t>
      </w:r>
    </w:p>
    <w:p w14:paraId="2265D11B" w14:textId="2A2C35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8F5619" w14:textId="38A7427D"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r>
        <w:rPr>
          <w:rFonts w:ascii="Arial" w:hAnsi="Arial" w:cs="Arial"/>
          <w:color w:val="151515"/>
          <w:sz w:val="20"/>
          <w:szCs w:val="20"/>
        </w:rPr>
        <w:t>CONSIDERANDO:</w:t>
      </w:r>
    </w:p>
    <w:p w14:paraId="3713AE03" w14:textId="4E6AB4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285B82" w14:textId="03AE80A4"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r>
        <w:rPr>
          <w:rFonts w:ascii="Arial" w:hAnsi="Arial" w:cs="Arial"/>
          <w:color w:val="151515"/>
          <w:sz w:val="20"/>
          <w:szCs w:val="20"/>
        </w:rPr>
        <w:t xml:space="preserve">Que, mediante 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816 se aprobó el Nuevo Código Tributario, publicado en el Diario Oficial El Peruano el 21 de abril de 1996;</w:t>
      </w:r>
    </w:p>
    <w:p w14:paraId="09077239" w14:textId="0BE6F3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05E075" w14:textId="5889D524"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r>
        <w:rPr>
          <w:rFonts w:ascii="Arial" w:hAnsi="Arial" w:cs="Arial"/>
          <w:color w:val="151515"/>
          <w:sz w:val="20"/>
          <w:szCs w:val="20"/>
        </w:rPr>
        <w:t xml:space="preserve">Que, a través del Decreto Supremo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135-99-EF, se aprobó el Texto Único Ordenado del Código Tributario, publicado el 19 de agosto de 1999;</w:t>
      </w:r>
    </w:p>
    <w:p w14:paraId="7DB5B2F8" w14:textId="454B5B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271104" w14:textId="3AC29D72"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r>
        <w:rPr>
          <w:rFonts w:ascii="Arial" w:hAnsi="Arial" w:cs="Arial"/>
          <w:color w:val="151515"/>
          <w:sz w:val="20"/>
          <w:szCs w:val="20"/>
        </w:rPr>
        <w:t>Que, posteriormente se han aprobado diversas normas modificatorias del Código Tributario, incluyendo las establecidas mediante los Decretos Legislativos Nos. 1113, 1117, 1121 y 1123, entre otras, por lo que resulta necesario aprobar un nuevo Texto Único Ordenado, el cual contemple los cambios introducidos en su texto a la fecha;</w:t>
      </w:r>
    </w:p>
    <w:p w14:paraId="3E9FD220" w14:textId="3780ED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0E8C51" w14:textId="24AEDBA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Que, asimismo, la Segunda Disposición Complementaria Final del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1121, faculta al Ministerio de Economía y Finanzas a dictar, dentro de los ciento ochenta (180) días hábiles siguientes a la fecha de publicación de dicho Decreto Legislativo, el Texto Único Ordenado del Código Tributario;</w:t>
      </w:r>
    </w:p>
    <w:p w14:paraId="144CDD2F" w14:textId="3DC4C6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954D7D" w14:textId="632E241F"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r>
        <w:rPr>
          <w:rFonts w:ascii="Arial" w:hAnsi="Arial" w:cs="Arial"/>
          <w:color w:val="151515"/>
          <w:sz w:val="20"/>
          <w:szCs w:val="20"/>
        </w:rPr>
        <w:t xml:space="preserve">De conformidad con lo dispuesto en la Segunda Disposición Complementaria Final del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1121 y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29158, Ley Orgánica del Poder Ejecutivo;</w:t>
      </w:r>
    </w:p>
    <w:p w14:paraId="63CE1975" w14:textId="6629CC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CE0768" w14:textId="7C2C9828"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r>
        <w:rPr>
          <w:rFonts w:ascii="Arial" w:hAnsi="Arial" w:cs="Arial"/>
          <w:color w:val="151515"/>
          <w:sz w:val="20"/>
          <w:szCs w:val="20"/>
        </w:rPr>
        <w:t>DECRETA:</w:t>
      </w:r>
    </w:p>
    <w:p w14:paraId="74B37EFC" w14:textId="36CA9B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1B6F74" w14:textId="55D625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 Texto Único Ordenado del Código Tributario</w:t>
      </w:r>
    </w:p>
    <w:p w14:paraId="1E1E2BBD" w14:textId="136699D9"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r>
        <w:rPr>
          <w:rFonts w:ascii="Arial" w:hAnsi="Arial" w:cs="Arial"/>
          <w:color w:val="151515"/>
          <w:sz w:val="20"/>
          <w:szCs w:val="20"/>
        </w:rPr>
        <w:t> Apruébese el nuevo Texto Único Ordenado del Código Tributario que consta de un Título Preliminar con dieciséis (16) Normas, cuatro (4) Libros, doscientos cinco (205) Artículos, setenta y tres (73) Disposiciones Finales, veintisiete (27) Disposiciones Transitorias y tres (3) Tablas de Infracciones y Sanciones.</w:t>
      </w:r>
    </w:p>
    <w:p w14:paraId="288F69D1" w14:textId="1BFEEE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DB4501" w14:textId="6228C5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2.- Derogación</w:t>
      </w:r>
    </w:p>
    <w:p w14:paraId="153428E0" w14:textId="5136CE6F"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r>
        <w:rPr>
          <w:rFonts w:ascii="Arial" w:hAnsi="Arial" w:cs="Arial"/>
          <w:color w:val="151515"/>
          <w:sz w:val="20"/>
          <w:szCs w:val="20"/>
        </w:rPr>
        <w:t xml:space="preserve"> Deróguese el Decreto Supremo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135-99-EF.</w:t>
      </w:r>
    </w:p>
    <w:p w14:paraId="16F2F52F" w14:textId="0680C5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B4B9EF" w14:textId="3E9A4B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3.- Refrendo</w:t>
      </w:r>
    </w:p>
    <w:p w14:paraId="58D1B5E4" w14:textId="406051AA"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r>
        <w:rPr>
          <w:rFonts w:ascii="Arial" w:hAnsi="Arial" w:cs="Arial"/>
          <w:color w:val="151515"/>
          <w:sz w:val="20"/>
          <w:szCs w:val="20"/>
        </w:rPr>
        <w:t xml:space="preserve"> El presente Decreto Supremo será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w:t>
      </w:r>
    </w:p>
    <w:p w14:paraId="0D4DBF99" w14:textId="0D10CE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14C086" w14:textId="4A29BC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Dado en la Casa de Gobierno, en Lima, a los veintiún días del mes de junio del año dos mil trece.</w:t>
      </w:r>
    </w:p>
    <w:p w14:paraId="7ABC05C8" w14:textId="003BD987"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1A36B925" w14:textId="3E41A5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OLLANTA HUMALA TASSO</w:t>
      </w:r>
    </w:p>
    <w:p w14:paraId="63B5C40A" w14:textId="777A75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Presidente Constitucional de la República</w:t>
      </w:r>
    </w:p>
    <w:p w14:paraId="40696F92" w14:textId="1E2A9C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EA178C" w14:textId="2FF52C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LUIS MIGUEL CASTILLA RUBIO</w:t>
      </w:r>
    </w:p>
    <w:p w14:paraId="4A2F5306" w14:textId="6BBEE1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Ministro de Economía y Finanzas</w:t>
      </w:r>
    </w:p>
    <w:p w14:paraId="145D8F1D" w14:textId="77777777"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5A9611BA" w14:textId="1490DC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AF8980"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TEXTO ÚNICO ORDENADO DEL CÓDIGO TRIBUTARIO</w:t>
      </w:r>
    </w:p>
    <w:p w14:paraId="4A32EB6E" w14:textId="6448108B"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209DE1B"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PRELIMINAR</w:t>
      </w:r>
    </w:p>
    <w:p w14:paraId="1E7EB327" w14:textId="583AC7A5"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7CC66E3" w14:textId="14E1B01B" w:rsidR="00D45E24" w:rsidRDefault="00D45E24" w:rsidP="00D45E24">
      <w:pPr>
        <w:pStyle w:val="NormalWeb"/>
        <w:shd w:val="clear" w:color="auto" w:fill="FFFFFF"/>
        <w:spacing w:before="0" w:beforeAutospacing="0" w:after="0" w:afterAutospacing="0"/>
        <w:jc w:val="both"/>
        <w:rPr>
          <w:rFonts w:ascii="Arial" w:hAnsi="Arial" w:cs="Arial"/>
          <w:b/>
          <w:bCs/>
          <w:color w:val="151515"/>
          <w:sz w:val="20"/>
          <w:szCs w:val="20"/>
        </w:rPr>
      </w:pPr>
      <w:r>
        <w:rPr>
          <w:rFonts w:ascii="Arial" w:hAnsi="Arial" w:cs="Arial"/>
          <w:b/>
          <w:bCs/>
          <w:color w:val="151515"/>
          <w:sz w:val="20"/>
          <w:szCs w:val="20"/>
        </w:rPr>
        <w:t>NORMA I: CONTENIDO</w:t>
      </w:r>
    </w:p>
    <w:p w14:paraId="7DABB0FC" w14:textId="2F9A917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5E15A8" w14:textId="312DC9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presente Código establece los principios generales, instituciones, procedimientos y normas del ordenamiento jurídico-tributario.</w:t>
      </w:r>
    </w:p>
    <w:p w14:paraId="3EB1C13D" w14:textId="579403AE"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0DF98864" w14:textId="449E27AB"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444F0738" w14:textId="0871BA02"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3A7C8C07" w14:textId="0264ABB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II: ÁMBITO DE APLICACIÓN</w:t>
      </w:r>
    </w:p>
    <w:p w14:paraId="26D4C2D1" w14:textId="38F21781"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4F1961D0" w14:textId="6B1BF7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Este Código rige las relaciones jurídicas originadas por los tributos. Para estos efectos, el término genérico tributo comprende:</w:t>
      </w:r>
    </w:p>
    <w:p w14:paraId="4B428CBD" w14:textId="5714AC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623B17" w14:textId="2AEEEA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Impuesto: Es el tributo cuyo cumplimiento no origina una contraprestación directa en favor del contribuyente por parte del Estado.</w:t>
      </w:r>
    </w:p>
    <w:p w14:paraId="531E0D12" w14:textId="1BCA42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E5FF9C" w14:textId="2A9AEDA9"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6961126F" w14:textId="149C250B"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2CCBD2BF" w14:textId="4545D6C3"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42E84048" w14:textId="4C0D14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9BC056" w14:textId="234CC0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Contribución: Es el tributo cuya obligación tiene como hecho generador beneficios derivados de la realización de obras públicas o de actividades estatales.</w:t>
      </w:r>
    </w:p>
    <w:p w14:paraId="62F6F4B4" w14:textId="2260BF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30618B" w14:textId="527EB0F2"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1BE8C941" w14:textId="61571937"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37168278" w14:textId="421ADE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4152D4" w14:textId="656F42FF"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r>
        <w:rPr>
          <w:rFonts w:ascii="Arial" w:hAnsi="Arial" w:cs="Arial"/>
          <w:color w:val="151515"/>
          <w:sz w:val="20"/>
          <w:szCs w:val="20"/>
        </w:rPr>
        <w:t>c) Tasa: Es el tributo cuya obligación tiene como hecho generador la prestación efectiva por el Estado de un servicio público individualizado en el contribuyente.</w:t>
      </w:r>
    </w:p>
    <w:p w14:paraId="759810B4" w14:textId="4C7D91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A5DC0E" w14:textId="786A1FAD"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24AA9127" w14:textId="1A4E3765"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65C5C4CC" w14:textId="76F80A28"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17886319" w14:textId="45AFE7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No es tasa el pago que se recibe por un servicio de origen contractual.</w:t>
      </w:r>
    </w:p>
    <w:p w14:paraId="6F1BA63D" w14:textId="3E8F38F2"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6C6A7FA2" w14:textId="085C49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Tasas, entre otras, pueden ser:</w:t>
      </w:r>
    </w:p>
    <w:p w14:paraId="12C57417" w14:textId="664E7EFC"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7C4B9D75" w14:textId="577271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Arbitrios: son tasas que se pagan por la prestación o mantenimiento de un servicio público.</w:t>
      </w:r>
    </w:p>
    <w:p w14:paraId="3C0348A2" w14:textId="4CAF4DE1"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082FDBAD" w14:textId="5C7D86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Derechos: son tasas que se pagan por la prestación de un servicio administrativo público o el uso o aprovechamiento de bienes públicos.</w:t>
      </w:r>
    </w:p>
    <w:p w14:paraId="6506441E" w14:textId="7BE480D8"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5E25B22A" w14:textId="56A4713D"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57AAF690" w14:textId="7D991B8E"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3C7027DD" w14:textId="6730D6BD"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29EFC3C6" w14:textId="75C314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Licencias: son tasas que gravan la obtención de autorizaciones específicas para la realización de actividades de provecho particular sujetas a control o fiscalización.</w:t>
      </w:r>
    </w:p>
    <w:p w14:paraId="35B61184" w14:textId="54C1CD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5EB39B" w14:textId="57E699C9"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5698C79D" w14:textId="44A68F5B"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24CAD2B1" w14:textId="761D2170"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1F56841E" w14:textId="44D680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rendimiento de los tributos distintos a los impuestos no debe tener un destino ajeno al de cubrir el costo de las obras o servicios que constituyen los supuestos de la obligación.</w:t>
      </w:r>
    </w:p>
    <w:p w14:paraId="14018CB2" w14:textId="3E2EAAAD"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783893BA" w14:textId="73F9A0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w:t>
      </w:r>
      <w:r>
        <w:rPr>
          <w:rFonts w:ascii="Arial" w:hAnsi="Arial" w:cs="Arial"/>
          <w:color w:val="151515"/>
          <w:sz w:val="20"/>
          <w:szCs w:val="20"/>
        </w:rPr>
        <w:t> Las aportaciones al Seguro Social de Salud - ESSALUD y a la Oficina de Normalización Previsional - ONP se rigen por las normas de este Código, salvo en aquellos aspectos que por su naturaleza requieran normas especiales, los mismos que serán señalados por Decreto Supremo.</w:t>
      </w:r>
    </w:p>
    <w:p w14:paraId="1A7F4B94" w14:textId="5517417F"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60A564F3" w14:textId="4A8C24F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 Párrafo sustituido por el Artículo 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083281C" w14:textId="2D884AAC"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681A01E6" w14:textId="7D7276AF"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347950D0" w14:textId="2B4013CF"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008000"/>
          <w:sz w:val="20"/>
          <w:szCs w:val="20"/>
        </w:rPr>
        <w:t> </w:t>
      </w:r>
      <w:r>
        <w:rPr>
          <w:rFonts w:ascii="Arial" w:hAnsi="Arial" w:cs="Arial"/>
          <w:color w:val="151515"/>
          <w:sz w:val="20"/>
          <w:szCs w:val="20"/>
        </w:rPr>
        <w:t>JURISPRUDENCIA DE LA CORTE SUPREMA DE JUSTICIA</w:t>
      </w:r>
    </w:p>
    <w:p w14:paraId="62A68E9D" w14:textId="48C7CFBD" w:rsidR="00D45E24" w:rsidRDefault="00D45E24" w:rsidP="00D45E24">
      <w:pPr>
        <w:pStyle w:val="NormalWeb"/>
        <w:shd w:val="clear" w:color="auto" w:fill="FFFFFF"/>
        <w:spacing w:before="0" w:beforeAutospacing="0" w:after="0" w:afterAutospacing="0"/>
        <w:jc w:val="both"/>
        <w:rPr>
          <w:rFonts w:ascii="Arial" w:hAnsi="Arial" w:cs="Arial"/>
          <w:color w:val="151515"/>
          <w:sz w:val="20"/>
          <w:szCs w:val="20"/>
        </w:rPr>
      </w:pPr>
    </w:p>
    <w:p w14:paraId="7738F5CD" w14:textId="5444A5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El presente Código también es de aplicación para las actuaciones y procedimientos que deba llevar a cabo la SUNAT o que deban cumplir los administrados, conforme a la normativa sobre asistencia administrativa mutua en materia tributaria, la cual incluye sus recomendaciones y estándares internacionales.</w:t>
      </w:r>
    </w:p>
    <w:p w14:paraId="2ABA1213" w14:textId="2D1E1C85" w:rsidR="00D45E24" w:rsidRDefault="00D45E24" w:rsidP="008D3978">
      <w:pPr>
        <w:pStyle w:val="NormalWeb"/>
        <w:shd w:val="clear" w:color="auto" w:fill="FFFFFF"/>
        <w:spacing w:before="0" w:beforeAutospacing="0" w:after="0" w:afterAutospacing="0"/>
        <w:jc w:val="both"/>
        <w:rPr>
          <w:rFonts w:ascii="Arial" w:hAnsi="Arial" w:cs="Arial"/>
          <w:color w:val="151515"/>
          <w:sz w:val="20"/>
          <w:szCs w:val="20"/>
        </w:rPr>
      </w:pPr>
    </w:p>
    <w:p w14:paraId="69B2E1DF" w14:textId="689FF6A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Para dicho efecto se entiende por asistencia administrativa mutua en materia tributaria a aquella establecida en los convenios internacionales</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3F54321A" w14:textId="5F3AB15B" w:rsidR="00D45E24" w:rsidRDefault="00D45E24" w:rsidP="008D3978">
      <w:pPr>
        <w:pStyle w:val="NormalWeb"/>
        <w:shd w:val="clear" w:color="auto" w:fill="FFFFFF"/>
        <w:spacing w:before="0" w:beforeAutospacing="0" w:after="0" w:afterAutospacing="0"/>
        <w:jc w:val="both"/>
        <w:rPr>
          <w:rFonts w:ascii="Arial" w:hAnsi="Arial" w:cs="Arial"/>
          <w:color w:val="151515"/>
          <w:sz w:val="20"/>
          <w:szCs w:val="20"/>
        </w:rPr>
      </w:pPr>
    </w:p>
    <w:p w14:paraId="1C12E91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Cuarto y Quinto párrafos incorporados por el </w:t>
      </w:r>
      <w:hyperlink r:id="rId10" w:anchor="/detallenorma/H1171046"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p>
    <w:p w14:paraId="4AE23D79" w14:textId="5BC6638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III: FUENTES DEL DERECHO TRIBUTARIO</w:t>
      </w:r>
    </w:p>
    <w:p w14:paraId="1C83C795" w14:textId="0E9024D8" w:rsidR="00D45E24" w:rsidRDefault="00D45E24" w:rsidP="008D3978">
      <w:pPr>
        <w:pStyle w:val="NormalWeb"/>
        <w:shd w:val="clear" w:color="auto" w:fill="FFFFFF"/>
        <w:spacing w:before="0" w:beforeAutospacing="0" w:after="0" w:afterAutospacing="0"/>
        <w:jc w:val="both"/>
        <w:rPr>
          <w:rFonts w:ascii="Arial" w:hAnsi="Arial" w:cs="Arial"/>
          <w:color w:val="151515"/>
          <w:sz w:val="20"/>
          <w:szCs w:val="20"/>
        </w:rPr>
      </w:pPr>
    </w:p>
    <w:p w14:paraId="6353E38C" w14:textId="64E4D3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Son fuentes del Derecho Tributario:</w:t>
      </w:r>
    </w:p>
    <w:p w14:paraId="068C5E86" w14:textId="645D1D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C1D122" w14:textId="397FF0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Las disposiciones constitucionales;</w:t>
      </w:r>
    </w:p>
    <w:p w14:paraId="5212E16B" w14:textId="244D68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EB0D61" w14:textId="7C4AC8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b) Los tratados internacionales aprobados por el Congreso y ratificados por el </w:t>
      </w:r>
      <w:proofErr w:type="gramStart"/>
      <w:r>
        <w:rPr>
          <w:rFonts w:ascii="Arial" w:hAnsi="Arial" w:cs="Arial"/>
          <w:color w:val="151515"/>
          <w:sz w:val="20"/>
          <w:szCs w:val="20"/>
        </w:rPr>
        <w:t>Presidente</w:t>
      </w:r>
      <w:proofErr w:type="gramEnd"/>
      <w:r>
        <w:rPr>
          <w:rFonts w:ascii="Arial" w:hAnsi="Arial" w:cs="Arial"/>
          <w:color w:val="151515"/>
          <w:sz w:val="20"/>
          <w:szCs w:val="20"/>
        </w:rPr>
        <w:t xml:space="preserve"> de la República;</w:t>
      </w:r>
    </w:p>
    <w:p w14:paraId="395E9C30" w14:textId="4E80DE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5CAE23" w14:textId="5BF33D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Las leyes tributarias y las normas de rango equivalente;</w:t>
      </w:r>
    </w:p>
    <w:p w14:paraId="7D9AC0DD" w14:textId="146D12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14BD06" w14:textId="1D7C67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Las leyes orgánicas o especiales que norman la creación de tributos regionales o municipales;</w:t>
      </w:r>
    </w:p>
    <w:p w14:paraId="34E5DFEA" w14:textId="799159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77C0D5" w14:textId="48906F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Los decretos supremos y las normas reglamentarias;</w:t>
      </w:r>
    </w:p>
    <w:p w14:paraId="71CBD0C6" w14:textId="2EA463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B5208C" w14:textId="680385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f) La jurisprudencia;</w:t>
      </w:r>
    </w:p>
    <w:p w14:paraId="331521AF" w14:textId="542D9B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685C02" w14:textId="6A3784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g) Las resoluciones de carácter general emitidas por la Administración Tributaria; y,</w:t>
      </w:r>
    </w:p>
    <w:p w14:paraId="4CBA03D3" w14:textId="63AEA1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102356" w14:textId="6EE374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h) La doctrina jurídica.</w:t>
      </w:r>
    </w:p>
    <w:p w14:paraId="173199E9" w14:textId="679E9D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1C6E3D" w14:textId="26F458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Son normas de rango equivalente a la ley, aquéllas por las que conforme a la Constitución se puede crear, modificar, suspender o suprimir tributos y conceder beneficios tributarios. Toda referencia a la ley se entenderá referida también a las normas de rango equivalente.</w:t>
      </w:r>
    </w:p>
    <w:p w14:paraId="64EA3478" w14:textId="45287B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128C7D" w14:textId="06E48D07"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07EBBB9C" w14:textId="06BDF9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AD3DFF" w14:textId="0903062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IV: PRINCIPIO DE LEGALIDAD - RESERVA DE LA LEY</w:t>
      </w:r>
    </w:p>
    <w:p w14:paraId="7989053E" w14:textId="7FA47F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C6473D" w14:textId="540F0F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Sólo por Ley o por Decreto Legislativo, en caso de delegación, se puede:</w:t>
      </w:r>
    </w:p>
    <w:p w14:paraId="189B16DC" w14:textId="65303D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767726" w14:textId="60E025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Crear, modificar y suprimir tributos; señalar el hecho generador de la obligación tributaria, la base para su cálculo y la alícuota; el acreedor tributario; el deudor tributario y el agente de retención o percepción, sin perjuicio de lo establecido en el Artículo 10;</w:t>
      </w:r>
    </w:p>
    <w:p w14:paraId="10C8A8CD" w14:textId="7FA791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1A7155" w14:textId="1211D42F"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674E11DF" w14:textId="5105D85A"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008000"/>
          <w:sz w:val="20"/>
          <w:szCs w:val="20"/>
        </w:rPr>
        <w:t> </w:t>
      </w:r>
      <w:r>
        <w:rPr>
          <w:rFonts w:ascii="Arial" w:hAnsi="Arial" w:cs="Arial"/>
          <w:color w:val="151515"/>
          <w:sz w:val="20"/>
          <w:szCs w:val="20"/>
        </w:rPr>
        <w:t>JURISPRUDENCIA DE LA CORTE SUPREMA DE JUSTICIA</w:t>
      </w:r>
    </w:p>
    <w:p w14:paraId="7D0080C2" w14:textId="297ACE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532BA9" w14:textId="6849E7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Conceder exoneraciones y otros beneficios tributarios;</w:t>
      </w:r>
    </w:p>
    <w:p w14:paraId="17588CD6" w14:textId="391095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827664" w14:textId="7639C4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Normar los procedimientos jurisdiccionales, así como los administrativos en cuanto a derechos o garantías del deudor tributario;</w:t>
      </w:r>
    </w:p>
    <w:p w14:paraId="3B1FB90C" w14:textId="2DBED8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8129D4" w14:textId="213E5B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Definir las infracciones y establecer sanciones;</w:t>
      </w:r>
    </w:p>
    <w:p w14:paraId="4B0AC9E4" w14:textId="6104A0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DFB24C" w14:textId="7043AF43"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77F00312" w14:textId="3B2E50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988CCC" w14:textId="6FA78B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Establecer privilegios, preferencias y garantías para la deuda tributaria; y,</w:t>
      </w:r>
    </w:p>
    <w:p w14:paraId="4DB2C22C" w14:textId="72C813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15BF55" w14:textId="09936F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f) Normar formas de extinción de la obligación tributaria distintas a las establecidas en este Código.</w:t>
      </w:r>
    </w:p>
    <w:p w14:paraId="5DCFFCE8" w14:textId="775E27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458F19" w14:textId="781646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Gobiernos Locales, mediante Ordenanza, pueden crear, modificar y suprimir sus contribuciones, arbitrios, derechos y licencias o exonerar de ellos, dentro de su jurisdicción y con los límites que señala la Ley.</w:t>
      </w:r>
    </w:p>
    <w:p w14:paraId="0F2631D7" w14:textId="475A24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A9BAE1" w14:textId="099FD94B"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5ED2A5D3" w14:textId="545FC738"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4752CB9D" w14:textId="54731A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BB455D" w14:textId="796A99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Mediante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se regula las tarifas arancelarias.</w:t>
      </w:r>
    </w:p>
    <w:p w14:paraId="4E5A1CF4" w14:textId="523087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237B28" w14:textId="0987A5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w:t>
      </w:r>
      <w:r>
        <w:rPr>
          <w:rFonts w:ascii="Arial" w:hAnsi="Arial" w:cs="Arial"/>
          <w:color w:val="151515"/>
          <w:sz w:val="20"/>
          <w:szCs w:val="20"/>
        </w:rPr>
        <w:t xml:space="preserve"> Por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del Sector competente y el Ministro de Economía y Finanzas, se fija la cuantía de las tasas.</w:t>
      </w:r>
    </w:p>
    <w:p w14:paraId="72158B16" w14:textId="6D60C9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164291" w14:textId="33F5E45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w:t>
      </w:r>
      <w:r>
        <w:rPr>
          <w:rFonts w:ascii="Arial" w:hAnsi="Arial" w:cs="Arial"/>
          <w:color w:val="151515"/>
          <w:sz w:val="20"/>
          <w:szCs w:val="20"/>
        </w:rPr>
        <w:t xml:space="preserve"> Párrafo sustituido por el Artículo 3 del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953, publicado el 5 de febrero de 2004.</w:t>
      </w:r>
    </w:p>
    <w:p w14:paraId="3F85D203" w14:textId="2D386F6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F2D792" w14:textId="7B45DC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(3)</w:t>
      </w:r>
      <w:r>
        <w:rPr>
          <w:rFonts w:ascii="Arial" w:hAnsi="Arial" w:cs="Arial"/>
          <w:color w:val="151515"/>
          <w:sz w:val="20"/>
          <w:szCs w:val="20"/>
        </w:rPr>
        <w:t> En los casos en que la Administración Tributaria se encuentra facultada para actuar discrecionalmente optará por la decisión administrativa que considere más conveniente para el interés público, dentro del marco que establece la ley.</w:t>
      </w:r>
    </w:p>
    <w:p w14:paraId="0BD6A338" w14:textId="16049C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D969E4" w14:textId="423B814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(3) Párrafo incorporado por el Artículo 2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444064EC" w14:textId="0444D6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6C99CF" w14:textId="7FDBFA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"/detallenorma/H1214569"</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D.LEG.N°</w:t>
      </w:r>
      <w:proofErr w:type="spellEnd"/>
      <w:r>
        <w:rPr>
          <w:rStyle w:val="Hipervnculo"/>
          <w:rFonts w:ascii="Arial" w:hAnsi="Arial" w:cs="Arial"/>
          <w:b/>
          <w:bCs/>
          <w:color w:val="008000"/>
          <w:sz w:val="20"/>
          <w:szCs w:val="20"/>
        </w:rPr>
        <w:t xml:space="preserve"> 1380, Art. 3 (Infracciones y sanciones establecidas para los Operadores de Servicios Electrónicos por el Decreto Legislativo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1314)</w:t>
      </w:r>
      <w:r>
        <w:rPr>
          <w:rFonts w:ascii="Arial" w:hAnsi="Arial" w:cs="Arial"/>
          <w:b/>
          <w:bCs/>
          <w:color w:val="151515"/>
          <w:sz w:val="20"/>
          <w:szCs w:val="20"/>
        </w:rPr>
        <w:fldChar w:fldCharType="end"/>
      </w:r>
      <w:r>
        <w:rPr>
          <w:rFonts w:ascii="Arial" w:hAnsi="Arial" w:cs="Arial"/>
          <w:b/>
          <w:bCs/>
          <w:color w:val="151515"/>
          <w:sz w:val="20"/>
          <w:szCs w:val="20"/>
        </w:rPr>
        <w:t>  </w:t>
      </w:r>
    </w:p>
    <w:p w14:paraId="144171CF" w14:textId="352CB64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V: LEY DE PRESUPUESTO Y CRÉDITOS SUPLEMENTARIOS</w:t>
      </w:r>
    </w:p>
    <w:p w14:paraId="62557F80" w14:textId="32C03F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AE3DED" w14:textId="0F59D6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Ley Anual de Presupuesto del Sector Público y las leyes que aprueban créditos suplementarios no podrán contener normas sobre materia tributaria.</w:t>
      </w:r>
    </w:p>
    <w:p w14:paraId="05094186" w14:textId="2DB7CF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54DBA2" w14:textId="048D819E"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4F2353FF" w14:textId="5A8ABB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D8F755" w14:textId="43B24AE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VI: MODIFICACIÓN Y DEROGACION DE NORMAS TRIBUTARIAS</w:t>
      </w:r>
    </w:p>
    <w:p w14:paraId="195A3ED2" w14:textId="2D7A95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787C82" w14:textId="29F0B5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normas tributarias sólo se derogan o modifican por declaración expresa de otra norma del mismo rango o jerarquía superior.</w:t>
      </w:r>
    </w:p>
    <w:p w14:paraId="3628C852" w14:textId="68954B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40F2F5" w14:textId="12717A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Toda norma tributaria que derogue o modifique otra norma, deberá mantener el ordenamiento jurídico, indicando expresamente la norma que deroga o modifica.</w:t>
      </w:r>
    </w:p>
    <w:p w14:paraId="5599B6F2" w14:textId="234D65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B78574" w14:textId="267DF442" w:rsidR="00D45E24" w:rsidRDefault="00D45E24" w:rsidP="00D45E24">
      <w:pPr>
        <w:pStyle w:val="NormalWeb"/>
        <w:shd w:val="clear" w:color="auto" w:fill="FFFFFF"/>
        <w:spacing w:before="0" w:beforeAutospacing="0" w:after="180" w:afterAutospacing="0"/>
        <w:jc w:val="both"/>
        <w:rPr>
          <w:rFonts w:ascii="Arial" w:hAnsi="Arial" w:cs="Arial"/>
          <w:b/>
          <w:bCs/>
          <w:i/>
          <w:iCs/>
          <w:color w:val="151515"/>
          <w:sz w:val="20"/>
          <w:szCs w:val="20"/>
        </w:rPr>
      </w:pPr>
      <w:r>
        <w:rPr>
          <w:rFonts w:ascii="Arial" w:hAnsi="Arial" w:cs="Arial"/>
          <w:b/>
          <w:bCs/>
          <w:color w:val="151515"/>
          <w:sz w:val="20"/>
          <w:szCs w:val="20"/>
        </w:rPr>
        <w:t>(4)</w:t>
      </w:r>
      <w:r>
        <w:rPr>
          <w:rFonts w:ascii="Arial" w:hAnsi="Arial" w:cs="Arial"/>
          <w:b/>
          <w:bCs/>
          <w:i/>
          <w:iCs/>
          <w:color w:val="151515"/>
          <w:sz w:val="20"/>
          <w:szCs w:val="20"/>
        </w:rPr>
        <w:t> NORMA VII: REGLAS GENERALES PARA LA DACIÓN DE EXONERACIONES, INCENTIVOS O BENEFICIOS TRIBUTARIOS</w:t>
      </w:r>
    </w:p>
    <w:p w14:paraId="050C54DC" w14:textId="35B58B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C012D1" w14:textId="491054C7"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La dación de normas legales que contengan exoneraciones, incentivos o beneficios tributarios, se sujetarán a las siguientes reglas:</w:t>
      </w:r>
    </w:p>
    <w:p w14:paraId="45202176" w14:textId="6B8775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BE25B8" w14:textId="1291371A"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a) Deberá encontrarse sustentada en una Exposición de Motivos que contenga el objetivo y alcances de la propuesta, el efecto de la vigencia de la norma que se propone sobre la legislación nacional, el análisis cuantitativo del costo fiscal estimado de la medida, especificando el ingreso alternativo respecto de los ingresos que se dejarán de percibir a fin de no generar déficit presupuestario, y el beneficio económico sustentado por medio de estudios y documentación que demuestren que la medida adoptada resulta la más idónea para el logro de los objetivos propuestos. Estos requisitos son de carácter concurrente.</w:t>
      </w:r>
    </w:p>
    <w:p w14:paraId="7CB085C7" w14:textId="519EBC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D95B7E" w14:textId="67FBADFE"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El cumplimiento de lo señalado en este inciso constituye condición esencial para la evaluación de la propuesta legislativa.</w:t>
      </w:r>
    </w:p>
    <w:p w14:paraId="1B09224D" w14:textId="06B9D97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8ABCA9" w14:textId="3D4EE967"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b) Deberá ser acorde con los objetivos o propósitos específicos de la política fiscal planteada por el Gobierno Nacional, consideradas en el Marco Macroeconómico Multianual u otras disposiciones vinculadas a la gestión de las finanzas públicas.</w:t>
      </w:r>
    </w:p>
    <w:p w14:paraId="487592F4" w14:textId="0797A4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CE1141" w14:textId="175CDF20"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c) El articulado de la propuesta legislativa deberá señalar de manera clara y detallada el objetivo de la medida, los sujetos beneficiarios, así como el plazo de vigencia de la exoneración, incentivo o beneficio tributario, el cual no podrá exceder de tres (03) años.</w:t>
      </w:r>
    </w:p>
    <w:p w14:paraId="61937035" w14:textId="687496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AA8A12" w14:textId="60E885C5" w:rsidR="00D45E24" w:rsidRDefault="00D45E24" w:rsidP="00D45E24">
      <w:pPr>
        <w:pStyle w:val="NormalWeb"/>
        <w:shd w:val="clear" w:color="auto" w:fill="FFFFFF"/>
        <w:spacing w:before="0" w:beforeAutospacing="0" w:after="180" w:afterAutospacing="0"/>
        <w:jc w:val="both"/>
        <w:rPr>
          <w:rFonts w:ascii="Arial" w:hAnsi="Arial" w:cs="Arial"/>
          <w:i/>
          <w:iCs/>
          <w:color w:val="008000"/>
          <w:sz w:val="20"/>
          <w:szCs w:val="20"/>
        </w:rPr>
      </w:pPr>
      <w:r>
        <w:rPr>
          <w:rFonts w:ascii="Arial" w:hAnsi="Arial" w:cs="Arial"/>
          <w:i/>
          <w:iCs/>
          <w:color w:val="151515"/>
          <w:sz w:val="20"/>
          <w:szCs w:val="20"/>
        </w:rPr>
        <w:t> PROCESOS CONSTITUCIONALES</w:t>
      </w:r>
    </w:p>
    <w:p w14:paraId="70448BB9" w14:textId="0B78D5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2FC081" w14:textId="5360CAC8"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Toda exoneración, incentivo o beneficio tributario concedido sin señalar plazo de vigencia, se entenderá otorgado por un plazo máximo de tres (3) años.</w:t>
      </w:r>
    </w:p>
    <w:p w14:paraId="10B13CAF" w14:textId="6A7F92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2720E1" w14:textId="435029EE"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d) Para la aprobación de la propuesta legislativa se requiere informe previo del Ministerio de Economía y Finanzas.</w:t>
      </w:r>
    </w:p>
    <w:p w14:paraId="7A71BE71" w14:textId="31F8DC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8D733C" w14:textId="7565700A"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e) Toda norma que otorgue exoneraciones, incentivos o beneficios tributarios será de aplicación a partir del 1 de enero del año siguiente al de su publicación, salvo disposición contraria de la misma norma.</w:t>
      </w:r>
    </w:p>
    <w:p w14:paraId="78A3F014" w14:textId="7F251B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369667" w14:textId="4F883501"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f) Sólo por ley expresa, aprobada por dos tercios de los congresistas, puede establecerse selectiva y temporalmente un tratamiento tributario especial para una determinada zona del país, de conformidad con el artículo 79 de la Constitución Política del Perú.</w:t>
      </w:r>
    </w:p>
    <w:p w14:paraId="443E395C" w14:textId="468AA7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8DC37E" w14:textId="37664D7E"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g) Se podrá aprobar, por única vez, la prórroga de la exoneración, incentivo o beneficio tributario por un período de hasta tres (3) años, contado a partir del término de la vigencia de la exoneración, incentivo o beneficio tributario a prorrogar.</w:t>
      </w:r>
    </w:p>
    <w:p w14:paraId="222B4F46" w14:textId="5934C5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B7CB6D" w14:textId="6AB7A45A"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Para la aprobación de la prórroga se requiere necesariamente de la evaluación por parte del sector respectivo del impacto de la exoneración, incentivo o beneficio tributario, a través de factores o aspectos sociales, económicos, administrativos, su influencia respecto a las zonas, actividades o sujetos beneficiados, incremento de las inversiones y generación de empleo directo, así como el correspondiente costo fiscal, que sustente la necesidad de su permanencia. Esta evaluación deberá ser efectuada por lo menos un (1) año antes del término de la vigencia de la exoneración, incentivo o beneficio tributario.</w:t>
      </w:r>
    </w:p>
    <w:p w14:paraId="728CE387" w14:textId="5191A0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9F252A" w14:textId="2228F8C6"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La Ley o norma con rango de Ley que aprueba la prórroga deberá expedirse antes del término de la vigencia de la exoneración, incentivo o beneficio tributario. No hay prórroga tácita.</w:t>
      </w:r>
    </w:p>
    <w:p w14:paraId="2201AD9A" w14:textId="580407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6DB4A7" w14:textId="18DC82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h) La ley podrá establecer plazos distintos de vigencia respecto a los Apéndices I y II de la Ley del Impuesto General a las Ventas e Impuesto Selectivo al Consumo y el artículo 19 de la Ley del Impuesto a la Renta, pudiendo ser prorrogado por más de una </w:t>
      </w:r>
      <w:proofErr w:type="gramStart"/>
      <w:r>
        <w:rPr>
          <w:rFonts w:ascii="Arial" w:hAnsi="Arial" w:cs="Arial"/>
          <w:i/>
          <w:iCs/>
          <w:color w:val="151515"/>
          <w:sz w:val="20"/>
          <w:szCs w:val="20"/>
        </w:rPr>
        <w:t>vez.</w:t>
      </w:r>
      <w:r>
        <w:rPr>
          <w:rFonts w:ascii="Arial" w:hAnsi="Arial" w:cs="Arial"/>
          <w:b/>
          <w:bCs/>
          <w:color w:val="151515"/>
          <w:sz w:val="20"/>
          <w:szCs w:val="20"/>
        </w:rPr>
        <w:t>(</w:t>
      </w:r>
      <w:proofErr w:type="gramEnd"/>
      <w:r>
        <w:rPr>
          <w:rFonts w:ascii="Arial" w:hAnsi="Arial" w:cs="Arial"/>
          <w:b/>
          <w:bCs/>
          <w:color w:val="151515"/>
          <w:sz w:val="20"/>
          <w:szCs w:val="20"/>
        </w:rPr>
        <w:t>*)</w:t>
      </w:r>
    </w:p>
    <w:p w14:paraId="34690783" w14:textId="5E956EA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(4) Norma incorporada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1117, publicado el 7 de julio de 2012.</w:t>
      </w:r>
    </w:p>
    <w:p w14:paraId="4CB83DFD" w14:textId="4D619A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A53D72"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Norma VII modificada por el </w:t>
      </w:r>
      <w:hyperlink r:id="rId11" w:anchor="/detallenorma/H1302428"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1521</w:t>
        </w:r>
      </w:hyperlink>
      <w:r>
        <w:rPr>
          <w:rFonts w:ascii="Arial" w:hAnsi="Arial" w:cs="Arial"/>
          <w:b/>
          <w:bCs/>
          <w:color w:val="151515"/>
          <w:sz w:val="20"/>
          <w:szCs w:val="20"/>
        </w:rPr>
        <w:t>, publicado el 22 enero 2022, cuyo texto es el siguiente: </w:t>
      </w:r>
    </w:p>
    <w:p w14:paraId="532EEC26" w14:textId="3C5205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265475" w14:textId="25C35E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“Norma VII: REGLAS GENERALES PARA LA DACIÓN DE EXONERACIONES, INCENTIVOS O BENEFICIOS TRIBUTARIOS</w:t>
      </w:r>
    </w:p>
    <w:p w14:paraId="3B82E080" w14:textId="777D5A0F"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La dación de normas legales que contengan exoneraciones, incentivos o beneficios tributarios, se sujetarán a las siguientes reglas:</w:t>
      </w:r>
    </w:p>
    <w:p w14:paraId="26EB59BB" w14:textId="32CE091C"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a) Deberá encontrarse sustentada en una Exposición de Motivos que contenga el objetivo y alcances de la propuesta, el efecto de la vigencia de la norma que se propone sobre la legislación nacional, el análisis cuantitativo del costo fiscal estimado de la medida, especificando el ingreso alternativo respecto de los ingresos que se dejarán de percibir a fin de no generar déficit presupuestario, el sustento que demuestre que la medida adoptada resulta más eficaz y eficiente respecto a otras opciones de política de gasto público considerando los objetivos propuestos, y la evaluación de que no se generen condiciones de competencia desiguales respecto a los contribuyentes no beneficiados.</w:t>
      </w:r>
    </w:p>
    <w:p w14:paraId="2DDE1C7F" w14:textId="2E655DCA"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Estos requisitos son de carácter concurrente.</w:t>
      </w:r>
    </w:p>
    <w:p w14:paraId="3CF80B81" w14:textId="067905CE"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El cumplimiento de lo señalado en este inciso constituye condición esencial para la evaluación y aprobación de la propuesta legislativa.</w:t>
      </w:r>
    </w:p>
    <w:p w14:paraId="12DE25C3" w14:textId="1B48F17B"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b) Deberá ser acorde con los objetivos o propósitos específicos de la política fiscal planteada por el Gobierno Nacional, consideradas en el Marco Macroeconómico Multianual u otras disposiciones vinculadas a la gestión de las finanzas públicas.</w:t>
      </w:r>
    </w:p>
    <w:p w14:paraId="6F5B71C5" w14:textId="29B1C8CB"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No deberá concederse exoneraciones, incentivos o beneficios tributarios sobre impuestos selectivos al consumo ni sobre bienes o servicios que dañen la salud y/o el medio ambiente.</w:t>
      </w:r>
    </w:p>
    <w:p w14:paraId="22287ACB" w14:textId="1791909F"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c) El articulado de la propuesta legislativa deberá señalar de manera clara y detallada el objetivo de la medida, los sujetos beneficiarios, los indicadores, factores y/o aspectos que se emplearán para evaluar el impacto de la exoneración, incentivo o beneficio tributario; así como el plazo de vigencia de la exoneración, incentivo o beneficio tributario, el cual no podrá exceder de tres (03) años.</w:t>
      </w:r>
    </w:p>
    <w:p w14:paraId="05FB8AB4" w14:textId="4C77CB66"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Toda exoneración, incentivo o beneficio tributario concedido sin señalar plazo de vigencia, se entenderá otorgado por un plazo máximo de tres (3) años.</w:t>
      </w:r>
    </w:p>
    <w:p w14:paraId="1E04BD69" w14:textId="141E4050"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d) Para la aprobación de la propuesta legislativa se requiere informe previo del Ministerio de Economía y Finanzas. En el caso que la propuesta sea presentada por el Poder Ejecutivo se requiere informe previo favorable del Ministerio de Economía y Finanzas.</w:t>
      </w:r>
    </w:p>
    <w:p w14:paraId="36E32A74" w14:textId="7CF1FE8B"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e) Toda norma que otorgue exoneraciones, incentivos o beneficios tributarios será de aplicación a partir del 1 de enero del año siguiente al de su publicación, salvo disposición contraria a la misma norma.</w:t>
      </w:r>
    </w:p>
    <w:p w14:paraId="43E07EA7" w14:textId="41C90741"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f) Sólo por ley expresa, aprobada por dos tercios de los congresistas, puede establecerse selectiva y temporalmente un tratamiento tributario especial para una determinada zona del país, de conformidad con el artículo 79 de la Constitución Política del Perú.</w:t>
      </w:r>
    </w:p>
    <w:p w14:paraId="1667B6B2" w14:textId="18599B52"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g) Se podrá aprobar, por única vez, la prórroga de la exoneración, incentivo o beneficio tributario por un período de hasta tres (3) años, contado a partir del término de la vigencia de la exoneración, incentivo o beneficio tributario a prorrogar.</w:t>
      </w:r>
    </w:p>
    <w:p w14:paraId="23D87EF7" w14:textId="171D54DD"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Para la aprobación de la prórroga se requiere necesariamente de la evaluación por parte del sector respectivo del impacto de la exoneración, incentivo o beneficio tributario, a través de factores o aspectos sociales, económicos, administrativos, su influencia respecto a las zonas, actividades o sujetos beneficiados, incremento de las inversiones y generación de empleo directo, así como el correspondiente costo fiscal, que sustente la necesidad de su permanencia. Esta evaluación deberá ser efectuada por lo menos un (1) año antes del término de la vigencia de la exoneración, incentivo o beneficio tributario.</w:t>
      </w:r>
    </w:p>
    <w:p w14:paraId="438B9B54" w14:textId="43C86A04"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La Ley o norma con rango de ley que aprueba la prórroga deberá expedirse antes del término de la vigencia de la exoneración, incentivo o beneficio tributario. No hay prórroga tácita.</w:t>
      </w:r>
    </w:p>
    <w:p w14:paraId="5DD2B7EF" w14:textId="339E64ED"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h) La ley podrá establecer plazos distintos de vigencia respecto de los Apéndices I y II de la Ley del Impuesto General a las Ventas e Impuesto Selectivo al Consumo y el artículo 19 de la Ley del impuesto a la Renta, pudiendo ser prorrogado por más de una vez.</w:t>
      </w:r>
    </w:p>
    <w:p w14:paraId="77E74488" w14:textId="3BF21F2C"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i) Solo podrán ser beneficiarios de alguna exoneración, incentivo o beneficio tributario, aquellos sujetos que emitan comprobantes de pago electrónicos por la prestación de las actividades económicas que realizan, en tanto estén obligados, de acuerdo con las normas que emita la Superintendencia Nacional de Aduanas y de Administración Tributaria (SUNAT).</w:t>
      </w:r>
    </w:p>
    <w:p w14:paraId="7E3D0725" w14:textId="4567A6B0"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Para toda norma que otorgue exoneraciones, incentivos o beneficios tributarios, la Administración Tributaria se encuentra obligada de publicar en su sede digital, los nombres o razón social o denominación social de los beneficiarios, el Registro Único del Contribuyente, y el monto de la exoneración, incentivo o beneficio tributario. En el caso que dicho monto se encuentre dentro del alcance de la reserva tributaria, se deberá publicar agrupado según concentración del uso de la exoneración, incentivo o beneficio tributario, tipo de contribuyente, actividad económica, rango de ingresos de los beneficiarios u otra agrupación pertinente a los objetivos de la norma.</w:t>
      </w:r>
    </w:p>
    <w:p w14:paraId="06480C75" w14:textId="2A341EEE"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La publicación a que se refiere el párrafo anterior se realizará anualmente, dentro de los noventa (90) días calendario del siguiente año de la fecha de acogimiento o goce de la exoneración, incentivo o beneficio tributario, y tratándose de la exoneración, incentivo o beneficio tributario relacionados con impuestos de periodicidad anual, dentro de los noventa (90) días calendario siguientes a la última fecha de vencimiento de la presentación de la declaración jurada anual del impuesto.” </w:t>
      </w:r>
      <w:r>
        <w:rPr>
          <w:rFonts w:ascii="Arial" w:hAnsi="Arial" w:cs="Arial"/>
          <w:b/>
          <w:bCs/>
          <w:color w:val="151515"/>
          <w:sz w:val="20"/>
          <w:szCs w:val="20"/>
        </w:rPr>
        <w:t>(*)</w:t>
      </w:r>
    </w:p>
    <w:p w14:paraId="5F4AE8E9" w14:textId="77777777" w:rsidR="00D45E24" w:rsidRDefault="00D45E24" w:rsidP="00D45E24">
      <w:pPr>
        <w:shd w:val="clear" w:color="auto" w:fill="FFFFFF"/>
        <w:rPr>
          <w:rFonts w:ascii="Arial" w:hAnsi="Arial" w:cs="Arial"/>
          <w:color w:val="151515"/>
          <w:sz w:val="20"/>
          <w:szCs w:val="20"/>
        </w:rPr>
      </w:pPr>
      <w:r>
        <w:rPr>
          <w:rFonts w:ascii="Arial" w:hAnsi="Arial" w:cs="Arial"/>
          <w:b/>
          <w:bCs/>
          <w:color w:val="151515"/>
          <w:sz w:val="20"/>
          <w:szCs w:val="20"/>
        </w:rPr>
        <w:t>(*) De conformidad con la </w:t>
      </w:r>
      <w:hyperlink r:id="rId12" w:anchor="/detallenorma/H1302428" w:history="1">
        <w:r>
          <w:rPr>
            <w:rStyle w:val="Hipervnculo"/>
            <w:rFonts w:ascii="Arial" w:hAnsi="Arial" w:cs="Arial"/>
            <w:b/>
            <w:bCs/>
            <w:color w:val="008000"/>
            <w:sz w:val="20"/>
            <w:szCs w:val="20"/>
          </w:rPr>
          <w:t xml:space="preserve">Única Disposición Complementaria Transitoria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1521</w:t>
        </w:r>
      </w:hyperlink>
      <w:r>
        <w:rPr>
          <w:rFonts w:ascii="Arial" w:hAnsi="Arial" w:cs="Arial"/>
          <w:b/>
          <w:bCs/>
          <w:color w:val="151515"/>
          <w:sz w:val="20"/>
          <w:szCs w:val="20"/>
        </w:rPr>
        <w:t>, publicado el 22 enero 2022, para efecto de lo dispuesto en el segundo y tercer párrafo de la Norma VII la Administración Tributaria tiene un plazo de hasta dos (2) años para publicar la información relacionada a las exoneraciones, incentivos o beneficios tributarios que hubieran entrado en vigencia antes del 01 de enero de 2020.</w:t>
      </w:r>
    </w:p>
    <w:p w14:paraId="15129B48" w14:textId="2B3304C6" w:rsidR="00D45E24" w:rsidRDefault="00D45E24" w:rsidP="00D45E24">
      <w:pPr>
        <w:shd w:val="clear" w:color="auto" w:fill="FFFFFF"/>
        <w:rPr>
          <w:rFonts w:ascii="Arial" w:hAnsi="Arial" w:cs="Arial"/>
          <w:color w:val="151515"/>
          <w:sz w:val="20"/>
          <w:szCs w:val="20"/>
        </w:rPr>
      </w:pPr>
    </w:p>
    <w:p w14:paraId="49310826" w14:textId="2C935D9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(5) NORMA VIII: INTERPRETACIÓN DE NORMAS TRIBUTARIAS</w:t>
      </w:r>
    </w:p>
    <w:p w14:paraId="05DBC42B" w14:textId="57D609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CB3181" w14:textId="2C7933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Al aplicar las normas tributarias podrá usarse todos los métodos de interpretación admitidos por el Derecho.</w:t>
      </w:r>
    </w:p>
    <w:p w14:paraId="5B016323" w14:textId="791286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375978" w14:textId="40BE8A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vía de interpretación no podrá crearse tributos, establecerse sanciones, concederse exoneraciones, ni extenderse las disposiciones tributarias a personas o supuestos distintos de los señalados en la ley. Lo dispuesto en la Norma XVI no afecta lo señalado en el presente párrafo.</w:t>
      </w:r>
    </w:p>
    <w:p w14:paraId="5F45146C" w14:textId="4C370E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5FB949" w14:textId="68E434A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(5) Norma modificada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782D63D9" w14:textId="21704D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6370F5" w14:textId="15C40DD6"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005C7C43" w14:textId="2F5419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2E6F2A" w14:textId="1D537C3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IX: APLICACIÓN SUPLETORIA DE LOS PRINCIPIOS DEL DERECHO</w:t>
      </w:r>
    </w:p>
    <w:p w14:paraId="7717D6B3" w14:textId="29F153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982385" w14:textId="26D05F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lo no previsto por este Código o en otras normas tributarias podrán aplicarse normas distintas a las tributarias siempre que no se les opongan ni las desnaturalicen. Supletoriamente se aplicarán los Principios del Derecho Tributario, o en su defecto, los Principios del Derecho Administrativo y los Principios Generales del Derecho.</w:t>
      </w:r>
    </w:p>
    <w:p w14:paraId="6894925A" w14:textId="526B68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6004243" w14:textId="22ECD3CC"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62E73A4C" w14:textId="7285FD37"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26BF828E" w14:textId="32FB047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E59A1D" w14:textId="19502B7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X: VIGENCIA DE LAS NORMAS TRIBUTARIAS</w:t>
      </w:r>
    </w:p>
    <w:p w14:paraId="1C003EBB" w14:textId="5BB453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28FAC9" w14:textId="339FE0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leyes tributarias rigen desde el día siguiente de su publicación en el Diario Oficial, salvo disposición contraria de la misma ley que posterga su vigencia en todo o en parte.</w:t>
      </w:r>
    </w:p>
    <w:p w14:paraId="507347CD" w14:textId="165619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5EC4E3" w14:textId="176F97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(6)</w:t>
      </w:r>
      <w:r>
        <w:rPr>
          <w:rFonts w:ascii="Arial" w:hAnsi="Arial" w:cs="Arial"/>
          <w:color w:val="151515"/>
          <w:sz w:val="20"/>
          <w:szCs w:val="20"/>
        </w:rPr>
        <w:t> Tratándose de elementos contemplados en el inciso a) de la Norma IV de este Título, las leyes referidas a tributos de periodicidad anual rigen desde el primer día del siguiente año calendario, a excepción de la supresión de tributos y de la designación de los agentes de retención o percepción, las cuales rigen desde la vigencia de la Ley, Decreto Supremo o la Resolución de Superintendencia, de ser el caso.</w:t>
      </w:r>
    </w:p>
    <w:p w14:paraId="71966254" w14:textId="3F29A9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E72F3F" w14:textId="2F15931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(6) Párrafo modificado por la Primera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26777, publicada el 3 de mayo de 1997.</w:t>
      </w:r>
    </w:p>
    <w:p w14:paraId="31472F12" w14:textId="1AB410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D4B20D" w14:textId="69B829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reglamentos rigen desde la entrada en vigencia de la ley reglamentada. Cuando se promulguen con posterioridad a la entrada en vigencia de la ley, rigen desde el día siguiente al de su publicación, salvo disposición contraria del propio reglamento.</w:t>
      </w:r>
    </w:p>
    <w:p w14:paraId="12E59770" w14:textId="280C2A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89A6B5" w14:textId="590DA5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resoluciones que contengan directivas o instrucciones de carácter tributario que sean de aplicación general, deberán ser publicadas en el Diario Oficial.</w:t>
      </w:r>
    </w:p>
    <w:p w14:paraId="0CEF6B9F" w14:textId="7BBF9A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639061" w14:textId="7B86D4A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XI: PERSONAS SOMETIDAS AL CÓDIGO TRIBUTARIO Y DEMÁS NORMAS TRIBUTARIAS</w:t>
      </w:r>
    </w:p>
    <w:p w14:paraId="5800749F" w14:textId="3BCD2D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926809" w14:textId="7E9865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personas naturales o jurídicas, sociedades conyugales, sucesiones indivisas u otros entes colectivos, nacionales o extranjeros, domiciliados en el Perú, están sometidos al cumplimiento de las obligaciones establecidas en este Código y en las leyes y reglamentos tributarios.</w:t>
      </w:r>
    </w:p>
    <w:p w14:paraId="2486EB01" w14:textId="0BA6BC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7CE3EE" w14:textId="37893B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También están sometidos a dichas normas, las personas naturales o jurídicas, sociedades conyugales, sucesiones indivisas u otros entes colectivos, nacionales o extranjeros no domiciliados en el Perú, sobre patrimonios, rentas, actos o contratos que están sujetos a tributación en el país. Para este efecto, deberán constituir domicilio en el país o nombrar representante con domicilio en él.</w:t>
      </w:r>
    </w:p>
    <w:p w14:paraId="66F246C6" w14:textId="09ADCC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EC942A" w14:textId="26BDC5A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Igualmente, se aplican las disposiciones de este Código y demás normas tributarias a los sujetos, comprendidos o no en los párrafos anteriores, cuando la SUNAT deba prestar asistencia administrativa mutua en materia tributaria a la autoridad competente. Para tal efecto, cuando en el presente Código se haga referencia a la “autoridad competente”, se entenderá a aquella del otro Estado con el que el Perú tiene un convenio internacional que incluya asistencia administrativa mutua en materia tributaria</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779209B8" w14:textId="314108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8BD85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Tercer párrafo incorporado por el </w:t>
      </w:r>
      <w:hyperlink r:id="rId13" w:anchor="/detallenorma/H1171046"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p>
    <w:p w14:paraId="6AF4F35E" w14:textId="59551539"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67F79596" w14:textId="5CFCD7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9092A8" w14:textId="301C1F5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XII: COMPUTO DE PLAZOS</w:t>
      </w:r>
    </w:p>
    <w:p w14:paraId="203291BB" w14:textId="52294D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324393" w14:textId="41EA71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efecto de los plazos establecidos en las normas tributarias deberá considerarse lo siguiente:</w:t>
      </w:r>
    </w:p>
    <w:p w14:paraId="4F0D7E89" w14:textId="665703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185410" w14:textId="59FF8E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Los expresados en meses o años se cumplen en el mes del vencimiento y en el día de éste correspondiente al día de inicio del plazo. Si en el mes de vencimiento falta tal día, el plazo se cumple el último día de dicho mes.</w:t>
      </w:r>
    </w:p>
    <w:p w14:paraId="53BC322C" w14:textId="2A5738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38152B" w14:textId="3BFE7D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Los plazos expresados en días se entenderán referidos a días hábiles.</w:t>
      </w:r>
    </w:p>
    <w:p w14:paraId="75DDAB1B" w14:textId="135DE5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7FA517" w14:textId="2D1190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todos los casos, los términos o plazos que vencieran en día inhábil para la Administración, se entenderán prorrogados hasta el primer día hábil siguiente.</w:t>
      </w:r>
    </w:p>
    <w:p w14:paraId="53FA24F1" w14:textId="4690C2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C44828" w14:textId="15F1CF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aquellos casos en que el día de vencimiento sea medio día laborable se considerará inhábil.</w:t>
      </w:r>
    </w:p>
    <w:p w14:paraId="3E680E63" w14:textId="4DED46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FCC7D4" w14:textId="78AF88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"/detallenorma/H1214569"</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D.LEG.N°</w:t>
      </w:r>
      <w:proofErr w:type="spellEnd"/>
      <w:r>
        <w:rPr>
          <w:rStyle w:val="Hipervnculo"/>
          <w:rFonts w:ascii="Arial" w:hAnsi="Arial" w:cs="Arial"/>
          <w:b/>
          <w:bCs/>
          <w:color w:val="008000"/>
          <w:sz w:val="20"/>
          <w:szCs w:val="20"/>
        </w:rPr>
        <w:t xml:space="preserve"> 1380, Art. 3 (Infracciones y sanciones establecidas para los Operadores de Servicios Electrónicos por el Decreto Legislativo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1314)</w:t>
      </w:r>
      <w:r>
        <w:rPr>
          <w:rFonts w:ascii="Arial" w:hAnsi="Arial" w:cs="Arial"/>
          <w:b/>
          <w:bCs/>
          <w:color w:val="151515"/>
          <w:sz w:val="20"/>
          <w:szCs w:val="20"/>
        </w:rPr>
        <w:fldChar w:fldCharType="end"/>
      </w:r>
      <w:r>
        <w:rPr>
          <w:rFonts w:ascii="Arial" w:hAnsi="Arial" w:cs="Arial"/>
          <w:b/>
          <w:bCs/>
          <w:color w:val="151515"/>
          <w:sz w:val="20"/>
          <w:szCs w:val="20"/>
        </w:rPr>
        <w:t>  </w:t>
      </w:r>
    </w:p>
    <w:p w14:paraId="2548E7BC" w14:textId="0103337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XIII: EXONERACIONES A DIPLOMÁTICOS Y OTROS</w:t>
      </w:r>
    </w:p>
    <w:p w14:paraId="548ADE04" w14:textId="5F10DF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720B3B" w14:textId="72D92B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exoneraciones tributarias en favor de funcionarios diplomáticos y consulares extranjeros, y de funcionarios de organismos internacionales, en ningún caso incluyen tributos que gravan las actividades económicas particulares que pudieran realizar.</w:t>
      </w:r>
    </w:p>
    <w:p w14:paraId="6E741CA9" w14:textId="78EEE9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31A375" w14:textId="1076ED9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XIV: MINISTERIO DE ECONOMÍA Y FINANZAS</w:t>
      </w:r>
    </w:p>
    <w:p w14:paraId="777C7E18" w14:textId="322576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B87BCE" w14:textId="3D851A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Poder Ejecutivo al proponer, promulgar y reglamentar las leyes tributarias lo hará exclusivamente por conducto del Ministerio de Economía y Finanzas.</w:t>
      </w:r>
    </w:p>
    <w:p w14:paraId="7DFE64E9" w14:textId="2558B2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B20A7C" w14:textId="366635C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NORMA XV: UNIDAD IMPOSITIVA TRIBUTARIA</w:t>
      </w:r>
    </w:p>
    <w:p w14:paraId="23724B23" w14:textId="7E7279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905A62" w14:textId="0A2B25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Unidad Impositiva Tributaria (UIT) es un valor de referencia que puede ser utilizado en las normas tributarias para determinar las bases imponibles, deducciones, límites de afectación y demás aspectos de los tributos que considere conveniente el legislador.</w:t>
      </w:r>
    </w:p>
    <w:p w14:paraId="72B9475E" w14:textId="3148F2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76561E" w14:textId="345927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También podrá ser utilizada para aplicar sanciones, determinar obligaciones contables, inscribirse en el registro de contribuyentes y otras obligaciones formales.</w:t>
      </w:r>
    </w:p>
    <w:p w14:paraId="48F3D031" w14:textId="7AE84A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4FB4F6" w14:textId="5B425A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valor de la UIT será determinado mediante Decreto Supremo, considerando los supuestos macroeconómicos.</w:t>
      </w:r>
    </w:p>
    <w:p w14:paraId="4C86C922" w14:textId="22D28BF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DEF551" w14:textId="1B8B1B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hyperlink r:id="rId14" w:anchor="/detallenorma/H1091872" w:history="1">
        <w:r>
          <w:rPr>
            <w:rStyle w:val="Hipervnculo"/>
            <w:rFonts w:ascii="Arial" w:hAnsi="Arial" w:cs="Arial"/>
            <w:b/>
            <w:bCs/>
            <w:color w:val="008000"/>
            <w:sz w:val="20"/>
            <w:szCs w:val="20"/>
          </w:rPr>
          <w:t xml:space="preserve">D.S.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304-2013-EF (Valor de la Unidad Impositiva Tributaria durante el año 2014)</w:t>
        </w:r>
      </w:hyperlink>
    </w:p>
    <w:p w14:paraId="48E7B818" w14:textId="5195D54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"/detallenorma/H1118213"</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w:t>
      </w:r>
      <w:proofErr w:type="gramStart"/>
      <w:r>
        <w:rPr>
          <w:rStyle w:val="Hipervnculo"/>
          <w:rFonts w:ascii="Arial" w:hAnsi="Arial" w:cs="Arial"/>
          <w:b/>
          <w:bCs/>
          <w:color w:val="008000"/>
          <w:sz w:val="20"/>
          <w:szCs w:val="20"/>
        </w:rPr>
        <w:t>S.N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374-2014-EF (Valor de la Unidad Impositiva Tributaria durante el año 2015)</w:t>
      </w:r>
      <w:r>
        <w:rPr>
          <w:rFonts w:ascii="Arial" w:hAnsi="Arial" w:cs="Arial"/>
          <w:b/>
          <w:bCs/>
          <w:color w:val="151515"/>
          <w:sz w:val="20"/>
          <w:szCs w:val="20"/>
        </w:rPr>
        <w:fldChar w:fldCharType="end"/>
      </w:r>
    </w:p>
    <w:p w14:paraId="7C6723BE" w14:textId="4F1936B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"/detallenorma/H1143049"</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w:t>
      </w:r>
      <w:proofErr w:type="gramStart"/>
      <w:r>
        <w:rPr>
          <w:rStyle w:val="Hipervnculo"/>
          <w:rFonts w:ascii="Arial" w:hAnsi="Arial" w:cs="Arial"/>
          <w:b/>
          <w:bCs/>
          <w:color w:val="008000"/>
          <w:sz w:val="20"/>
          <w:szCs w:val="20"/>
        </w:rPr>
        <w:t>S.N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397-2015-EF (Aprueban Unidad Impositiva Tributaria (UIT) para el año 2016)</w:t>
      </w:r>
      <w:r>
        <w:rPr>
          <w:rFonts w:ascii="Arial" w:hAnsi="Arial" w:cs="Arial"/>
          <w:b/>
          <w:bCs/>
          <w:color w:val="151515"/>
          <w:sz w:val="20"/>
          <w:szCs w:val="20"/>
        </w:rPr>
        <w:fldChar w:fldCharType="end"/>
      </w:r>
    </w:p>
    <w:p w14:paraId="10F0A72E" w14:textId="33153CF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"/detallenorma/H1170300"</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w:t>
      </w:r>
      <w:proofErr w:type="gramStart"/>
      <w:r>
        <w:rPr>
          <w:rStyle w:val="Hipervnculo"/>
          <w:rFonts w:ascii="Arial" w:hAnsi="Arial" w:cs="Arial"/>
          <w:b/>
          <w:bCs/>
          <w:color w:val="008000"/>
          <w:sz w:val="20"/>
          <w:szCs w:val="20"/>
        </w:rPr>
        <w:t>S.N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353-2016-EF (Aprueban el valor de la UIT durante el año 2017)</w:t>
      </w:r>
      <w:r>
        <w:rPr>
          <w:rFonts w:ascii="Arial" w:hAnsi="Arial" w:cs="Arial"/>
          <w:b/>
          <w:bCs/>
          <w:color w:val="151515"/>
          <w:sz w:val="20"/>
          <w:szCs w:val="20"/>
        </w:rPr>
        <w:fldChar w:fldCharType="end"/>
      </w:r>
    </w:p>
    <w:p w14:paraId="6DE318DF" w14:textId="7A2E880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"/detallenorma/H1196670"</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w:t>
      </w:r>
      <w:proofErr w:type="gramStart"/>
      <w:r>
        <w:rPr>
          <w:rStyle w:val="Hipervnculo"/>
          <w:rFonts w:ascii="Arial" w:hAnsi="Arial" w:cs="Arial"/>
          <w:b/>
          <w:bCs/>
          <w:color w:val="008000"/>
          <w:sz w:val="20"/>
          <w:szCs w:val="20"/>
        </w:rPr>
        <w:t>S.N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380-2017-EF (Valor de la Unidad Impositiva Tributaria durante el año 2018)</w:t>
      </w:r>
      <w:r>
        <w:rPr>
          <w:rFonts w:ascii="Arial" w:hAnsi="Arial" w:cs="Arial"/>
          <w:b/>
          <w:bCs/>
          <w:color w:val="151515"/>
          <w:sz w:val="20"/>
          <w:szCs w:val="20"/>
        </w:rPr>
        <w:fldChar w:fldCharType="end"/>
      </w:r>
    </w:p>
    <w:p w14:paraId="297607B5" w14:textId="02182F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"/detallenorma/H1223790"</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w:t>
      </w:r>
      <w:proofErr w:type="gramStart"/>
      <w:r>
        <w:rPr>
          <w:rStyle w:val="Hipervnculo"/>
          <w:rFonts w:ascii="Arial" w:hAnsi="Arial" w:cs="Arial"/>
          <w:b/>
          <w:bCs/>
          <w:color w:val="008000"/>
          <w:sz w:val="20"/>
          <w:szCs w:val="20"/>
        </w:rPr>
        <w:t>S.N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298-2018-EF (Aprueban valor de la Unidad Impositiva Tributaria durante el año 2019)</w:t>
      </w:r>
      <w:r>
        <w:rPr>
          <w:rFonts w:ascii="Arial" w:hAnsi="Arial" w:cs="Arial"/>
          <w:b/>
          <w:bCs/>
          <w:color w:val="151515"/>
          <w:sz w:val="20"/>
          <w:szCs w:val="20"/>
        </w:rPr>
        <w:fldChar w:fldCharType="end"/>
      </w:r>
    </w:p>
    <w:p w14:paraId="334D6F98" w14:textId="322921E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"/detallenorma/H1250813"</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w:t>
      </w:r>
      <w:proofErr w:type="gramStart"/>
      <w:r>
        <w:rPr>
          <w:rStyle w:val="Hipervnculo"/>
          <w:rFonts w:ascii="Arial" w:hAnsi="Arial" w:cs="Arial"/>
          <w:b/>
          <w:bCs/>
          <w:color w:val="008000"/>
          <w:sz w:val="20"/>
          <w:szCs w:val="20"/>
        </w:rPr>
        <w:t>S.N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380-2019-EF (Valor de la Unidad Impositiva Tributaria durante el año 2020)</w:t>
      </w:r>
      <w:r>
        <w:rPr>
          <w:rFonts w:ascii="Arial" w:hAnsi="Arial" w:cs="Arial"/>
          <w:b/>
          <w:bCs/>
          <w:color w:val="151515"/>
          <w:sz w:val="20"/>
          <w:szCs w:val="20"/>
        </w:rPr>
        <w:fldChar w:fldCharType="end"/>
      </w:r>
    </w:p>
    <w:p w14:paraId="30127815" w14:textId="7DDBD1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"/detallenorma/H1272371"</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w:t>
      </w:r>
      <w:proofErr w:type="gramStart"/>
      <w:r>
        <w:rPr>
          <w:rStyle w:val="Hipervnculo"/>
          <w:rFonts w:ascii="Arial" w:hAnsi="Arial" w:cs="Arial"/>
          <w:b/>
          <w:bCs/>
          <w:color w:val="008000"/>
          <w:sz w:val="20"/>
          <w:szCs w:val="20"/>
        </w:rPr>
        <w:t>S.N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392-2020-EF (Valor de la Unidad Impositiva Tributaria durante el año 2021)</w:t>
      </w:r>
      <w:r>
        <w:rPr>
          <w:rFonts w:ascii="Arial" w:hAnsi="Arial" w:cs="Arial"/>
          <w:b/>
          <w:bCs/>
          <w:color w:val="151515"/>
          <w:sz w:val="20"/>
          <w:szCs w:val="20"/>
        </w:rPr>
        <w:fldChar w:fldCharType="end"/>
      </w:r>
    </w:p>
    <w:p w14:paraId="4F95827D" w14:textId="61B7E3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"/detallenorma/H1300826"</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w:t>
      </w:r>
      <w:proofErr w:type="gramStart"/>
      <w:r>
        <w:rPr>
          <w:rStyle w:val="Hipervnculo"/>
          <w:rFonts w:ascii="Arial" w:hAnsi="Arial" w:cs="Arial"/>
          <w:b/>
          <w:bCs/>
          <w:color w:val="008000"/>
          <w:sz w:val="20"/>
          <w:szCs w:val="20"/>
        </w:rPr>
        <w:t>S.N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398-2021-EF (Valor de la Unidad Impositiva Tributaria durante el año 2022)</w:t>
      </w:r>
      <w:r>
        <w:rPr>
          <w:rFonts w:ascii="Arial" w:hAnsi="Arial" w:cs="Arial"/>
          <w:b/>
          <w:bCs/>
          <w:color w:val="151515"/>
          <w:sz w:val="20"/>
          <w:szCs w:val="20"/>
        </w:rPr>
        <w:fldChar w:fldCharType="end"/>
      </w:r>
    </w:p>
    <w:p w14:paraId="054F4D7F" w14:textId="195F32EA" w:rsidR="00D45E24" w:rsidRDefault="00D45E24" w:rsidP="00D45E24">
      <w:pPr>
        <w:pStyle w:val="NormalWeb"/>
        <w:shd w:val="clear" w:color="auto" w:fill="FFFFFF"/>
        <w:spacing w:before="0" w:beforeAutospacing="0" w:after="180" w:afterAutospacing="0"/>
        <w:jc w:val="both"/>
        <w:rPr>
          <w:rFonts w:ascii="Arial" w:hAnsi="Arial" w:cs="Arial"/>
          <w:b/>
          <w:bCs/>
          <w:color w:val="008000"/>
          <w:sz w:val="20"/>
          <w:szCs w:val="20"/>
        </w:rPr>
      </w:pPr>
      <w:r>
        <w:rPr>
          <w:rFonts w:ascii="Arial" w:hAnsi="Arial" w:cs="Arial"/>
          <w:b/>
          <w:bCs/>
          <w:color w:val="151515"/>
          <w:sz w:val="20"/>
          <w:szCs w:val="20"/>
        </w:rPr>
        <w:t>JURISPRUDENCIA DEL TRIBUNAL FISCAL</w:t>
      </w:r>
    </w:p>
    <w:p w14:paraId="35BBCC7A" w14:textId="2BA6F1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PROCESOS CONSTITUCIONALES</w:t>
      </w:r>
    </w:p>
    <w:p w14:paraId="00A040B6" w14:textId="05486D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hyperlink r:id="rId15" w:anchor="/detallenorma/H1334179" w:history="1">
        <w:proofErr w:type="spellStart"/>
        <w:r>
          <w:rPr>
            <w:rStyle w:val="Hipervnculo"/>
            <w:rFonts w:ascii="Arial" w:hAnsi="Arial" w:cs="Arial"/>
            <w:b/>
            <w:bCs/>
            <w:color w:val="008000"/>
            <w:sz w:val="20"/>
            <w:szCs w:val="20"/>
          </w:rPr>
          <w:t>D.</w:t>
        </w:r>
        <w:proofErr w:type="gramStart"/>
        <w:r>
          <w:rPr>
            <w:rStyle w:val="Hipervnculo"/>
            <w:rFonts w:ascii="Arial" w:hAnsi="Arial" w:cs="Arial"/>
            <w:b/>
            <w:bCs/>
            <w:color w:val="008000"/>
            <w:sz w:val="20"/>
            <w:szCs w:val="20"/>
          </w:rPr>
          <w:t>S.Nº</w:t>
        </w:r>
        <w:proofErr w:type="spellEnd"/>
        <w:proofErr w:type="gramEnd"/>
        <w:r>
          <w:rPr>
            <w:rStyle w:val="Hipervnculo"/>
            <w:rFonts w:ascii="Arial" w:hAnsi="Arial" w:cs="Arial"/>
            <w:b/>
            <w:bCs/>
            <w:color w:val="008000"/>
            <w:sz w:val="20"/>
            <w:szCs w:val="20"/>
          </w:rPr>
          <w:t xml:space="preserve"> 309-2022-EF (Valor de la Unidad Impositiva Tributaria durante el año 2023)</w:t>
        </w:r>
      </w:hyperlink>
    </w:p>
    <w:p w14:paraId="1EDF382C" w14:textId="77777777" w:rsidR="00D45E24" w:rsidRDefault="00D45E24" w:rsidP="00D45E24">
      <w:pPr>
        <w:pStyle w:val="NormalWeb"/>
        <w:shd w:val="clear" w:color="auto" w:fill="FFFFFF"/>
        <w:spacing w:before="0" w:beforeAutospacing="0" w:after="180" w:afterAutospacing="0"/>
        <w:ind w:left="1200"/>
        <w:jc w:val="both"/>
        <w:rPr>
          <w:rFonts w:ascii="Arial" w:hAnsi="Arial" w:cs="Arial"/>
          <w:color w:val="151515"/>
          <w:sz w:val="20"/>
          <w:szCs w:val="20"/>
        </w:rPr>
      </w:pPr>
      <w:hyperlink r:id="rId16" w:anchor="/detallenorma/H1365865" w:history="1">
        <w:r>
          <w:rPr>
            <w:rStyle w:val="Hipervnculo"/>
            <w:rFonts w:ascii="Arial" w:hAnsi="Arial" w:cs="Arial"/>
            <w:b/>
            <w:bCs/>
            <w:color w:val="008000"/>
            <w:sz w:val="20"/>
            <w:szCs w:val="20"/>
          </w:rPr>
          <w:t xml:space="preserve">D.S.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309-2023-EF (Aprueban Valor de la Unidad Impositiva Tributaria durante el año 2024)</w:t>
        </w:r>
      </w:hyperlink>
    </w:p>
    <w:p w14:paraId="538733DB" w14:textId="4694F776" w:rsidR="00D45E24" w:rsidRDefault="00D45E24" w:rsidP="00D45E24">
      <w:pPr>
        <w:pStyle w:val="NormalWeb"/>
        <w:shd w:val="clear" w:color="auto" w:fill="FFFFFF"/>
        <w:spacing w:before="0" w:beforeAutospacing="0" w:after="180" w:afterAutospacing="0"/>
        <w:ind w:left="1200"/>
        <w:jc w:val="both"/>
        <w:rPr>
          <w:rFonts w:ascii="Arial" w:hAnsi="Arial" w:cs="Arial"/>
          <w:color w:val="151515"/>
          <w:sz w:val="20"/>
          <w:szCs w:val="20"/>
        </w:rPr>
      </w:pPr>
      <w:hyperlink r:id="rId17" w:anchor="/detallenorma/H1391770" w:history="1">
        <w:r>
          <w:rPr>
            <w:rStyle w:val="Hipervnculo"/>
            <w:rFonts w:ascii="Arial" w:hAnsi="Arial" w:cs="Arial"/>
            <w:b/>
            <w:bCs/>
            <w:color w:val="008000"/>
            <w:sz w:val="20"/>
            <w:szCs w:val="20"/>
          </w:rPr>
          <w:t xml:space="preserve">D.S.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260-2024-EF (Aprueban Valor de la Unidad Impositiva Tributaria durante el año 2025)</w:t>
        </w:r>
      </w:hyperlink>
      <w:r>
        <w:rPr>
          <w:rFonts w:ascii="Arial" w:hAnsi="Arial" w:cs="Arial"/>
          <w:b/>
          <w:bCs/>
          <w:color w:val="151515"/>
          <w:sz w:val="20"/>
          <w:szCs w:val="20"/>
        </w:rPr>
        <w:t>   </w:t>
      </w:r>
    </w:p>
    <w:p w14:paraId="747AB059" w14:textId="4E5CA733" w:rsidR="00D45E24" w:rsidRDefault="00D45E24" w:rsidP="00D45E24">
      <w:pPr>
        <w:pStyle w:val="NormalWeb"/>
        <w:shd w:val="clear" w:color="auto" w:fill="FFFFFF"/>
        <w:spacing w:before="0" w:beforeAutospacing="0" w:after="180" w:afterAutospacing="0"/>
        <w:ind w:left="1200"/>
        <w:jc w:val="both"/>
        <w:rPr>
          <w:rFonts w:ascii="Arial" w:hAnsi="Arial" w:cs="Arial"/>
          <w:color w:val="151515"/>
          <w:sz w:val="20"/>
          <w:szCs w:val="20"/>
        </w:rPr>
      </w:pPr>
    </w:p>
    <w:p w14:paraId="3622565F" w14:textId="5BE64C5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(7) NORMA XVI: CALIFICACIÓN, ELUSIÓN DE NORMAS TRIBUTARIAS Y SIMULACIÓN</w:t>
      </w:r>
    </w:p>
    <w:p w14:paraId="21CC2CCC" w14:textId="04DD3A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07AE19" w14:textId="2D0AD9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determinar la verdadera naturaleza del hecho imponible, la SUNAT tomará en cuenta los actos, situaciones y relaciones económicas que efectivamente realicen, persigan o establezcan los deudores tributarios.</w:t>
      </w:r>
    </w:p>
    <w:p w14:paraId="30DF63E7" w14:textId="5E5856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D18833" w14:textId="1448E86B"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05086DF0" w14:textId="07AEDF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FB9804" w14:textId="4C08FD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se detecten supuestos de elusión de normas tributarias, la Superintendencia Nacional de Aduanas y Administración Tributaria - SUNAT se encuentra facultada para exigir la deuda tributaria o disminuir el importe de los saldos o créditos a favor, pérdidas tributarias, créditos por tributos o eliminar la ventaja tributaria, sin perjuicio de la restitución de los montos que hubieran sido devueltos indebidamente.</w:t>
      </w:r>
    </w:p>
    <w:p w14:paraId="2F6E3B93" w14:textId="3362E5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7DD7FE" w14:textId="0FF027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se evite total o parcialmente la realización del hecho imponible o se reduzca la base imponible o la deuda tributaria, o se obtengan saldos o créditos a favor, pérdidas tributarias o créditos por tributos mediante actos respecto de los que se presenten en forma concurrente las siguientes circunstancias, sustentadas por la SUNAT:</w:t>
      </w:r>
    </w:p>
    <w:p w14:paraId="32F03066" w14:textId="1603CA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31D09F" w14:textId="0B379D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Que individualmente o de forma conjunta sean artificiosos o impropios para la consecución del resultado obtenido.</w:t>
      </w:r>
    </w:p>
    <w:p w14:paraId="437D8329" w14:textId="38D3E6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19996C" w14:textId="6FAE06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Que de su utilización resulten efectos jurídicos o económicos, distintos del ahorro o ventaja tributarios, que sean iguales o similares a los que se hubieran obtenido con los actos usuales o propios.</w:t>
      </w:r>
    </w:p>
    <w:p w14:paraId="411D8806" w14:textId="761D24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24EC5D" w14:textId="024344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aplicará la norma que hubiera correspondido a los actos usuales o propios, ejecutando lo señalado en el segundo párrafo, según sea el caso.</w:t>
      </w:r>
    </w:p>
    <w:p w14:paraId="24F816A3" w14:textId="0C1FB3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6AE2C0" w14:textId="69A44C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tal efecto, se entiende por créditos por tributos el saldo a favor del exportador, el reintegro tributario, recuperación anticipada del Impuesto General a las Ventas e Impuesto de Promoción Municipal, devolución definitiva del Impuesto General a las Ventas e Impuesto de Promoción Municipal, restitución de derechos arancelarios y cualquier otro concepto similar establecido en las normas tributarias que no constituyan pagos indebidos o en exceso.</w:t>
      </w:r>
    </w:p>
    <w:p w14:paraId="5C89377E" w14:textId="1E8C82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7A6E66" w14:textId="5F079699"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1722B32B" w14:textId="128990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F5246F" w14:textId="41295BA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En caso de actos simulados calificados por la SUNAT según lo dispuesto en el primer párrafo de la presente norma, se aplicará la norma tributaria correspondiente, atendiendo a los actos efectivamente </w:t>
      </w:r>
      <w:proofErr w:type="gramStart"/>
      <w:r>
        <w:rPr>
          <w:rFonts w:ascii="Arial" w:hAnsi="Arial" w:cs="Arial"/>
          <w:color w:val="151515"/>
          <w:sz w:val="20"/>
          <w:szCs w:val="20"/>
        </w:rPr>
        <w:t>realizados.</w:t>
      </w:r>
      <w:r>
        <w:rPr>
          <w:rFonts w:ascii="Arial" w:hAnsi="Arial" w:cs="Arial"/>
          <w:b/>
          <w:bCs/>
          <w:color w:val="151515"/>
          <w:sz w:val="20"/>
          <w:szCs w:val="20"/>
        </w:rPr>
        <w:t>(</w:t>
      </w:r>
      <w:proofErr w:type="gramEnd"/>
      <w:r>
        <w:rPr>
          <w:rFonts w:ascii="Arial" w:hAnsi="Arial" w:cs="Arial"/>
          <w:b/>
          <w:bCs/>
          <w:color w:val="151515"/>
          <w:sz w:val="20"/>
          <w:szCs w:val="20"/>
        </w:rPr>
        <w:t>*)(**)</w:t>
      </w:r>
    </w:p>
    <w:p w14:paraId="29403CA8" w14:textId="6DEA13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E27112" w14:textId="6AAECB7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(7) Norma incorporada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2063D02D" w14:textId="22838DC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73D5EF"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18" w:anchor="/detallenorma/H1105795" w:history="1">
        <w:r>
          <w:rPr>
            <w:rStyle w:val="Hipervnculo"/>
            <w:rFonts w:ascii="Arial" w:hAnsi="Arial" w:cs="Arial"/>
            <w:b/>
            <w:bCs/>
            <w:color w:val="008000"/>
            <w:sz w:val="20"/>
            <w:szCs w:val="20"/>
          </w:rPr>
          <w:t xml:space="preserve">Artículo 8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30230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julio 2014</w:t>
      </w:r>
      <w:r>
        <w:rPr>
          <w:rFonts w:ascii="Arial" w:hAnsi="Arial" w:cs="Arial"/>
          <w:b/>
          <w:bCs/>
          <w:color w:val="151515"/>
          <w:sz w:val="20"/>
          <w:szCs w:val="20"/>
        </w:rPr>
        <w:t xml:space="preserve">, se suspende la facultad de la Superintendencia Nacional de Aduanas y de Administración Tributaria - SUNAT para aplicar la presente Norma, con excepción de lo dispuesto en su primer y último párrafos, a los actos, hechos y situaciones producidas con anterioridad a la entrada en vigencia del Decreto Legislativo 1121. Asimismo, para los actos, hechos y situaciones producidas desde la entrada en vigencia del Decreto Legislativo 1121, </w:t>
      </w:r>
      <w:proofErr w:type="spellStart"/>
      <w:r>
        <w:rPr>
          <w:rFonts w:ascii="Arial" w:hAnsi="Arial" w:cs="Arial"/>
          <w:b/>
          <w:bCs/>
          <w:color w:val="151515"/>
          <w:sz w:val="20"/>
          <w:szCs w:val="20"/>
        </w:rPr>
        <w:t>suspéndese</w:t>
      </w:r>
      <w:proofErr w:type="spellEnd"/>
      <w:r>
        <w:rPr>
          <w:rFonts w:ascii="Arial" w:hAnsi="Arial" w:cs="Arial"/>
          <w:b/>
          <w:bCs/>
          <w:color w:val="151515"/>
          <w:sz w:val="20"/>
          <w:szCs w:val="20"/>
        </w:rPr>
        <w:t> (</w:t>
      </w:r>
      <w:proofErr w:type="gramStart"/>
      <w:r>
        <w:rPr>
          <w:rFonts w:ascii="Arial" w:hAnsi="Arial" w:cs="Arial"/>
          <w:b/>
          <w:bCs/>
          <w:color w:val="151515"/>
          <w:sz w:val="20"/>
          <w:szCs w:val="20"/>
        </w:rPr>
        <w:t>*)NOTA</w:t>
      </w:r>
      <w:proofErr w:type="gramEnd"/>
      <w:r>
        <w:rPr>
          <w:rFonts w:ascii="Arial" w:hAnsi="Arial" w:cs="Arial"/>
          <w:b/>
          <w:bCs/>
          <w:color w:val="151515"/>
          <w:sz w:val="20"/>
          <w:szCs w:val="20"/>
        </w:rPr>
        <w:t xml:space="preserve"> </w:t>
      </w:r>
      <w:proofErr w:type="spellStart"/>
      <w:r>
        <w:rPr>
          <w:rFonts w:ascii="Arial" w:hAnsi="Arial" w:cs="Arial"/>
          <w:b/>
          <w:bCs/>
          <w:color w:val="151515"/>
          <w:sz w:val="20"/>
          <w:szCs w:val="20"/>
        </w:rPr>
        <w:t>SPIJla</w:t>
      </w:r>
      <w:proofErr w:type="spellEnd"/>
      <w:r>
        <w:rPr>
          <w:rFonts w:ascii="Arial" w:hAnsi="Arial" w:cs="Arial"/>
          <w:b/>
          <w:bCs/>
          <w:color w:val="151515"/>
          <w:sz w:val="20"/>
          <w:szCs w:val="20"/>
        </w:rPr>
        <w:t xml:space="preserve"> aplicación de la presente Norma, con excepción de lo dispuesto en su primer y último párrafos, hasta que el Poder Ejecutivo, mediante decreto supremo refrendado por el Ministro de Economía y Finanzas, establezca los parámetros de fondo y forma que se encuentran dentro del ámbito de aplicación de la presente.</w:t>
      </w:r>
    </w:p>
    <w:p w14:paraId="30360B57" w14:textId="291883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5DDCE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19" w:anchor="/detallenorma/H1216107" w:history="1">
        <w:r>
          <w:rPr>
            <w:rStyle w:val="Hipervnculo"/>
            <w:rFonts w:ascii="Arial" w:hAnsi="Arial" w:cs="Arial"/>
            <w:b/>
            <w:bCs/>
            <w:color w:val="008000"/>
            <w:sz w:val="20"/>
            <w:szCs w:val="20"/>
          </w:rPr>
          <w:t xml:space="preserve">Quinta Disposición Complementaria Final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1422</w:t>
        </w:r>
      </w:hyperlink>
      <w:r>
        <w:rPr>
          <w:rFonts w:ascii="Arial" w:hAnsi="Arial" w:cs="Arial"/>
          <w:b/>
          <w:bCs/>
          <w:color w:val="151515"/>
          <w:sz w:val="20"/>
          <w:szCs w:val="20"/>
        </w:rPr>
        <w:t>, publicado el 13 septiembre 2018, para el diseño de los planes de gestión de riesgo y de estrategias de fiscalización para la aplicación de lo previsto en los párrafos segundo al quinto de la Norma XVI del Título Preliminar del presente Código, la SUNAT podrá tomar en cuenta, entre otros criterios, el tamaño o envergadura de las empresas; nivel de ingresos; monto de transacción. La </w:t>
      </w:r>
      <w:hyperlink r:id="rId20" w:anchor="/detallenorma/H1216107" w:history="1">
        <w:r>
          <w:rPr>
            <w:rStyle w:val="Hipervnculo"/>
            <w:rFonts w:ascii="Arial" w:hAnsi="Arial" w:cs="Arial"/>
            <w:b/>
            <w:bCs/>
            <w:color w:val="008000"/>
            <w:sz w:val="20"/>
            <w:szCs w:val="20"/>
          </w:rPr>
          <w:t>vigencia</w:t>
        </w:r>
      </w:hyperlink>
      <w:r>
        <w:rPr>
          <w:rFonts w:ascii="Arial" w:hAnsi="Arial" w:cs="Arial"/>
          <w:b/>
          <w:bCs/>
          <w:color w:val="151515"/>
          <w:sz w:val="20"/>
          <w:szCs w:val="20"/>
        </w:rPr>
        <w:t xml:space="preserve"> del citado Decreto Legislativo no está condicionada a lo regulado en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30230.</w:t>
      </w:r>
    </w:p>
    <w:p w14:paraId="3FF04AA8" w14:textId="4EC1A4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"/detallenorma/H1234940"</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D.S.N°</w:t>
      </w:r>
      <w:proofErr w:type="spellEnd"/>
      <w:r>
        <w:rPr>
          <w:rStyle w:val="Hipervnculo"/>
          <w:rFonts w:ascii="Arial" w:hAnsi="Arial" w:cs="Arial"/>
          <w:b/>
          <w:bCs/>
          <w:color w:val="008000"/>
          <w:sz w:val="20"/>
          <w:szCs w:val="20"/>
        </w:rPr>
        <w:t xml:space="preserve"> 145-2019-EF (Aprueban los parámetros de fondo y forma para la aplicación de la norma </w:t>
      </w:r>
      <w:proofErr w:type="spellStart"/>
      <w:r>
        <w:rPr>
          <w:rStyle w:val="Hipervnculo"/>
          <w:rFonts w:ascii="Arial" w:hAnsi="Arial" w:cs="Arial"/>
          <w:b/>
          <w:bCs/>
          <w:color w:val="008000"/>
          <w:sz w:val="20"/>
          <w:szCs w:val="20"/>
        </w:rPr>
        <w:t>anti-elusiva</w:t>
      </w:r>
      <w:proofErr w:type="spellEnd"/>
      <w:r>
        <w:rPr>
          <w:rStyle w:val="Hipervnculo"/>
          <w:rFonts w:ascii="Arial" w:hAnsi="Arial" w:cs="Arial"/>
          <w:b/>
          <w:bCs/>
          <w:color w:val="008000"/>
          <w:sz w:val="20"/>
          <w:szCs w:val="20"/>
        </w:rPr>
        <w:t xml:space="preserve"> general contenida en la Norma XVI del Título Preliminar del Código Tributario)</w:t>
      </w:r>
      <w:r>
        <w:rPr>
          <w:rFonts w:ascii="Arial" w:hAnsi="Arial" w:cs="Arial"/>
          <w:b/>
          <w:bCs/>
          <w:color w:val="151515"/>
          <w:sz w:val="20"/>
          <w:szCs w:val="20"/>
        </w:rPr>
        <w:fldChar w:fldCharType="end"/>
      </w:r>
    </w:p>
    <w:p w14:paraId="08CAE6E3"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LIBRO PRIMERO</w:t>
      </w:r>
    </w:p>
    <w:p w14:paraId="006CE67A" w14:textId="72E2FB2D"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CD288D2" w14:textId="77777777"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r>
        <w:rPr>
          <w:rFonts w:ascii="Arial" w:hAnsi="Arial" w:cs="Arial"/>
          <w:b/>
          <w:bCs/>
          <w:color w:val="151515"/>
          <w:sz w:val="20"/>
          <w:szCs w:val="20"/>
        </w:rPr>
        <w:t>LA OBLIGACIÓN TRIBUTARIA</w:t>
      </w:r>
    </w:p>
    <w:p w14:paraId="3548190E" w14:textId="75C502E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"/detallenorma/H1214569"</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D.LEG.N°</w:t>
      </w:r>
      <w:proofErr w:type="spellEnd"/>
      <w:r>
        <w:rPr>
          <w:rStyle w:val="Hipervnculo"/>
          <w:rFonts w:ascii="Arial" w:hAnsi="Arial" w:cs="Arial"/>
          <w:b/>
          <w:bCs/>
          <w:color w:val="008000"/>
          <w:sz w:val="20"/>
          <w:szCs w:val="20"/>
        </w:rPr>
        <w:t xml:space="preserve"> 1380, Art. 3 (Infracciones y sanciones establecidas para los Operadores de Servicios Electrónicos por el Decreto Legislativo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1314)</w:t>
      </w:r>
      <w:r>
        <w:rPr>
          <w:rFonts w:ascii="Arial" w:hAnsi="Arial" w:cs="Arial"/>
          <w:b/>
          <w:bCs/>
          <w:color w:val="151515"/>
          <w:sz w:val="20"/>
          <w:szCs w:val="20"/>
        </w:rPr>
        <w:fldChar w:fldCharType="end"/>
      </w:r>
      <w:r>
        <w:rPr>
          <w:rFonts w:ascii="Arial" w:hAnsi="Arial" w:cs="Arial"/>
          <w:b/>
          <w:bCs/>
          <w:color w:val="151515"/>
          <w:sz w:val="20"/>
          <w:szCs w:val="20"/>
        </w:rPr>
        <w:t>  </w:t>
      </w:r>
    </w:p>
    <w:p w14:paraId="63D7CA76" w14:textId="6B0837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677A1E"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w:t>
      </w:r>
    </w:p>
    <w:p w14:paraId="687F0514" w14:textId="29F5F93E"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7C16237C"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DISPOSICIONES GENERALES</w:t>
      </w:r>
    </w:p>
    <w:p w14:paraId="6BF2C5E7" w14:textId="08C4AC64"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B9F0F80" w14:textId="220E4C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 CONCEPTO DE LA OBLIGACIÓN TRIBUTARIA</w:t>
      </w:r>
    </w:p>
    <w:p w14:paraId="05BE1DD5" w14:textId="199829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obligación tributaria, que es de derecho público, es el vínculo entre el acreedor y el deudor tributario, establecido por ley, que tiene por objeto el cumplimiento de la prestación tributaria, siendo exigible coactivamente.</w:t>
      </w:r>
    </w:p>
    <w:p w14:paraId="00228097" w14:textId="785C3D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59DBAF" w14:textId="7D717DAA"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638885CA" w14:textId="05EED16E"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46ABC139" w14:textId="274D82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209388" w14:textId="35E527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2.- NACIMIENTO DE LA OBLIGACIÓN TRIBUTARIA</w:t>
      </w:r>
    </w:p>
    <w:p w14:paraId="0CC3807C" w14:textId="332473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obligación tributaria nace cuando se realiza el hecho previsto en la ley, como generador de dicha obligación.</w:t>
      </w:r>
    </w:p>
    <w:p w14:paraId="6AC898E0" w14:textId="078177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C8C75D" w14:textId="186EF4DA"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2C9DCCBA" w14:textId="4324CC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C3BF15" w14:textId="73B407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3.- EXIGIBILIDAD DE LA OBLIGACIÓN TRIBUTARIA</w:t>
      </w:r>
    </w:p>
    <w:p w14:paraId="2318C13E" w14:textId="5C8C6A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obligación tributaria es exigible:</w:t>
      </w:r>
    </w:p>
    <w:p w14:paraId="3C86555B" w14:textId="329542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9887E7" w14:textId="11CBB1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Cuando deba ser determinada por el deudor tributario, desde el día siguiente al vencimiento del plazo fijado por Ley o reglamento y, a falta de este plazo, a partir del décimo sexto día del mes siguiente al nacimiento de la obligación.</w:t>
      </w:r>
    </w:p>
    <w:p w14:paraId="08855DE7" w14:textId="07BA3B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C54B9D" w14:textId="4E5645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(8)</w:t>
      </w:r>
      <w:r>
        <w:rPr>
          <w:rFonts w:ascii="Arial" w:hAnsi="Arial" w:cs="Arial"/>
          <w:color w:val="151515"/>
          <w:sz w:val="20"/>
          <w:szCs w:val="20"/>
        </w:rPr>
        <w:t> Tratándose de tributos administrados por la SUNAT, desde el día siguiente al vencimiento del plazo fijado en el Artículo 29 de este Código o en la oportunidad prevista en las normas especiales en el supuesto contemplado en el inciso e) de dicho artículo.</w:t>
      </w:r>
    </w:p>
    <w:p w14:paraId="7F701239" w14:textId="0CA255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D7AFEF" w14:textId="5EB91B4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 Párrafo sustituido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9781477" w14:textId="0DF2AC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6AEDA6" w14:textId="7E5785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2. Cuando deba ser determinada por la Administración Tributaria, desde el día siguiente al vencimiento del plazo para el pago que figure en la resolución que contenga la determinación de la deuda tributaria. A falta de este plazo, a partir del décimo sexto día siguiente al de su notificación.</w:t>
      </w:r>
    </w:p>
    <w:p w14:paraId="5EB5C12A" w14:textId="3A852F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C06157" w14:textId="7EAB2C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4.- ACREEDOR TRIBUTARIO</w:t>
      </w:r>
    </w:p>
    <w:p w14:paraId="5AF12861" w14:textId="07C94A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Acreedor tributario es aquél en favor del cual debe realizarse la prestación tributaria.</w:t>
      </w:r>
    </w:p>
    <w:p w14:paraId="586334D3" w14:textId="7B2BD0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A8CC80" w14:textId="5041BFF5"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70EE63FB" w14:textId="70A6FF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414A8D" w14:textId="056E0B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Gobierno Central, los Gobiernos Regionales y los Gobiernos Locales, son acreedores de la obligación tributaria, así como las entidades de derecho público con personería jurídica propia, cuando la ley les asigne esa calidad expresamente.</w:t>
      </w:r>
    </w:p>
    <w:p w14:paraId="047E9284" w14:textId="53BA39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C78F06" w14:textId="69B42E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5.- CONCURRENCIA DE ACREEDORES</w:t>
      </w:r>
    </w:p>
    <w:p w14:paraId="1591E2E3" w14:textId="406EF1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varias entidades públicas sean acreedores tributarios de un mismo deudor y la suma no alcance a cubrir la totalidad de la deuda tributaria, el Gobierno Central, los Gobiernos Regionales, los Gobiernos Locales y las entidades de derecho público con personería jurídica propia concurrirán en forma proporcional a sus respectivas acreencias.</w:t>
      </w:r>
    </w:p>
    <w:p w14:paraId="30C68E15" w14:textId="25D5C9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45783F" w14:textId="7B29CE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i/>
          <w:iCs/>
          <w:color w:val="151515"/>
          <w:sz w:val="20"/>
          <w:szCs w:val="20"/>
        </w:rPr>
        <w:t>Artículo 6.- PRELACIÓN DE DEUDAS TRIBUTARIAS (9)</w:t>
      </w:r>
    </w:p>
    <w:p w14:paraId="2EF3B6FA" w14:textId="0DDB9C8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Las deudas por tributos gozan de privilegio general sobre todos los bienes del deudor tributario y tendrán prelación sobre las demás obligaciones en cuanto concurran con acreedores cuyos créditos no sean por el pago de remuneraciones y beneficios sociales adeudados a los trabajadores; las aportaciones impagas al Sistema Privado de Administración de Fondos de Pensiones y al Sistema Nacional de Pensiones, y los intereses y gastos que por tales conceptos pudieran devengarse, incluso los conceptos a que se refiere el Artículo 30 del Decreto Ley </w:t>
      </w:r>
      <w:proofErr w:type="spellStart"/>
      <w:r>
        <w:rPr>
          <w:rFonts w:ascii="Arial" w:hAnsi="Arial" w:cs="Arial"/>
          <w:i/>
          <w:iCs/>
          <w:color w:val="151515"/>
          <w:sz w:val="20"/>
          <w:szCs w:val="20"/>
        </w:rPr>
        <w:t>Nº</w:t>
      </w:r>
      <w:proofErr w:type="spellEnd"/>
      <w:r>
        <w:rPr>
          <w:rFonts w:ascii="Arial" w:hAnsi="Arial" w:cs="Arial"/>
          <w:i/>
          <w:iCs/>
          <w:color w:val="151515"/>
          <w:sz w:val="20"/>
          <w:szCs w:val="20"/>
        </w:rPr>
        <w:t xml:space="preserve"> 25897; alimentos; e hipoteca o cualquier otro derecho real inscrito en el correspondiente Registro.</w:t>
      </w:r>
      <w:r>
        <w:rPr>
          <w:rFonts w:ascii="Arial" w:hAnsi="Arial" w:cs="Arial"/>
          <w:b/>
          <w:bCs/>
          <w:color w:val="151515"/>
          <w:sz w:val="20"/>
          <w:szCs w:val="20"/>
        </w:rPr>
        <w:t>(*)</w:t>
      </w:r>
    </w:p>
    <w:p w14:paraId="2022E0B4" w14:textId="18B9E7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4FD7B5" w14:textId="3D1121B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(9) Párrafo sustituido por el Artículo 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5132EBB" w14:textId="56BF70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F4B7D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el </w:t>
      </w:r>
      <w:hyperlink r:id="rId21" w:anchor="/detallenorma/H1091550" w:history="1">
        <w:r>
          <w:rPr>
            <w:rStyle w:val="Hipervnculo"/>
            <w:rFonts w:ascii="Arial" w:hAnsi="Arial" w:cs="Arial"/>
            <w:b/>
            <w:bCs/>
            <w:color w:val="008000"/>
            <w:sz w:val="20"/>
            <w:szCs w:val="20"/>
          </w:rPr>
          <w:t xml:space="preserve">Artículo 2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1170</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07 diciembre 2013</w:t>
      </w:r>
      <w:r>
        <w:rPr>
          <w:rFonts w:ascii="Arial" w:hAnsi="Arial" w:cs="Arial"/>
          <w:b/>
          <w:bCs/>
          <w:color w:val="151515"/>
          <w:sz w:val="20"/>
          <w:szCs w:val="20"/>
        </w:rPr>
        <w:t>, cuyo texto es el siguiente:</w:t>
      </w:r>
      <w:r>
        <w:rPr>
          <w:rFonts w:ascii="Arial" w:hAnsi="Arial" w:cs="Arial"/>
          <w:color w:val="151515"/>
          <w:sz w:val="20"/>
          <w:szCs w:val="20"/>
        </w:rPr>
        <w:t> (*) RECTIFICADO POR FE DE ERRATAS</w:t>
      </w:r>
    </w:p>
    <w:p w14:paraId="763E83E8" w14:textId="554648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6.- PRELACIÓN DE DEUDAS TRIBUTARIAS</w:t>
      </w:r>
    </w:p>
    <w:p w14:paraId="0D69922D" w14:textId="045F430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 Las deudas por tributos gozan del privilegio general sobre todos los bienes del deudor tributario y tendrán prelación sobre las demás obligaciones en cuanto concurran con acreedores cuyos créditos no sean por el pago de remuneraciones y beneficios sociales adeudados a los trabajadores; las aportaciones impagas al Sistema Privado de Administración de Fondos de Pensiones y al Sistema Nacional de Pensiones, las aportaciones impagas al Seguro Social de Salud - ESSALUD, y los intereses y gastos que por tales conceptos pudieran devengarse, incluso los conceptos a que se refiere el Artículo 30 del Decreto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25897; alimentos y; e hipoteca o cualquier otro derecho real inscrito en el correspondiente Registro.</w:t>
      </w:r>
      <w:r>
        <w:rPr>
          <w:rFonts w:ascii="Arial" w:hAnsi="Arial" w:cs="Arial"/>
          <w:b/>
          <w:bCs/>
          <w:color w:val="151515"/>
          <w:sz w:val="20"/>
          <w:szCs w:val="20"/>
        </w:rPr>
        <w:t>"</w:t>
      </w:r>
    </w:p>
    <w:p w14:paraId="57574767" w14:textId="5712F5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1A4F08" w14:textId="559C55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podrá solicitar a los Registros la inscripción de Resoluciones de Determinación, Ordenes de Pago o Resoluciones de Multa, la misma que deberá anotarse a simple solicitud de la Administración, obteniendo así la prioridad en el tiempo de inscripción que determina la preferencia de los derechos que otorga el registro.</w:t>
      </w:r>
    </w:p>
    <w:p w14:paraId="4A5B1874" w14:textId="261985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E1F846" w14:textId="699BA5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preferencia de los créditos implica que unos excluyen a los otros según el orden establecido en el presente artículo.</w:t>
      </w:r>
    </w:p>
    <w:p w14:paraId="23C5F268" w14:textId="5856AA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A1798F" w14:textId="133A29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derechos de prelación pueden ser invocados y declarados en cualquier momento.</w:t>
      </w:r>
    </w:p>
    <w:p w14:paraId="7BF15891" w14:textId="6AFE4B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DFBC3E" w14:textId="395145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7.- DEUDOR TRIBUTARIO</w:t>
      </w:r>
    </w:p>
    <w:p w14:paraId="7D748F06" w14:textId="7DF276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Deudor tributario es la persona obligada al cumplimiento de la prestación tributaria como contribuyente o responsable.</w:t>
      </w:r>
    </w:p>
    <w:p w14:paraId="4645833F" w14:textId="25C123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C8D0F0" w14:textId="59BC85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8.- CONTRIBUYENTE</w:t>
      </w:r>
    </w:p>
    <w:p w14:paraId="3B94B6AE" w14:textId="3054A9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Contribuyente es aquél que realiza, o respecto del cual se produce el hecho generador de la obligación tributaria.</w:t>
      </w:r>
    </w:p>
    <w:p w14:paraId="7A048B35" w14:textId="7B9FC6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BAA0196" w14:textId="3AF10157"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1B5D728F" w14:textId="53310C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0086A1" w14:textId="4ACD29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9.- RESPONSABLE</w:t>
      </w:r>
    </w:p>
    <w:p w14:paraId="2CA7FDB2" w14:textId="3BCA0E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Responsable es aquél que, sin tener la condición de contribuyente, debe cumplir la obligación atribuida a éste.</w:t>
      </w:r>
    </w:p>
    <w:p w14:paraId="0E39AE8D" w14:textId="640B9D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4E64BB" w14:textId="518D6567"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55EA059A" w14:textId="43BC56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E5CF7F" w14:textId="3877F0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10.- AGENTES DE RETENCIÓN O PERCEPCIÓN</w:t>
      </w:r>
    </w:p>
    <w:p w14:paraId="05BA8D66" w14:textId="6C55B8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defecto de la ley, mediante Decreto Supremo, pueden ser designados agentes de retención o percepción los sujetos que, por razón de su actividad, función o posición contractual estén en posibilidad de retener o percibir tributos y entregarlos al acreedor tributario. Adicionalmente la Administración Tributaria podrá designar como agente de retención o percepción a los sujetos que considere que se encuentran en disposición para efectuar la retención o percepción de tributos.</w:t>
      </w:r>
    </w:p>
    <w:p w14:paraId="4455F9DA" w14:textId="797B2E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FA606D"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II</w:t>
      </w:r>
    </w:p>
    <w:p w14:paraId="315EFB4F" w14:textId="60CF40EB"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10732615"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DEUDOR TRIBUTARIO</w:t>
      </w:r>
    </w:p>
    <w:p w14:paraId="23DBDABF" w14:textId="6551DC09"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0FA81DB1"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w:t>
      </w:r>
    </w:p>
    <w:p w14:paraId="44638B15" w14:textId="2C889AD1"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9C335DF"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DOMICILIO FISCAL</w:t>
      </w:r>
    </w:p>
    <w:p w14:paraId="39DB7939" w14:textId="3F87DA01"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33C65C52" w14:textId="2F8D68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(10) Artículo 11.- DOMICILIO FISCAL Y PROCESAL</w:t>
      </w:r>
    </w:p>
    <w:p w14:paraId="006DA059" w14:textId="5EFA44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sujetos obligados a inscribirse ante la Administración Tributaria de acuerdo a las normas respectivas tienen la obligación de fijar y cambiar su domicilio fiscal, conforme ésta lo establezca.</w:t>
      </w:r>
    </w:p>
    <w:p w14:paraId="5BD07CBF" w14:textId="30F6A0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2C703B" w14:textId="422BA5F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i/>
          <w:iCs/>
          <w:color w:val="151515"/>
          <w:sz w:val="20"/>
          <w:szCs w:val="20"/>
        </w:rPr>
        <w:t>(11)</w:t>
      </w:r>
      <w:r>
        <w:rPr>
          <w:rFonts w:ascii="Arial" w:hAnsi="Arial" w:cs="Arial"/>
          <w:color w:val="151515"/>
          <w:sz w:val="20"/>
          <w:szCs w:val="20"/>
        </w:rPr>
        <w:t> </w:t>
      </w:r>
      <w:r>
        <w:rPr>
          <w:rFonts w:ascii="Arial" w:hAnsi="Arial" w:cs="Arial"/>
          <w:i/>
          <w:iCs/>
          <w:color w:val="151515"/>
          <w:sz w:val="20"/>
          <w:szCs w:val="20"/>
        </w:rPr>
        <w:t xml:space="preserve">El domicilio fiscal es el lugar fijado dentro del territorio nacional para todo efecto tributario; sin perjuicio de la facultad del sujeto obligado a inscribirse ante la Administración Tributaria de señalar expresamente un domicilio procesal en cada uno de los procedimientos regulados en el Libro Tercero del presente Código. El domicilio procesal deberá estar ubicado dentro del radio urbano que señale la Administración Tributaria. La opción de señalar domicilio procesal en el procedimiento de cobranza coactiva, para el caso de la SUNAT, se ejercerá por única vez dentro de los tres días hábiles de notificada la Resolución de Ejecución Coactiva y estará condicionada a la aceptación de aquélla, la que se regulará mediante Resolución de </w:t>
      </w:r>
      <w:proofErr w:type="gramStart"/>
      <w:r>
        <w:rPr>
          <w:rFonts w:ascii="Arial" w:hAnsi="Arial" w:cs="Arial"/>
          <w:i/>
          <w:iCs/>
          <w:color w:val="151515"/>
          <w:sz w:val="20"/>
          <w:szCs w:val="20"/>
        </w:rPr>
        <w:t>Superintendencia.</w:t>
      </w:r>
      <w:r>
        <w:rPr>
          <w:rFonts w:ascii="Arial" w:hAnsi="Arial" w:cs="Arial"/>
          <w:b/>
          <w:bCs/>
          <w:color w:val="151515"/>
          <w:sz w:val="20"/>
          <w:szCs w:val="20"/>
        </w:rPr>
        <w:t>(</w:t>
      </w:r>
      <w:proofErr w:type="gramEnd"/>
      <w:r>
        <w:rPr>
          <w:rFonts w:ascii="Arial" w:hAnsi="Arial" w:cs="Arial"/>
          <w:b/>
          <w:bCs/>
          <w:color w:val="151515"/>
          <w:sz w:val="20"/>
          <w:szCs w:val="20"/>
        </w:rPr>
        <w:t>*)</w:t>
      </w:r>
    </w:p>
    <w:p w14:paraId="684E85C0" w14:textId="08AD30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63332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Párrafo modificado por el </w:t>
      </w:r>
      <w:hyperlink r:id="rId22"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 cuyo texto es el siguiente:</w:t>
      </w:r>
    </w:p>
    <w:p w14:paraId="276DF2D7" w14:textId="7EDA79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B3C90D" w14:textId="1F8B652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i/>
          <w:iCs/>
          <w:color w:val="151515"/>
          <w:sz w:val="20"/>
          <w:szCs w:val="20"/>
        </w:rPr>
        <w:t>"</w:t>
      </w:r>
      <w:r>
        <w:rPr>
          <w:rFonts w:ascii="Arial" w:hAnsi="Arial" w:cs="Arial"/>
          <w:color w:val="151515"/>
          <w:sz w:val="20"/>
          <w:szCs w:val="20"/>
        </w:rPr>
        <w:t> </w:t>
      </w:r>
      <w:r>
        <w:rPr>
          <w:rFonts w:ascii="Arial" w:hAnsi="Arial" w:cs="Arial"/>
          <w:i/>
          <w:iCs/>
          <w:color w:val="151515"/>
          <w:sz w:val="20"/>
          <w:szCs w:val="20"/>
        </w:rPr>
        <w:t>El domicilio fiscal es el lugar fijado dentro del territorio nacional para todo efecto tributario; sin perjuicio de la facultad del sujeto obligado a inscribirse ante la Administración Tributaria de señalar expresamente un domicilio procesal en cada uno de los procedimientos regulados en el Libro Tercero del presente Código con excepción de aquel a que se refiere el numeral 1 del artículo 112. El domicilio procesal deberá estar ubicado dentro del radio urbano que señale la Administración Tributaria. La opción de señalar domicilio procesal en el procedimiento de cobranza coactiva, para el caso de la SUNAT, se ejercerá por única vez dentro de los tres días hábiles de notificada la Resolución de Ejecución Coactiva y estará condicionada a la aceptación de aquella, la que se regulará mediante resolución de superintendencia</w:t>
      </w:r>
      <w:proofErr w:type="gramStart"/>
      <w:r>
        <w:rPr>
          <w:rFonts w:ascii="Arial" w:hAnsi="Arial" w:cs="Arial"/>
          <w:b/>
          <w:bCs/>
          <w:color w:val="151515"/>
          <w:sz w:val="20"/>
          <w:szCs w:val="20"/>
        </w:rPr>
        <w:t>” </w:t>
      </w:r>
      <w:r>
        <w:rPr>
          <w:rFonts w:ascii="Arial" w:hAnsi="Arial" w:cs="Arial"/>
          <w:color w:val="151515"/>
          <w:sz w:val="20"/>
          <w:szCs w:val="20"/>
        </w:rPr>
        <w:t>.</w:t>
      </w:r>
      <w:proofErr w:type="gramEnd"/>
      <w:r>
        <w:rPr>
          <w:rFonts w:ascii="Arial" w:hAnsi="Arial" w:cs="Arial"/>
          <w:b/>
          <w:bCs/>
          <w:color w:val="151515"/>
          <w:sz w:val="20"/>
          <w:szCs w:val="20"/>
        </w:rPr>
        <w:t>(*)</w:t>
      </w:r>
    </w:p>
    <w:p w14:paraId="4009DEA6" w14:textId="5EAE3F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9CF8DC" w14:textId="41B544C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(11)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1117, publicado el 7 de julio de 2012, que entró en vigencia a los noventa (90) días computados a partir del día siguiente de su publicación.</w:t>
      </w:r>
    </w:p>
    <w:p w14:paraId="55AF5727" w14:textId="5534E0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AF4CA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modificado por el </w:t>
      </w:r>
      <w:hyperlink r:id="rId23"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5A1BB80B" w14:textId="621BEF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El domicilio fiscal es el lugar fijado dentro del territorio nacional para todo efecto tributario; sin perjuicio de la facultad del sujeto obligado a inscribirse ante la Administración Tributaria de señalar expresamente un domicilio procesal en cada uno de los procedimientos regulados en el Libro Tercero del presente Código con excepción de aquel a que se refiere el numeral 1 del artículo 112. El domicilio procesal podrá ser físico, en cuyo caso será un lugar fijo ubicado dentro del radio urbano que señale la Administración Tributaria, o electrónico, en cuyo caso, será el buzón electrónico habilitado para efectuar la notificación electrónica de los actos administrativos a que se refiere el inciso b) del artículo 104 y asignado a cada administrado, de acuerdo a lo establecido por resolución de superintendencia para el caso de procedimientos seguidos ante la SUNAT, o mediante resolución ministerial del Sector Economía y Finanzas para el caso de procedimientos seguidos ante el Tribunal Fiscal. La opción de señalar domicilio procesal en el procedimiento de cobranza coactiva, para el caso de la SUNAT, se ejercerá por única vez dentro de los tres días hábiles de notificada la resolución de ejecución coactiva y en el caso de domicilio procesal físico estará condicionada a la aceptación de aquella, la que se regulará mediante resolución de superintendencia. Cuando de acuerdo a lo establecido por resolución de superintendencia, en el caso de procedimientos ante SUNAT o resolución ministerial, en el caso de procedimientos ante el Tribunal Fiscal, la notificación de los actos administrativos pueda o deba realizarse de acuerdo al inciso b) del artículo 104, no tiene efecto el señalamiento del domicilio procesal físico.</w:t>
      </w:r>
      <w:r>
        <w:rPr>
          <w:rFonts w:ascii="Arial" w:hAnsi="Arial" w:cs="Arial"/>
          <w:b/>
          <w:bCs/>
          <w:color w:val="151515"/>
          <w:sz w:val="20"/>
          <w:szCs w:val="20"/>
        </w:rPr>
        <w:t>"</w:t>
      </w:r>
    </w:p>
    <w:p w14:paraId="74706BFD" w14:textId="64C90C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El domicilio fiscal fijado por los sujetos obligados a inscribirse ante la Administración Tributaria se considera subsistente mientras su cambio no sea comunicado a ésta en la forma que establezca. En aquellos casos en que la Administración Tributaria haya notificado al referido sujeto a efecto de realizar una verificación, fiscalización o haya iniciado el Procedimiento de Cobranza Coactiva, éste no podrá efectuar el cambio de domicilio fiscal hasta que ésta concluya, salvo que a juicio de la Administración exista causa justificada para el </w:t>
      </w:r>
      <w:proofErr w:type="gramStart"/>
      <w:r>
        <w:rPr>
          <w:rFonts w:ascii="Arial" w:hAnsi="Arial" w:cs="Arial"/>
          <w:i/>
          <w:iCs/>
          <w:color w:val="151515"/>
          <w:sz w:val="20"/>
          <w:szCs w:val="20"/>
        </w:rPr>
        <w:t>cambio.</w:t>
      </w:r>
      <w:r>
        <w:rPr>
          <w:rFonts w:ascii="Arial" w:hAnsi="Arial" w:cs="Arial"/>
          <w:b/>
          <w:bCs/>
          <w:color w:val="151515"/>
        </w:rPr>
        <w:t>(</w:t>
      </w:r>
      <w:proofErr w:type="gramEnd"/>
      <w:r>
        <w:rPr>
          <w:rFonts w:ascii="Arial" w:hAnsi="Arial" w:cs="Arial"/>
          <w:b/>
          <w:bCs/>
          <w:color w:val="151515"/>
        </w:rPr>
        <w:t>*)</w:t>
      </w:r>
    </w:p>
    <w:p w14:paraId="17EBBBA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Tercer párrafo modificado por la </w:t>
      </w:r>
      <w:hyperlink r:id="rId24" w:anchor="/detallenorma/H1307521"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1535</w:t>
        </w:r>
      </w:hyperlink>
      <w:r>
        <w:rPr>
          <w:rFonts w:ascii="Arial" w:hAnsi="Arial" w:cs="Arial"/>
          <w:b/>
          <w:bCs/>
          <w:color w:val="151515"/>
        </w:rPr>
        <w:t>, publicado el 19 marzo 2022, cuyo texto es el siguiente:</w:t>
      </w:r>
    </w:p>
    <w:p w14:paraId="4989C68F" w14:textId="0FDEAD94"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El domicilio fiscal fijado por los sujetos obligados a inscribirse ante la Administración Tributaria se considera subsistente mientras su cambio no sea comunicado a esta en la forma que establezca. En aquellos casos en que:</w:t>
      </w:r>
    </w:p>
    <w:p w14:paraId="45934932" w14:textId="12FE8AF7"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a) La Administración Tributaria haya notificado al referido sujeto a efecto de realizar una verificación, fiscalización o haya iniciado el Procedimiento de Cobranza Coactiva, este no podrá efectuar el cambio de domicilio fiscal hasta que aquellos concluyan, salvo que a juicio de la Administración exista causa justificada para el cambio.</w:t>
      </w:r>
    </w:p>
    <w:p w14:paraId="3E6BD68F" w14:textId="2ACB03C1"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b) El sujeto ostente, de acuerdo con la calificación efectuada por la SUNAT, el nivel de cumplimiento más bajo de aquellos establecidos por la normativa correspondiente, supuesto en el cual el cambio de domicilio fiscal solo podrá efectuarse si se cuenta con la autorización previa de la SUNAT conforme al procedimiento que esta establezca.</w:t>
      </w:r>
      <w:r>
        <w:rPr>
          <w:rFonts w:ascii="Arial" w:hAnsi="Arial" w:cs="Arial"/>
          <w:b/>
          <w:bCs/>
          <w:color w:val="151515"/>
          <w:sz w:val="20"/>
          <w:szCs w:val="20"/>
        </w:rPr>
        <w:t>"</w:t>
      </w:r>
    </w:p>
    <w:p w14:paraId="57D51C5F" w14:textId="495BBF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Tributaria está facultada a requerir que se fije un nuevo domicilio fiscal cuando, a su criterio, éste dificulte el ejercicio de sus funciones.</w:t>
      </w:r>
    </w:p>
    <w:p w14:paraId="4A130C28" w14:textId="6903F4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C63D10" w14:textId="5FCBC1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Excepcionalmente, en los casos que se establezca mediante Resolución de Superintendencia, la Administración Tributaria podrá considerar como domicilio fiscal los lugares señalados en el párrafo siguiente, previo requerimiento al sujeto obligado a </w:t>
      </w:r>
      <w:proofErr w:type="gramStart"/>
      <w:r>
        <w:rPr>
          <w:rFonts w:ascii="Arial" w:hAnsi="Arial" w:cs="Arial"/>
          <w:i/>
          <w:iCs/>
          <w:color w:val="151515"/>
          <w:sz w:val="20"/>
          <w:szCs w:val="20"/>
        </w:rPr>
        <w:t>inscribirse.</w:t>
      </w:r>
      <w:r>
        <w:rPr>
          <w:rFonts w:ascii="Arial" w:hAnsi="Arial" w:cs="Arial"/>
          <w:b/>
          <w:bCs/>
          <w:color w:val="151515"/>
          <w:sz w:val="20"/>
          <w:szCs w:val="20"/>
        </w:rPr>
        <w:t>(</w:t>
      </w:r>
      <w:proofErr w:type="gramEnd"/>
      <w:r>
        <w:rPr>
          <w:rFonts w:ascii="Arial" w:hAnsi="Arial" w:cs="Arial"/>
          <w:b/>
          <w:bCs/>
          <w:color w:val="151515"/>
          <w:sz w:val="20"/>
          <w:szCs w:val="20"/>
        </w:rPr>
        <w:t>*)</w:t>
      </w:r>
    </w:p>
    <w:p w14:paraId="29B8826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Quinto párrafo modificado por el </w:t>
      </w:r>
      <w:hyperlink r:id="rId25"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6B21632E" w14:textId="25AE45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4F40B0" w14:textId="26C2338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Excepcionalmente, en los casos que se establezca mediante resolución de superintendencia u otra norma de rango similar, la Administración Tributaria podrá considerar como domicilio fiscal los lugares señalados en el párrafo siguiente, previo requerimiento al sujeto obligado a inscribirse.</w:t>
      </w:r>
      <w:r>
        <w:rPr>
          <w:rFonts w:ascii="Arial" w:hAnsi="Arial" w:cs="Arial"/>
          <w:b/>
          <w:bCs/>
          <w:color w:val="151515"/>
          <w:sz w:val="20"/>
          <w:szCs w:val="20"/>
        </w:rPr>
        <w:t>"</w:t>
      </w:r>
    </w:p>
    <w:p w14:paraId="7AE6C9C7" w14:textId="26701E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F58006" w14:textId="033FBC7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En caso no se cumpla con efectuar el cambio requerido en el plazo otorgado por la Administración Tributaria, se podrá considerar como domicilio fiscal cualesquiera de los lugares a que se hace mención en los Artículos 12, 13, 14 y 15, según el caso. Dicho domicilio no podrá ser variado por el sujeto obligado a inscribirse ante la Administración Tributaria sin autorización de ésta</w:t>
      </w:r>
      <w:r>
        <w:rPr>
          <w:rFonts w:ascii="Arial" w:hAnsi="Arial" w:cs="Arial"/>
          <w:b/>
          <w:bCs/>
          <w:color w:val="151515"/>
          <w:sz w:val="20"/>
          <w:szCs w:val="20"/>
        </w:rPr>
        <w:t>.</w:t>
      </w:r>
    </w:p>
    <w:p w14:paraId="02D7D10E" w14:textId="197163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867740" w14:textId="3F2E66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no podrá requerir el cambio de domicilio fiscal, cuando éste sea:</w:t>
      </w:r>
    </w:p>
    <w:p w14:paraId="2C7BC002" w14:textId="3E3D2A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76E87E" w14:textId="721FB9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La residencia habitual, tratándose de personas naturales.</w:t>
      </w:r>
    </w:p>
    <w:p w14:paraId="2281CFDE" w14:textId="0099B9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D5A075" w14:textId="462636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El lugar donde se encuentra la dirección o administración efectiva del negocio, tratándose de personas jurídicas.</w:t>
      </w:r>
    </w:p>
    <w:p w14:paraId="69103889" w14:textId="00C1EE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8F44FD" w14:textId="42FAEE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El de su establecimiento permanente en el país, tratándose de las personas domiciliadas en el extranjero.</w:t>
      </w:r>
    </w:p>
    <w:p w14:paraId="2E55C526" w14:textId="607967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79136E" w14:textId="2F8FA9B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Cuando no sea posible realizar la notificación en el domicilio procesal fijado por el sujeto obligado a inscribirse ante la Administración Tributaria, ésta realizará las notificaciones que correspondan en el domicilio fiscal.</w:t>
      </w:r>
      <w:r>
        <w:rPr>
          <w:rFonts w:ascii="Arial" w:hAnsi="Arial" w:cs="Arial"/>
          <w:color w:val="151515"/>
          <w:sz w:val="20"/>
          <w:szCs w:val="20"/>
        </w:rPr>
        <w:t> </w:t>
      </w:r>
      <w:r>
        <w:rPr>
          <w:rFonts w:ascii="Arial" w:hAnsi="Arial" w:cs="Arial"/>
          <w:b/>
          <w:bCs/>
          <w:color w:val="151515"/>
          <w:sz w:val="20"/>
          <w:szCs w:val="20"/>
        </w:rPr>
        <w:t>(*)</w:t>
      </w:r>
    </w:p>
    <w:p w14:paraId="02F4F5A9"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Último párrafo modificado por el </w:t>
      </w:r>
      <w:hyperlink r:id="rId26"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5EEB2785" w14:textId="0F5675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57FADF" w14:textId="356E66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Cuando no sea posible realizar la notificación en el domicilio procesal físico fijado por el sujeto obligado a inscribirse ante la Administración Tributaria, ésta realizará las notificaciones que correspondan en el domicilio fiscal</w:t>
      </w:r>
      <w:proofErr w:type="gramStart"/>
      <w:r>
        <w:rPr>
          <w:rFonts w:ascii="Arial" w:hAnsi="Arial" w:cs="Arial"/>
          <w:b/>
          <w:bCs/>
          <w:color w:val="151515"/>
          <w:sz w:val="20"/>
          <w:szCs w:val="20"/>
        </w:rPr>
        <w:t>” </w:t>
      </w:r>
      <w:r>
        <w:rPr>
          <w:rFonts w:ascii="Arial" w:hAnsi="Arial" w:cs="Arial"/>
          <w:color w:val="151515"/>
          <w:sz w:val="20"/>
          <w:szCs w:val="20"/>
        </w:rPr>
        <w:t>.</w:t>
      </w:r>
      <w:proofErr w:type="gramEnd"/>
    </w:p>
    <w:p w14:paraId="1137BD49" w14:textId="6760712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(10) Artículo sustituido por el Artículo 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04029E3" w14:textId="0A80FB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4F656B" w14:textId="79E2E2A0"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08939A19" w14:textId="226561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8B6024" w14:textId="101D0A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(12) </w:t>
      </w:r>
      <w:r>
        <w:rPr>
          <w:rFonts w:ascii="Arial" w:hAnsi="Arial" w:cs="Arial"/>
          <w:b/>
          <w:bCs/>
          <w:i/>
          <w:iCs/>
          <w:color w:val="151515"/>
          <w:sz w:val="20"/>
          <w:szCs w:val="20"/>
        </w:rPr>
        <w:t>Artículo 12.- PRESUNCIÓN DE DOMICILIO FISCAL DE PERSONAS NATURALES</w:t>
      </w:r>
    </w:p>
    <w:p w14:paraId="4857CE8A" w14:textId="4517DE0E"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Cuando las personas naturales no fijen un domicilio fiscal se presume como tal, sin admitir prueba en contrario, cualquiera de los siguientes lugares:</w:t>
      </w:r>
    </w:p>
    <w:p w14:paraId="7AF3FB3F" w14:textId="4EF281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A4D450" w14:textId="3FAE9B8C"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a) El de su residencia habitual, presumiéndose ésta cuando exista permanencia en un lugar mayor a seis (6) meses.</w:t>
      </w:r>
    </w:p>
    <w:p w14:paraId="7CFAAC99" w14:textId="6B9B58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B43AF1" w14:textId="2892293F"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b) Aquél donde desarrolla sus actividades civiles o comerciales.</w:t>
      </w:r>
    </w:p>
    <w:p w14:paraId="37BC6E95" w14:textId="6B71CC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68521D" w14:textId="0A451222"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c) Aquél donde se encuentran los bienes relacionados con los hechos que generan las obligaciones tributarias.</w:t>
      </w:r>
    </w:p>
    <w:p w14:paraId="52EB0D7D" w14:textId="2845E4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D4A79A" w14:textId="16D55754"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d) El declarado ante el Registro Nacional de Identificación y Estado Civil (RENIEC).</w:t>
      </w:r>
    </w:p>
    <w:p w14:paraId="1E715991" w14:textId="6922E5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208C50" w14:textId="1183F5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En caso de existir más de un domicilio fiscal en el sentido de este artículo, el que elija la Administración Tributaria.</w:t>
      </w:r>
      <w:r>
        <w:rPr>
          <w:rFonts w:ascii="Arial" w:hAnsi="Arial" w:cs="Arial"/>
          <w:color w:val="151515"/>
          <w:sz w:val="20"/>
          <w:szCs w:val="20"/>
        </w:rPr>
        <w:t> </w:t>
      </w:r>
      <w:r>
        <w:rPr>
          <w:rFonts w:ascii="Arial" w:hAnsi="Arial" w:cs="Arial"/>
          <w:b/>
          <w:bCs/>
          <w:color w:val="151515"/>
          <w:sz w:val="20"/>
          <w:szCs w:val="20"/>
        </w:rPr>
        <w:t>(*)</w:t>
      </w:r>
    </w:p>
    <w:p w14:paraId="7D85CB64" w14:textId="4B2EA9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D8B29E" w14:textId="0E5EBA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(12) Artículo sustituido por el Artículo 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449117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27" w:anchor="/detallenorma/H1304994"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1524</w:t>
        </w:r>
      </w:hyperlink>
      <w:r>
        <w:rPr>
          <w:rFonts w:ascii="Arial" w:hAnsi="Arial" w:cs="Arial"/>
          <w:b/>
          <w:bCs/>
          <w:color w:val="151515"/>
          <w:sz w:val="20"/>
          <w:szCs w:val="20"/>
        </w:rPr>
        <w:t>, publicado el 18 febrero 2022. El citado decreto legislativo entró en </w:t>
      </w:r>
      <w:hyperlink r:id="rId28" w:anchor="/detallenorma/H1304994" w:history="1">
        <w:r>
          <w:rPr>
            <w:rStyle w:val="Hipervnculo"/>
            <w:rFonts w:ascii="Arial" w:hAnsi="Arial" w:cs="Arial"/>
            <w:b/>
            <w:bCs/>
            <w:color w:val="008000"/>
            <w:sz w:val="20"/>
            <w:szCs w:val="20"/>
          </w:rPr>
          <w:t>vigencia</w:t>
        </w:r>
      </w:hyperlink>
      <w:r>
        <w:rPr>
          <w:rFonts w:ascii="Arial" w:hAnsi="Arial" w:cs="Arial"/>
          <w:b/>
          <w:bCs/>
          <w:color w:val="151515"/>
          <w:sz w:val="20"/>
          <w:szCs w:val="20"/>
        </w:rPr>
        <w:t> el 1 de julio de 2023, cuyo texto es el siguiente:</w:t>
      </w:r>
    </w:p>
    <w:p w14:paraId="622FF9AA" w14:textId="23188028"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12. PRESUNCIÓN DE DOMICILIO FISCAL DE PERSONAS NATURALES</w:t>
      </w:r>
    </w:p>
    <w:p w14:paraId="6589DD20" w14:textId="6127AD09" w:rsidR="00D45E24" w:rsidRDefault="00D45E24" w:rsidP="00D45E24">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Cuando las personas naturales no fijen un domicilio fiscal se presume como tal, sin admitir prueba en contrario, cualquiera de los siguientes lugares:</w:t>
      </w:r>
    </w:p>
    <w:p w14:paraId="74F503D1" w14:textId="34997295"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a) El de su residencia habitual, presumiéndose esta cuando exista permanencia en un lugar mayor a seis (6) meses.</w:t>
      </w:r>
    </w:p>
    <w:p w14:paraId="76A0580B" w14:textId="4FCAFF1D"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b) Aquel donde desarrolla sus actividades civiles o comerciales o aquel informado ante las entidades de la administración pública en procedimientos vinculados a autorizaciones, licencias, permisos o similares o en contratos con entidades privadas.</w:t>
      </w:r>
    </w:p>
    <w:p w14:paraId="005E863A" w14:textId="4656F3EC"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c) Aquel donde se encuentran los bienes relacionados con los hechos que generan las obligaciones tributarias.</w:t>
      </w:r>
    </w:p>
    <w:p w14:paraId="455005A9" w14:textId="5CD2DB31"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d) El declarado ante el Registro Nacional de Identificación y Estado Civil (RENIEC).</w:t>
      </w:r>
    </w:p>
    <w:p w14:paraId="29F5ECC7" w14:textId="6764F28D"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e) El declarado ante la Superintendencia Nacional de Migraciones.</w:t>
      </w:r>
    </w:p>
    <w:p w14:paraId="5A8961FD" w14:textId="49A2EE4A"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f) El declarado ante el Ministerio de Relaciones Exteriores.</w:t>
      </w:r>
    </w:p>
    <w:p w14:paraId="6380FCA0" w14:textId="2B183029"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En caso de existir más de un domicilio fiscal en el sentido de este artículo, el que elija la Administración Tributaria.”</w:t>
      </w:r>
    </w:p>
    <w:p w14:paraId="66687E88" w14:textId="59FC54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13.- PRESUNCIÓN DE DOMICILIO FISCAL DE PERSONAS JURÍDICAS</w:t>
      </w:r>
    </w:p>
    <w:p w14:paraId="52F99606" w14:textId="404E60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las personas jurídicas no fijen un domicilio fiscal, se presume como tal, sin admitir prueba en contrario, cualquiera de los siguientes lugares:</w:t>
      </w:r>
    </w:p>
    <w:p w14:paraId="51CB23A3" w14:textId="73B3C7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D639BE" w14:textId="19E12C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Aquél donde se encuentra su dirección o administración efectiva.</w:t>
      </w:r>
    </w:p>
    <w:p w14:paraId="79230432" w14:textId="4BFD4F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426855" w14:textId="6E6DDF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Aquél donde se encuentra el centro principal de su actividad.</w:t>
      </w:r>
    </w:p>
    <w:p w14:paraId="4F64E627" w14:textId="687212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A02831" w14:textId="081544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Aquél donde se encuentran los bienes relacionados con los hechos que generan las obligaciones tributarias.</w:t>
      </w:r>
    </w:p>
    <w:p w14:paraId="6CDE46E6" w14:textId="3DA972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52D281" w14:textId="32F21B8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El domicilio de su representante legal; entendiéndose como tal, su domicilio fiscal, o en su defecto cualquiera de los señalados en el Artículo 12.</w:t>
      </w:r>
    </w:p>
    <w:p w14:paraId="52625689" w14:textId="0D15C3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Aquel informado ante las entidades de la administración pública en procedimientos vinculados a autorizaciones, licencias, permisos o similares o en contratos con entidades privadas." </w:t>
      </w:r>
      <w:r>
        <w:rPr>
          <w:rFonts w:ascii="Arial" w:hAnsi="Arial" w:cs="Arial"/>
          <w:b/>
          <w:bCs/>
          <w:color w:val="151515"/>
          <w:sz w:val="20"/>
          <w:szCs w:val="20"/>
        </w:rPr>
        <w:t>(*)</w:t>
      </w:r>
    </w:p>
    <w:p w14:paraId="69B59505"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Inciso incorporado por el </w:t>
      </w:r>
      <w:hyperlink r:id="rId29" w:anchor="/detallenorma/H1304994" w:history="1">
        <w:r>
          <w:rPr>
            <w:rStyle w:val="Hipervnculo"/>
            <w:rFonts w:ascii="Arial" w:hAnsi="Arial" w:cs="Arial"/>
            <w:b/>
            <w:bCs/>
            <w:color w:val="008000"/>
            <w:sz w:val="20"/>
            <w:szCs w:val="20"/>
          </w:rPr>
          <w:t xml:space="preserve">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1524</w:t>
        </w:r>
      </w:hyperlink>
      <w:r>
        <w:rPr>
          <w:rFonts w:ascii="Arial" w:hAnsi="Arial" w:cs="Arial"/>
          <w:b/>
          <w:bCs/>
          <w:color w:val="151515"/>
          <w:sz w:val="20"/>
          <w:szCs w:val="20"/>
        </w:rPr>
        <w:t>, publicado el 18 febrero 2022. El citado decreto legislativo entró en </w:t>
      </w:r>
      <w:hyperlink r:id="rId30" w:anchor="/detallenorma/H1304994" w:history="1">
        <w:r>
          <w:rPr>
            <w:rStyle w:val="Hipervnculo"/>
            <w:rFonts w:ascii="Arial" w:hAnsi="Arial" w:cs="Arial"/>
            <w:b/>
            <w:bCs/>
            <w:color w:val="008000"/>
            <w:sz w:val="20"/>
            <w:szCs w:val="20"/>
          </w:rPr>
          <w:t>vigencia</w:t>
        </w:r>
      </w:hyperlink>
      <w:r>
        <w:rPr>
          <w:rFonts w:ascii="Arial" w:hAnsi="Arial" w:cs="Arial"/>
          <w:b/>
          <w:bCs/>
          <w:color w:val="151515"/>
          <w:sz w:val="20"/>
          <w:szCs w:val="20"/>
        </w:rPr>
        <w:t> el 1 de julio de 2023.</w:t>
      </w:r>
    </w:p>
    <w:p w14:paraId="219E9E0A" w14:textId="2332AA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AA21D5" w14:textId="16E7F9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de existir más de un domicilio fiscal en el sentido de este artículo, el que elija la Administración Tributaria.</w:t>
      </w:r>
    </w:p>
    <w:p w14:paraId="5D21980F" w14:textId="7622C3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D35AA7" w14:textId="5C54C2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14.- PRESUNCIÓN DE DOMICILIO FISCAL DE DOMICILIADOS EN EL EXTRANJERO</w:t>
      </w:r>
    </w:p>
    <w:p w14:paraId="7A710811" w14:textId="3AC281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las personas domiciliadas en el extranjero no fijen un domicilio fiscal, regirán las siguientes normas:</w:t>
      </w:r>
    </w:p>
    <w:p w14:paraId="0349A565" w14:textId="4FE0B4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02810E" w14:textId="52E920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Si tienen establecimiento permanente en el país, se aplicarán a éste las disposiciones de los Artículos 12 y 13.</w:t>
      </w:r>
    </w:p>
    <w:p w14:paraId="3B5AB662" w14:textId="5D4F73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1AB023" w14:textId="549960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En los demás casos, se presume como su domicilio, sin admitir prueba en contrario, el de su representante.</w:t>
      </w:r>
    </w:p>
    <w:p w14:paraId="2213AB44" w14:textId="171DCB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79E1C21" w14:textId="1B2755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15.- PRESUNCION DE DOMICILIO FISCAL PARA ENTIDADES QUE CARECEN DE PERSONALIDAD JURÍDICA</w:t>
      </w:r>
    </w:p>
    <w:p w14:paraId="548C97AC" w14:textId="4F16A2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las entidades que carecen de personalidad jurídica no fijen domicilio fiscal, se presume como tal el de su representante, o alternativamente, a elección de la Administración Tributaria, el correspondiente a cualquiera de sus integrantes.</w:t>
      </w:r>
    </w:p>
    <w:p w14:paraId="37AA0251" w14:textId="33E433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F899C0"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II</w:t>
      </w:r>
    </w:p>
    <w:p w14:paraId="1027BF96" w14:textId="30A37628"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278EDE3B"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RESPONSABLES Y REPRESENTANTES</w:t>
      </w:r>
    </w:p>
    <w:p w14:paraId="5FED8F05" w14:textId="212F1D97"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37948F21" w14:textId="326056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16.- REPRESENTANTES - RESPONSABLES SOLIDARIOS</w:t>
      </w:r>
    </w:p>
    <w:p w14:paraId="55200C4D" w14:textId="34F3AD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Están obligados a pagar los tributos y cumplir las obligaciones formales en calidad de representantes, con los recursos que administren o que dispongan, las personas siguientes:</w:t>
      </w:r>
    </w:p>
    <w:p w14:paraId="5943B66F" w14:textId="2EF056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AE4C86" w14:textId="034CF9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Los padres, tutores y curadores de los incapaces.</w:t>
      </w:r>
    </w:p>
    <w:p w14:paraId="15BAAB2D" w14:textId="4984B8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BDB767" w14:textId="3B1A22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Los representantes legales y los designados por las personas jurídicas.</w:t>
      </w:r>
    </w:p>
    <w:p w14:paraId="35459193" w14:textId="50BA6B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8B7475" w14:textId="74BB76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Los administradores o quiénes tengan la disponibilidad de los bienes de los entes colectivos que carecen de personería jurídica.</w:t>
      </w:r>
    </w:p>
    <w:p w14:paraId="48EE7F08" w14:textId="7B31AB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36CDA5" w14:textId="56B772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Los mandatarios, administradores, gestores de negocios y albaceas.</w:t>
      </w:r>
    </w:p>
    <w:p w14:paraId="008C2C74" w14:textId="6FFF74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84AC06" w14:textId="56A6AC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Los síndicos, interventores o liquidadores de quiebras y los de sociedades y otras entidades.</w:t>
      </w:r>
    </w:p>
    <w:p w14:paraId="1C9209C0" w14:textId="6F7C09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55B253" w14:textId="534522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los casos de los numerales 2, 3 y 4 existe responsabilidad solidaria cuando por dolo, negligencia grave o abuso de facultades se dejen de pagar las deudas tributarias. En los casos de los numerales 1 y 5 dicha responsabilidad surge cuando por acción u omisión del representante se produce el incumplimiento de las obligaciones tributarias del representado.</w:t>
      </w:r>
    </w:p>
    <w:p w14:paraId="298CD9A7" w14:textId="70C80A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918A6D" w14:textId="1E50C0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(13)</w:t>
      </w:r>
      <w:r>
        <w:rPr>
          <w:rFonts w:ascii="Arial" w:hAnsi="Arial" w:cs="Arial"/>
          <w:color w:val="151515"/>
          <w:sz w:val="20"/>
          <w:szCs w:val="20"/>
        </w:rPr>
        <w:t> Se considera que existe dolo, negligencia grave o abuso de facultades, salvo prueba en contrario, cuando el deudor tributario:</w:t>
      </w:r>
    </w:p>
    <w:p w14:paraId="1B86A4EA" w14:textId="03A705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C25F69" w14:textId="1AED7E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No lleva contabilidad o lleva dos o más juegos de libros o registros para una misma contabilidad, con distintos asientos.</w:t>
      </w:r>
    </w:p>
    <w:p w14:paraId="17715A8C" w14:textId="1F7843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040D12" w14:textId="240D32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tal efecto, se entiende que el deudor no lleva contabilidad</w:t>
      </w:r>
      <w:r>
        <w:rPr>
          <w:rFonts w:ascii="Arial" w:hAnsi="Arial" w:cs="Arial"/>
          <w:b/>
          <w:bCs/>
          <w:color w:val="151515"/>
          <w:sz w:val="20"/>
          <w:szCs w:val="20"/>
        </w:rPr>
        <w:t>,</w:t>
      </w:r>
      <w:r>
        <w:rPr>
          <w:rFonts w:ascii="Arial" w:hAnsi="Arial" w:cs="Arial"/>
          <w:color w:val="151515"/>
          <w:sz w:val="20"/>
          <w:szCs w:val="20"/>
        </w:rPr>
        <w:t> cuando los libros o registros que se encuentra obligado a llevar no son exhibidos o presentados a requerimiento de la Administración Tributaria, dentro de un plazo máximo de 10 (diez) días hábiles, por causas imputables al deudor tributario.</w:t>
      </w:r>
    </w:p>
    <w:p w14:paraId="72AB6B29" w14:textId="32D33E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60FD2C" w14:textId="294AAE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Tenga la condición de no habido de acuerdo a las normas que se establezcan mediante decreto supremo.</w:t>
      </w:r>
    </w:p>
    <w:p w14:paraId="353AF23A" w14:textId="4F76608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D331CA" w14:textId="3125BE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3. Emite y/u otorga más de un comprobante de </w:t>
      </w:r>
      <w:proofErr w:type="gramStart"/>
      <w:r>
        <w:rPr>
          <w:rFonts w:ascii="Arial" w:hAnsi="Arial" w:cs="Arial"/>
          <w:color w:val="151515"/>
          <w:sz w:val="20"/>
          <w:szCs w:val="20"/>
        </w:rPr>
        <w:t>pago</w:t>
      </w:r>
      <w:proofErr w:type="gramEnd"/>
      <w:r>
        <w:rPr>
          <w:rFonts w:ascii="Arial" w:hAnsi="Arial" w:cs="Arial"/>
          <w:color w:val="151515"/>
          <w:sz w:val="20"/>
          <w:szCs w:val="20"/>
        </w:rPr>
        <w:t xml:space="preserve"> así como notas de débito y/o crédito, con la misma serie y/o numeración, según corresponda.</w:t>
      </w:r>
    </w:p>
    <w:p w14:paraId="316B73B6" w14:textId="22DD3F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F6DF4E" w14:textId="100426A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4. No se ha inscrito ante la Administración Tributaria</w:t>
      </w:r>
      <w:r>
        <w:rPr>
          <w:rFonts w:ascii="Arial" w:hAnsi="Arial" w:cs="Arial"/>
          <w:b/>
          <w:bCs/>
          <w:color w:val="151515"/>
          <w:sz w:val="20"/>
          <w:szCs w:val="20"/>
        </w:rPr>
        <w:t>.</w:t>
      </w:r>
    </w:p>
    <w:p w14:paraId="0242E264" w14:textId="6D29D5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CEF3A1" w14:textId="0A4C02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5. Anota en sus libros y registros los comprobantes de pago que recibe u otorga por montos distintos a los consignados en dichos comprobantes u omite anotarlos, siempre que no se trate de errores materiales.</w:t>
      </w:r>
    </w:p>
    <w:p w14:paraId="5AF3BE90" w14:textId="31E199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B99108" w14:textId="2105F2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(14)</w:t>
      </w:r>
      <w:r>
        <w:rPr>
          <w:rFonts w:ascii="Arial" w:hAnsi="Arial" w:cs="Arial"/>
          <w:color w:val="151515"/>
          <w:sz w:val="20"/>
          <w:szCs w:val="20"/>
        </w:rPr>
        <w:t> 6. Obtiene, por hecho propio, indebidamente Notas de Crédito Negociables, órdenes de pago del sistema financiero y/o abono en cuenta corriente o de ahorros u otros similares.</w:t>
      </w:r>
    </w:p>
    <w:p w14:paraId="53E288E8" w14:textId="3C6527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5EED82" w14:textId="7C23D07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(14) Numeral modificado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34AB2105" w14:textId="5CFDA2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C0867C" w14:textId="050217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7. Emplea bienes o productos que gocen de exoneraciones o beneficios en actividades distintas de las que corresponden.</w:t>
      </w:r>
    </w:p>
    <w:p w14:paraId="241E9682" w14:textId="19CA3E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A57884" w14:textId="3C4252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8. Elabora o comercializa clandestinamente bienes gravados mediante la sustracción a los controles fiscales; la utilización indebida de sellos, timbres, precintos y demás medios de control; la destrucción o adulteración de los mismos; la alteración de las características de los bienes; la ocultación, cambio de destino o falsa indicación de la procedencia de los mismos.</w:t>
      </w:r>
    </w:p>
    <w:p w14:paraId="4480BCF6" w14:textId="3AF435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72294F" w14:textId="5754B29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9. No ha declarado ni determinado su obligación en el plazo requerido en el numeral 4 del Artículo 78</w:t>
      </w:r>
      <w:r>
        <w:rPr>
          <w:rFonts w:ascii="Arial" w:hAnsi="Arial" w:cs="Arial"/>
          <w:b/>
          <w:bCs/>
          <w:color w:val="151515"/>
          <w:sz w:val="20"/>
          <w:szCs w:val="20"/>
        </w:rPr>
        <w:t>.</w:t>
      </w:r>
    </w:p>
    <w:p w14:paraId="19DE0B00" w14:textId="780D2C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26608B" w14:textId="67535F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10. Omite a uno o más trabajadores al presentar las declaraciones relativas a los tributos que graven las remuneraciones de éstos.</w:t>
      </w:r>
    </w:p>
    <w:p w14:paraId="7658CC79" w14:textId="32A795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9D97B3" w14:textId="049425F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11. Se acoge al Nuevo Régimen Único Simplificado o al Régimen Especial del Impuesto a la Renta siendo un sujeto no comprendido en dichos regímenes en virtud a las normas </w:t>
      </w:r>
      <w:proofErr w:type="gramStart"/>
      <w:r>
        <w:rPr>
          <w:rFonts w:ascii="Arial" w:hAnsi="Arial" w:cs="Arial"/>
          <w:i/>
          <w:iCs/>
          <w:color w:val="151515"/>
          <w:sz w:val="20"/>
          <w:szCs w:val="20"/>
        </w:rPr>
        <w:t>pertinentes</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47A9371E" w14:textId="7552AC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B448C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11) modificado por la </w:t>
      </w:r>
      <w:hyperlink r:id="rId31" w:anchor="/detallenorma/H1170134"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1270</w:t>
        </w:r>
      </w:hyperlink>
      <w:r>
        <w:rPr>
          <w:rFonts w:ascii="Arial" w:hAnsi="Arial" w:cs="Arial"/>
          <w:b/>
          <w:bCs/>
          <w:color w:val="151515"/>
          <w:sz w:val="20"/>
          <w:szCs w:val="20"/>
        </w:rPr>
        <w:t>, publicado el </w:t>
      </w:r>
      <w:r>
        <w:rPr>
          <w:rStyle w:val="modartculofecha"/>
          <w:rFonts w:ascii="Arial" w:hAnsi="Arial" w:cs="Arial"/>
          <w:b/>
          <w:bCs/>
          <w:color w:val="151515"/>
          <w:sz w:val="20"/>
          <w:szCs w:val="20"/>
        </w:rPr>
        <w:t>20 diciembre 2016</w:t>
      </w:r>
      <w:r>
        <w:rPr>
          <w:rFonts w:ascii="Arial" w:hAnsi="Arial" w:cs="Arial"/>
          <w:b/>
          <w:bCs/>
          <w:color w:val="151515"/>
          <w:sz w:val="20"/>
          <w:szCs w:val="20"/>
        </w:rPr>
        <w:t>, el mismo que entró en </w:t>
      </w:r>
      <w:hyperlink r:id="rId32" w:anchor="/detallenorma/H1170134" w:history="1">
        <w:r>
          <w:rPr>
            <w:rStyle w:val="Hipervnculo"/>
            <w:rFonts w:ascii="Arial" w:hAnsi="Arial" w:cs="Arial"/>
            <w:b/>
            <w:bCs/>
            <w:color w:val="008000"/>
            <w:sz w:val="20"/>
            <w:szCs w:val="20"/>
          </w:rPr>
          <w:t>vigencia</w:t>
        </w:r>
      </w:hyperlink>
      <w:r>
        <w:rPr>
          <w:rFonts w:ascii="Arial" w:hAnsi="Arial" w:cs="Arial"/>
          <w:b/>
          <w:bCs/>
          <w:color w:val="151515"/>
          <w:sz w:val="20"/>
          <w:szCs w:val="20"/>
        </w:rPr>
        <w:t> a partir del 1 de enero del 2017, cuyo texto es el siguiente:</w:t>
      </w:r>
    </w:p>
    <w:p w14:paraId="3C599E37" w14:textId="428091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11. Se acoge al Nuevo Régimen Único Simplificado o se incluye en el Régimen Especial del Impuesto a la Renta o en el Régimen MYPE Tributario siendo un sujeto no comprendido en dichos regímenes en virtud a las normas pertinentes.</w:t>
      </w:r>
      <w:r>
        <w:rPr>
          <w:rFonts w:ascii="Arial" w:hAnsi="Arial" w:cs="Arial"/>
          <w:b/>
          <w:bCs/>
          <w:color w:val="151515"/>
          <w:sz w:val="20"/>
          <w:szCs w:val="20"/>
        </w:rPr>
        <w:t>"</w:t>
      </w:r>
    </w:p>
    <w:p w14:paraId="5517713B" w14:textId="59644E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12. Omita presentar la declaración jurada informativa prevista en el numeral 15.3 del artículo 87 del Código Tributario, que contiene la información relativa al beneficiario final.</w:t>
      </w:r>
      <w:r>
        <w:rPr>
          <w:rFonts w:ascii="Arial" w:hAnsi="Arial" w:cs="Arial"/>
          <w:b/>
          <w:bCs/>
          <w:color w:val="151515"/>
          <w:sz w:val="20"/>
          <w:szCs w:val="20"/>
        </w:rPr>
        <w:t>"(*)</w:t>
      </w:r>
    </w:p>
    <w:p w14:paraId="7F5FC8A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12) incorporado por la </w:t>
      </w:r>
      <w:hyperlink r:id="rId33" w:anchor="/detallenorma/H1212958" w:history="1">
        <w:r>
          <w:rPr>
            <w:rStyle w:val="Hipervnculo"/>
            <w:rFonts w:ascii="Arial" w:hAnsi="Arial" w:cs="Arial"/>
            <w:b/>
            <w:bCs/>
            <w:color w:val="008000"/>
            <w:sz w:val="20"/>
            <w:szCs w:val="20"/>
          </w:rPr>
          <w:t xml:space="preserve">Segunda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02 agosto 2018.</w:t>
      </w:r>
    </w:p>
    <w:p w14:paraId="18A2E321" w14:textId="7828AB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13. Sea sujeto de la aplicación de los párrafos segundo al quinto de la Norma XVI del Título Preliminar. La responsabilidad se atribuye a los representantes legales siempre que hayan colaborado con el diseño o la aprobación o la ejecución de actos, situaciones o relaciones económicas previstas en los párrafos segundo al quinto de la Norma XVI.</w:t>
      </w:r>
      <w:r>
        <w:rPr>
          <w:rFonts w:ascii="Arial" w:hAnsi="Arial" w:cs="Arial"/>
          <w:b/>
          <w:bCs/>
          <w:color w:val="151515"/>
          <w:sz w:val="20"/>
          <w:szCs w:val="20"/>
        </w:rPr>
        <w:t>"(*)</w:t>
      </w:r>
    </w:p>
    <w:p w14:paraId="3BF01EB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incorporado por el </w:t>
      </w:r>
      <w:hyperlink r:id="rId34" w:anchor="/detallenorma/H1216107"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1422</w:t>
        </w:r>
      </w:hyperlink>
      <w:r>
        <w:rPr>
          <w:rFonts w:ascii="Arial" w:hAnsi="Arial" w:cs="Arial"/>
          <w:b/>
          <w:bCs/>
          <w:color w:val="151515"/>
          <w:sz w:val="20"/>
          <w:szCs w:val="20"/>
        </w:rPr>
        <w:t>, publicado el 13 septiembre 2018. La </w:t>
      </w:r>
      <w:hyperlink r:id="rId35" w:anchor="/detallenorma/H1216107" w:history="1">
        <w:r>
          <w:rPr>
            <w:rStyle w:val="Hipervnculo"/>
            <w:rFonts w:ascii="Arial" w:hAnsi="Arial" w:cs="Arial"/>
            <w:b/>
            <w:bCs/>
            <w:color w:val="008000"/>
            <w:sz w:val="20"/>
            <w:szCs w:val="20"/>
          </w:rPr>
          <w:t>vigencia</w:t>
        </w:r>
      </w:hyperlink>
      <w:r>
        <w:rPr>
          <w:rFonts w:ascii="Arial" w:hAnsi="Arial" w:cs="Arial"/>
          <w:b/>
          <w:bCs/>
          <w:color w:val="151515"/>
          <w:sz w:val="20"/>
          <w:szCs w:val="20"/>
        </w:rPr>
        <w:t xml:space="preserve"> del citado Decreto Legislativo no está condicionada a lo regulado en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30230.</w:t>
      </w:r>
    </w:p>
    <w:p w14:paraId="12F10365" w14:textId="4B36557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(13) Párrafo sustituido por el Artículo 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5D70F07" w14:textId="5BD199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D36BDF" w14:textId="7E7A28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(15)</w:t>
      </w:r>
      <w:r>
        <w:rPr>
          <w:rFonts w:ascii="Arial" w:hAnsi="Arial" w:cs="Arial"/>
          <w:color w:val="151515"/>
          <w:sz w:val="20"/>
          <w:szCs w:val="20"/>
        </w:rPr>
        <w:t> En todos los demás casos, corresponde a la Administración Tributaria probar la existencia de dolo, negligencia grave o abuso de facultades.</w:t>
      </w:r>
    </w:p>
    <w:p w14:paraId="26682A07" w14:textId="431BF6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4F3F32" w14:textId="2F5E4DF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(15) Párrafo incorporado por el Artículo 3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05212803" w14:textId="23DE0A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08A9EB" w14:textId="4FE0CF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(16) Artículo 16-A.- ADMINISTRADOR DE HECHO - RESPONSABLE SOLIDARIO</w:t>
      </w:r>
    </w:p>
    <w:p w14:paraId="09574AEF" w14:textId="7E8236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Está obligado a pagar los tributos y cumplir las obligaciones formales en calidad de responsable solidario, el administrador de hecho.</w:t>
      </w:r>
    </w:p>
    <w:p w14:paraId="3B6B8A5E" w14:textId="333813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B1B02B" w14:textId="64811F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tal efecto, se considera como administrador de hecho a aquél que actúa sin tener la condición de administrador por nombramiento formal y disponga de un poder de gestión o dirección o influencia decisiva en el deudor tributario, tales como:</w:t>
      </w:r>
    </w:p>
    <w:p w14:paraId="27A80481" w14:textId="74E275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B8FAEB" w14:textId="48A234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Aquél que ejerza la función de administrador habiendo sido nombrado por un órgano incompetente, o</w:t>
      </w:r>
    </w:p>
    <w:p w14:paraId="73C17FDC" w14:textId="71C034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6EC2E1" w14:textId="11C181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Aquél que después de haber renunciado formalmente o se haya revocado, o haya caducado su condición de administrador formal, siga ejerciendo funciones de gestión o dirección, o</w:t>
      </w:r>
    </w:p>
    <w:p w14:paraId="61530133" w14:textId="547EF4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E9B3C7" w14:textId="479F5C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Quien actúa frente a terceros con la apariencia jurídica de un administrador formalmente designado, o</w:t>
      </w:r>
    </w:p>
    <w:p w14:paraId="4861D91E" w14:textId="2536FF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186408" w14:textId="47B1CE4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Aquél que en los hechos tiene el manejo administrativo, económico o financiero del deudor tributario, o que asume un poder de dirección, o influye de forma decisiva, directamente o a través de terceros, en las decisiones del deudor tributario.</w:t>
      </w:r>
    </w:p>
    <w:p w14:paraId="6CD33AB3" w14:textId="25A2A8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813D9C" w14:textId="0B4262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Existe responsabilidad solidaria cuando por dolo o negligencia grave se dejen de pagar las deudas tributarias. Se considera que existe dolo o negligencia grave, salvo prueba en contrario, cuando el deudor tributario incurra en lo establecido en el tercer párrafo del artículo 16. En todos los demás casos, corresponde a la Administración Tributaria probar la existencia de dolo o negligencia grave.</w:t>
      </w:r>
    </w:p>
    <w:p w14:paraId="7E7FC6F5" w14:textId="7EC27E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7C0BE3" w14:textId="0CD59F2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(16) Artículo incorporado por el Artículo 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07008E6F" w14:textId="272550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64DB51" w14:textId="7A4864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17.- RESPONSABLES SOLIDARIOS EN CALIDAD DE ADQUIRENTES</w:t>
      </w:r>
    </w:p>
    <w:p w14:paraId="1F1E1071" w14:textId="464382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Son responsables solidarios en calidad de adquirentes:</w:t>
      </w:r>
    </w:p>
    <w:p w14:paraId="273E8599" w14:textId="7AE0DA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3B559B" w14:textId="26E1E0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(17)</w:t>
      </w:r>
      <w:r>
        <w:rPr>
          <w:rFonts w:ascii="Arial" w:hAnsi="Arial" w:cs="Arial"/>
          <w:color w:val="151515"/>
          <w:sz w:val="20"/>
          <w:szCs w:val="20"/>
        </w:rPr>
        <w:t> 1. Los herederos y legatarios, hasta el límite del valor de los bienes que reciban.</w:t>
      </w:r>
    </w:p>
    <w:p w14:paraId="249809E3" w14:textId="5F6985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4B2439" w14:textId="42611C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herederos también son responsables solidarios por los bienes que reciban en anticipo de legítima, hasta el valor de dichos bienes y desde la adquisición de éstos.</w:t>
      </w:r>
    </w:p>
    <w:p w14:paraId="77C011FE" w14:textId="755007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6451CC" w14:textId="228C366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(17) Numeral sustituido por el Artículo 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E7F36E2" w14:textId="4FB95E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084F5E" w14:textId="7810A9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2. Los socios que reciban bienes por liquidación de sociedades u otros entes colectivos de los que han formado parte, hasta el límite del valor de los bienes que reciban;</w:t>
      </w:r>
    </w:p>
    <w:p w14:paraId="11694E73" w14:textId="44A2C9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EFE55C" w14:textId="3239B1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(18)</w:t>
      </w:r>
      <w:r>
        <w:rPr>
          <w:rFonts w:ascii="Arial" w:hAnsi="Arial" w:cs="Arial"/>
          <w:color w:val="151515"/>
          <w:sz w:val="20"/>
          <w:szCs w:val="20"/>
        </w:rPr>
        <w:t> 3. Los adquirentes del activo y/o pasivo de empresas o entes colectivos con o sin personalidad jurídica.</w:t>
      </w:r>
    </w:p>
    <w:p w14:paraId="0FF35D29" w14:textId="3DD999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EBD9CE" w14:textId="6A67C0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los casos de reorganización de sociedades o empresas a que se refieren las normas sobre la materia, surgirá responsabilidad solidaria cuando se adquiere el activo y/o el pasivo.</w:t>
      </w:r>
    </w:p>
    <w:p w14:paraId="06499709" w14:textId="113ED7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C3C2A3" w14:textId="29584CB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(18) Numeral sustituido por el Artículo 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033DD08" w14:textId="1D0F87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1E369D" w14:textId="3B8429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(19)</w:t>
      </w:r>
      <w:r>
        <w:rPr>
          <w:rFonts w:ascii="Arial" w:hAnsi="Arial" w:cs="Arial"/>
          <w:color w:val="151515"/>
          <w:sz w:val="20"/>
          <w:szCs w:val="20"/>
        </w:rPr>
        <w:t> La responsabilidad cesará:</w:t>
      </w:r>
    </w:p>
    <w:p w14:paraId="70B34E8D" w14:textId="2C0EF0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4F1A1B" w14:textId="58447A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Tratándose de herederos y demás adquirentes a título universal, al vencimiento del plazo de prescripción.</w:t>
      </w:r>
    </w:p>
    <w:p w14:paraId="29D95E7A" w14:textId="26221A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CBEF94" w14:textId="560C64F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Se entienden comprendidos dentro del párrafo anterior a quienes adquieran activos y/o pasivos como consecuencia de la reorganización de sociedades o empresas a que se refieren las normas sobre la materia.</w:t>
      </w:r>
    </w:p>
    <w:p w14:paraId="130A2D7D" w14:textId="46A931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742496A" w14:textId="348998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Tratándose de los otros adquirentes cesará a los 2 (dos) años de efectuada la transferencia, si fue comunicada a la Administración Tributaria dentro del plazo que señale ésta. En caso se comunique la transferencia fuera de dicho plazo o no se comunique, cesará cuando prescriba la deuda tributaria respectiva.</w:t>
      </w:r>
    </w:p>
    <w:p w14:paraId="087FCC9C" w14:textId="21B2E6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9B68DE" w14:textId="1DB1A7A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(19) Párrafo sustituido por el Artículo 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9D938FE" w14:textId="750764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6C2438" w14:textId="437A07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(20) Artículo 18o.- RESPONSABLES SOLIDARIOS</w:t>
      </w:r>
    </w:p>
    <w:p w14:paraId="505A987F" w14:textId="3B84D5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Son responsables solidarios con el contribuyente:</w:t>
      </w:r>
    </w:p>
    <w:p w14:paraId="08B637D0" w14:textId="6012E7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9AA81A" w14:textId="720374C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Las empresas porteadoras que transporten productos gravados con tributos, si no cumplen los requisitos que señalen las leyes tributarias para el transporte de dichos productos.</w:t>
      </w:r>
    </w:p>
    <w:p w14:paraId="5187D445" w14:textId="3E9913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125CDB" w14:textId="09A3A5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(21)</w:t>
      </w:r>
      <w:r>
        <w:rPr>
          <w:rFonts w:ascii="Arial" w:hAnsi="Arial" w:cs="Arial"/>
          <w:color w:val="151515"/>
          <w:sz w:val="20"/>
          <w:szCs w:val="20"/>
        </w:rPr>
        <w:t> 2. Los agentes de retención o percepción, cuando hubieren omitido la retención o percepción a que estaban obligados. Efectuada la retención o percepción el agente es el único responsable ante la Administración Tributaria.</w:t>
      </w:r>
    </w:p>
    <w:p w14:paraId="62E72D43" w14:textId="752F99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5CEADD" w14:textId="6602845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(21) Numeral sustituido por el Artículo 1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28647, publicada el 11 de diciembre de 2005.</w:t>
      </w:r>
    </w:p>
    <w:p w14:paraId="59C04725" w14:textId="61811D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16B1A0" w14:textId="099B84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(22)</w:t>
      </w:r>
      <w:r>
        <w:rPr>
          <w:rFonts w:ascii="Arial" w:hAnsi="Arial" w:cs="Arial"/>
          <w:color w:val="151515"/>
          <w:sz w:val="20"/>
          <w:szCs w:val="20"/>
        </w:rPr>
        <w:t> 3. Los terceros notificados para efectuar un embargo en forma de retención hasta por el monto que debió ser retenido, de conformidad con el artículo 118, cuando:</w:t>
      </w:r>
    </w:p>
    <w:p w14:paraId="40762E2F" w14:textId="54AAF8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EF7A92" w14:textId="2E2B71C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No comuniquen la existencia o el valor de créditos o bienes y entreguen al deudor tributario o a una persona designada por éste, el monto o los bienes retenidos o que se debieron retener, según corresponda.</w:t>
      </w:r>
    </w:p>
    <w:p w14:paraId="10D68F74" w14:textId="07A91D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E45063" w14:textId="53B852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Nieguen la existencia o el valor de créditos o bienes, ya sea que entreguen o no al tercero o a una persona designada por éste, el monto o los bienes retenidos o que se debieron retener, según corresponda.</w:t>
      </w:r>
    </w:p>
    <w:p w14:paraId="124A0878" w14:textId="673E3E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652D34E" w14:textId="614F6F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Comuniquen la existencia o el valor de créditos o bienes, pero no realicen la retención por el monto solicitado.</w:t>
      </w:r>
    </w:p>
    <w:p w14:paraId="3D33A754" w14:textId="26ECD2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A9ED1E" w14:textId="3F7765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Comuniquen la existencia o el valor de créditos o bienes y efectúen la retención, pero no entreguen a la Administración Tributaria el producto de la retención.</w:t>
      </w:r>
    </w:p>
    <w:p w14:paraId="01A72327" w14:textId="12813A6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DFE26C" w14:textId="6289C4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estos casos, la Administración Tributaria podrá disponer que se efectúe la verificación que permita confirmar los supuestos que determinan la responsabilidad.</w:t>
      </w:r>
    </w:p>
    <w:p w14:paraId="03FC3649" w14:textId="4BFA42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3E2575" w14:textId="5A43C6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No existe responsabilidad solidaria si el tercero notificado le entrega a la Administración Tributaria lo que se debió retener.</w:t>
      </w:r>
    </w:p>
    <w:p w14:paraId="7DBB3AF3" w14:textId="59FE20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425CE4" w14:textId="752D923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(22) Numeral sustituido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12D17CF7" w14:textId="3C2FB5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528A66" w14:textId="704E29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4. Los depositarios de bienes embargados, hasta por el monto de la deuda tributaria en cobranza, incluidas las costas y gastos, cuando, habiendo sido solicitados por la Administración Tributaria, no hayan sido puestos a su disposición en las condiciones en las que fueron entregados por causas imputables al depositario. En caso de que dicha deuda fuera mayor que el valor del bien, la responsabilidad solidaria se limitará al valor del bien embargado. Dicho valor será el determinado según el Artículo 121 y sus normas reglamentarias.</w:t>
      </w:r>
    </w:p>
    <w:p w14:paraId="09B3CD8D" w14:textId="45F259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45A758" w14:textId="01A3D32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Tratándose de deuda tributaria administrada por la SUNAT, la responsabilidad solidaria del depositario se limita al monto de los tributos, multas e intereses en cobranza.</w:t>
      </w:r>
      <w:r>
        <w:rPr>
          <w:rFonts w:ascii="Arial" w:hAnsi="Arial" w:cs="Arial"/>
          <w:b/>
          <w:bCs/>
          <w:color w:val="151515"/>
          <w:sz w:val="20"/>
          <w:szCs w:val="20"/>
        </w:rPr>
        <w:t>"(*)</w:t>
      </w:r>
    </w:p>
    <w:p w14:paraId="51E14814" w14:textId="629460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9E30B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incorporado por el </w:t>
      </w:r>
      <w:hyperlink r:id="rId36" w:anchor="/detallenorma/H1115313" w:history="1">
        <w:r>
          <w:rPr>
            <w:rStyle w:val="Hipervnculo"/>
            <w:rFonts w:ascii="Arial" w:hAnsi="Arial" w:cs="Arial"/>
            <w:b/>
            <w:bCs/>
            <w:color w:val="008000"/>
            <w:sz w:val="20"/>
            <w:szCs w:val="20"/>
          </w:rPr>
          <w:t xml:space="preserve">Artículo 16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w:t>
      </w:r>
    </w:p>
    <w:p w14:paraId="4A970766" w14:textId="1831CD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0BC1BA" w14:textId="04E898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Los acreedores vinculados con el deudor tributario según el criterio establecido en el Artículo 12 de la Ley General del Sistema Concursal, que hubieran ocultado dicha vinculación en el procedimiento concursal relativo al referido deudor, incumpliendo con lo previsto en dicha ley.</w:t>
      </w:r>
    </w:p>
    <w:p w14:paraId="1F03AF9F" w14:textId="54C058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BB81C9" w14:textId="6A3C85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Los sujetos comprendidos en los numerales 2, 3 y 4 del Artículo 16, cuando las empresas a las que pertenezcan hubieran distribuido utilidades, teniendo deudas tributarias pendientes en cobranza coactiva, sin que éstos hayan informado adecuadamente a la Junta de Accionistas, propietarios de empresas o responsables de la decisión, y a la SUNAT; siempre que no se dé alguna de las causales de suspensión o conclusión de la cobranza conforme a lo dispuesto en el Artículo 119.</w:t>
      </w:r>
    </w:p>
    <w:p w14:paraId="6B7518E3" w14:textId="4813EE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7F458E" w14:textId="2ECF5F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(23)</w:t>
      </w:r>
      <w:r>
        <w:rPr>
          <w:rFonts w:ascii="Arial" w:hAnsi="Arial" w:cs="Arial"/>
          <w:color w:val="151515"/>
          <w:sz w:val="20"/>
          <w:szCs w:val="20"/>
        </w:rPr>
        <w:t> También son responsables solidarios, los sujetos miembros o los que fueron miembros de los entes colectivos sin personalidad jurídica por la deuda tributaria que dichos entes generen y que no hubiera sido cancelada dentro del plazo previsto por la norma legal correspondiente, o que se encuentre pendiente cuando dichos entes dejen de ser tales.</w:t>
      </w:r>
    </w:p>
    <w:p w14:paraId="0648AA2A" w14:textId="176ED8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5F80CD" w14:textId="649A839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(23) Párrafo sustituido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CB4BDBD" w14:textId="379C04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21B32E" w14:textId="16B68B4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(20) Artículo sustituido por el Artículo 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CDFC325" w14:textId="25DD3A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4E20DC" w14:textId="7409D3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19.- RESPONSABLES SOLIDARIOS POR HECHO GENERADOR</w:t>
      </w:r>
    </w:p>
    <w:p w14:paraId="6FF6C83C" w14:textId="37FDCB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Están solidariamente obligadas aquellas personas respecto de las cuales se verifique un mismo hecho generador de obligaciones tributarias.</w:t>
      </w:r>
    </w:p>
    <w:p w14:paraId="134F572A" w14:textId="2EE3B0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CFA56C" w14:textId="1E7F98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20.- DERECHO DE REPETICIÓN</w:t>
      </w:r>
    </w:p>
    <w:p w14:paraId="03693661" w14:textId="2005FA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sujetos obligados al pago del tributo, de acuerdo con lo establecido en los artículos precedentes, tienen derecho a exigir a los respectivos contribuyentes la devolución del monto pagado.</w:t>
      </w:r>
    </w:p>
    <w:p w14:paraId="6A09FECB" w14:textId="696C86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E3F3D5" w14:textId="20779A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(24) Artículo 20-A.- EFECTOS DE LA RESPONSABILIDAD SOLIDARIA</w:t>
      </w:r>
      <w:r>
        <w:rPr>
          <w:rFonts w:ascii="Arial" w:hAnsi="Arial" w:cs="Arial"/>
          <w:color w:val="151515"/>
          <w:sz w:val="20"/>
          <w:szCs w:val="20"/>
        </w:rPr>
        <w:t> Los efectos de la responsabilidad solidaria son:</w:t>
      </w:r>
    </w:p>
    <w:p w14:paraId="1C80946E" w14:textId="7657EB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E3F573" w14:textId="27701D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La deuda tributaria puede ser exigida total o parcialmente a cualquiera de los deudores tributarios o a todos ellos simultáneamente, salvo cuando se trate de multas en los casos de responsables solidarios que tengan la categoría de tales en virtud a lo señalado en el numeral 1. del artículo 17, los numerales 1. y 2. del artículo 18 y el artículo 19.</w:t>
      </w:r>
    </w:p>
    <w:p w14:paraId="0BCAFBE8" w14:textId="350DF7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796137" w14:textId="133196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La extinción de la deuda tributaria del contribuyente libera a todos los responsables solidarios de la deuda a su cargo.</w:t>
      </w:r>
    </w:p>
    <w:p w14:paraId="052EB2C0" w14:textId="0B4C26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393260" w14:textId="7060F6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Los actos de interrupción efectuados por la Administración Tributaria respecto del contribuyente, surten efectos colectivamente para todos los responsables solidarios. Los actos de suspensión de la prescripción respecto del contribuyente o responsables solidarios, a que se refieren los incisos a) del numeral 1. y a) y e) del numeral 2. del artículo 46 tienen efectos colectivamente.</w:t>
      </w:r>
    </w:p>
    <w:p w14:paraId="6B8C1D74" w14:textId="62932D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B63870" w14:textId="52EF7B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La impugnación que se realice contra la resolución de determinación de responsabilidad solidaria puede referirse tanto al supuesto legal que da lugar a dicha responsabilidad como a la deuda tributaria respecto de la cual se es responsable, sin que en la resolución que resuelve dicha impugnación pueda revisarse la deuda tributaria que hubiera quedado firme en la vía administrativa.</w:t>
      </w:r>
    </w:p>
    <w:p w14:paraId="7952E3B2" w14:textId="044E5F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7771EA" w14:textId="486F72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efectos de este numeral se entenderá que la deuda es firme en la vía administrativa cuando se hubiese notificado la resolución que pone fin a la vía administrativa al contribuyente o a los otros responsables.</w:t>
      </w:r>
    </w:p>
    <w:p w14:paraId="7BF62DE7" w14:textId="62A001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CE9C4F" w14:textId="7694E2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La suspensión o conclusión del procedimiento de cobranza coactiva respecto del contribuyente o uno de los responsables, surte efectos respecto de los demás, salvo en el caso del numeral 7. del inciso b) del artículo 119. Tratándose del inciso c) del citado artículo la suspensión o conclusión del procedimiento de cobranza coactiva surtirá efectos para los responsables sólo si quien se encuentra en dicho supuesto es el contribuyente</w:t>
      </w:r>
    </w:p>
    <w:p w14:paraId="2E4BFC11" w14:textId="1459DF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BFE7B9" w14:textId="48C4AD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que surta efectos la responsabilidad solidaria, la Administración Tributaria debe notificar al responsable la resolución de determinación de atribución de responsabilidad en donde se señale la causal de atribución de la responsabilidad y el monto de la deuda objeto de la responsabilidad.</w:t>
      </w:r>
    </w:p>
    <w:p w14:paraId="3411E979" w14:textId="4F4F71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EF42DE" w14:textId="3C39D1C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(24) Artículo incorporado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E36A3DF" w14:textId="1E297E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395E7C" w14:textId="113148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21.- CAPACIDAD TRIBUTARIA</w:t>
      </w:r>
    </w:p>
    <w:p w14:paraId="6908E3A8" w14:textId="2AA92A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Tienen capacidad tributaria las personas naturales o jurídicas, comunidades de bienes, patrimonios, sucesiones indivisas, fideicomisos, sociedades de hecho, sociedades conyugales u otros entes colectivos, aunque estén limitados o carezcan de capacidad o personalidad jurídica según el derecho privado o público, siempre que la Ley le atribuya la calidad de sujetos de derechos y obligaciones tributarias.</w:t>
      </w:r>
    </w:p>
    <w:p w14:paraId="10EA5E91" w14:textId="4DE519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16D047" w14:textId="36DCBEC3"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0A3A97E7" w14:textId="15129C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E232E1" w14:textId="4D8F1E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22.- REPRESENTACIÓN DE PERSONAS NATURALES Y SUJETOS QUE CARECEN DE PERSONERIA JURÍDICA</w:t>
      </w:r>
    </w:p>
    <w:p w14:paraId="36CA4CB3" w14:textId="068193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representación de los sujetos que carezcan de personería jurídica, corresponderá a sus integrantes, administradores o representantes legales o designados. Tratándose de personas naturales que carezcan de capacidad jurídica para obrar, actuarán sus representantes legales o judiciales.</w:t>
      </w:r>
    </w:p>
    <w:p w14:paraId="74C6952C" w14:textId="3440D8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7630D0" w14:textId="34072B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personas o entidades sujetas a obligaciones tributarias podrán cumplirlas por sí mismas o por medio de sus representantes.</w:t>
      </w:r>
    </w:p>
    <w:p w14:paraId="0155C0B9" w14:textId="09ED3E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CF1B26" w14:textId="122135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(25)</w:t>
      </w:r>
      <w:r>
        <w:rPr>
          <w:rFonts w:ascii="Arial" w:hAnsi="Arial" w:cs="Arial"/>
          <w:color w:val="151515"/>
          <w:sz w:val="20"/>
          <w:szCs w:val="20"/>
        </w:rPr>
        <w:t> </w:t>
      </w:r>
      <w:r>
        <w:rPr>
          <w:rFonts w:ascii="Arial" w:hAnsi="Arial" w:cs="Arial"/>
          <w:b/>
          <w:bCs/>
          <w:i/>
          <w:iCs/>
          <w:color w:val="151515"/>
          <w:sz w:val="20"/>
          <w:szCs w:val="20"/>
        </w:rPr>
        <w:t>Artículo 23.- FORMA DE ACREDITAR LA REPRESENTACIÓN</w:t>
      </w:r>
    </w:p>
    <w:p w14:paraId="08164B18" w14:textId="1F120953"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color w:val="151515"/>
          <w:sz w:val="20"/>
          <w:szCs w:val="20"/>
        </w:rPr>
        <w:t> </w:t>
      </w:r>
      <w:r>
        <w:rPr>
          <w:rFonts w:ascii="Arial" w:hAnsi="Arial" w:cs="Arial"/>
          <w:i/>
          <w:iCs/>
          <w:color w:val="151515"/>
          <w:sz w:val="20"/>
          <w:szCs w:val="20"/>
        </w:rPr>
        <w:t>Para presentar declaraciones y escritos, acceder a información de terceros independientes utilizados como comparables en virtud a las normas de precios de transferencia, interponer medios impugnatorios o recursos administrativos, desistirse o renunciar a derechos, la persona que actúe en nombre del titular deberá acreditar su representación mediante poder por documento público o privado con firma legalizada notarialmente o por fedatario designado por la Administración Tributaria o, de acuerdo a lo previsto en las normas que otorgan dichas facultades, según corresponda.</w:t>
      </w:r>
    </w:p>
    <w:p w14:paraId="11516583" w14:textId="6A3B82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DCE6B1" w14:textId="11FC675C"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(26)</w:t>
      </w:r>
      <w:r>
        <w:rPr>
          <w:rFonts w:ascii="Arial" w:hAnsi="Arial" w:cs="Arial"/>
          <w:color w:val="151515"/>
          <w:sz w:val="20"/>
          <w:szCs w:val="20"/>
        </w:rPr>
        <w:t> </w:t>
      </w:r>
      <w:r>
        <w:rPr>
          <w:rFonts w:ascii="Arial" w:hAnsi="Arial" w:cs="Arial"/>
          <w:i/>
          <w:iCs/>
          <w:color w:val="151515"/>
          <w:sz w:val="20"/>
          <w:szCs w:val="20"/>
        </w:rPr>
        <w:t>La falta o insuficiencia del poder no impedirá que se tenga por realizado el acto de que se trate, cuando la Administración Tributaria pueda subsanarlo de oficio, o en su defecto, el deudor tributario acompañe el poder o subsane el defecto dentro del término de quince (15) días hábiles que deberá conceder para este fin la Administración Tributaria. Cuando el caso lo amerite, ésta podrá prorrogar dicho plazo por uno igual. En el caso de las quejas y solicitudes presentadas al amparo del artículo 153, el plazo para presentar el poder o subsanar el defecto será de cinco (5) días hábiles.</w:t>
      </w:r>
    </w:p>
    <w:p w14:paraId="7AB01652" w14:textId="5A4B8F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63C05B" w14:textId="1B15DC5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Para efecto de mero trámite se presumirá concedida la </w:t>
      </w:r>
      <w:proofErr w:type="gramStart"/>
      <w:r>
        <w:rPr>
          <w:rFonts w:ascii="Arial" w:hAnsi="Arial" w:cs="Arial"/>
          <w:i/>
          <w:iCs/>
          <w:color w:val="151515"/>
          <w:sz w:val="20"/>
          <w:szCs w:val="20"/>
        </w:rPr>
        <w:t>representación.</w:t>
      </w:r>
      <w:r>
        <w:rPr>
          <w:rFonts w:ascii="Arial" w:hAnsi="Arial" w:cs="Arial"/>
          <w:b/>
          <w:bCs/>
          <w:color w:val="151515"/>
          <w:sz w:val="20"/>
          <w:szCs w:val="20"/>
        </w:rPr>
        <w:t>(</w:t>
      </w:r>
      <w:proofErr w:type="gramEnd"/>
      <w:r>
        <w:rPr>
          <w:rFonts w:ascii="Arial" w:hAnsi="Arial" w:cs="Arial"/>
          <w:b/>
          <w:bCs/>
          <w:color w:val="151515"/>
          <w:sz w:val="20"/>
          <w:szCs w:val="20"/>
        </w:rPr>
        <w:t>*)</w:t>
      </w:r>
    </w:p>
    <w:p w14:paraId="50554FC9" w14:textId="788AD0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ADE146" w14:textId="30B3882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(26) Párrafo sustituido por el Artículo 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3E29F91" w14:textId="0DD710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661412" w14:textId="727ABB4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(25) Artículo sustituido por el Artículo 10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8107DCD" w14:textId="3FA802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B712B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37" w:anchor="/detallenorma/H1171037"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1311</w:t>
        </w:r>
      </w:hyperlink>
      <w:r>
        <w:rPr>
          <w:rFonts w:ascii="Arial" w:hAnsi="Arial" w:cs="Arial"/>
          <w:b/>
          <w:bCs/>
          <w:color w:val="151515"/>
          <w:sz w:val="20"/>
          <w:szCs w:val="20"/>
        </w:rPr>
        <w:t>, publicado el </w:t>
      </w:r>
      <w:r>
        <w:rPr>
          <w:rStyle w:val="modartculofecha"/>
          <w:rFonts w:ascii="Arial" w:hAnsi="Arial" w:cs="Arial"/>
          <w:b/>
          <w:bCs/>
          <w:color w:val="151515"/>
          <w:sz w:val="20"/>
          <w:szCs w:val="20"/>
        </w:rPr>
        <w:t>30 diciembre 2016</w:t>
      </w:r>
      <w:r>
        <w:rPr>
          <w:rFonts w:ascii="Arial" w:hAnsi="Arial" w:cs="Arial"/>
          <w:b/>
          <w:bCs/>
          <w:color w:val="151515"/>
          <w:sz w:val="20"/>
          <w:szCs w:val="20"/>
        </w:rPr>
        <w:t>, cuyo texto es el siguiente:</w:t>
      </w:r>
    </w:p>
    <w:p w14:paraId="0954D563" w14:textId="697033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 Artículo</w:t>
      </w:r>
      <w:proofErr w:type="gramEnd"/>
      <w:r>
        <w:rPr>
          <w:rFonts w:ascii="Arial" w:hAnsi="Arial" w:cs="Arial"/>
          <w:b/>
          <w:bCs/>
          <w:color w:val="151515"/>
          <w:sz w:val="20"/>
          <w:szCs w:val="20"/>
        </w:rPr>
        <w:t xml:space="preserve"> 23. - FORMA DE ACREDITAR LA REPRESENTACIÓN</w:t>
      </w:r>
    </w:p>
    <w:p w14:paraId="16345BCC" w14:textId="10829C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presentar declaraciones y escritos, acceder a información de terceros independientes utilizados como comparables en virtud a las normas de precios de transferencia, interponer medios impugnatorios o recursos administrativos, desistirse o renunciar a derechos, así como recabar documentos que contengan información protegida por la reserva tributaria a que se refiere el artículo 85, la persona que actúe en nombre del titular deberá acreditar su representación mediante poder por documento público o privado con firma legalizada notarialmente o por fedatario designado por la Administración Tributaria o, de acuerdo a lo previsto en las normas que otorgan dichas facultades, según corresponda.</w:t>
      </w:r>
    </w:p>
    <w:p w14:paraId="168AFC93" w14:textId="061CB4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CDA8D9" w14:textId="7DC60D15"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6D08636C" w14:textId="71B26B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050FEA" w14:textId="31F0C9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La SUNAT podrá regular mediante resolución de superintendencia a que se refiere el artículo 112-A, otras formas y condiciones en que se </w:t>
      </w:r>
      <w:proofErr w:type="gramStart"/>
      <w:r>
        <w:rPr>
          <w:rFonts w:ascii="Arial" w:hAnsi="Arial" w:cs="Arial"/>
          <w:color w:val="151515"/>
          <w:sz w:val="20"/>
          <w:szCs w:val="20"/>
        </w:rPr>
        <w:t>acreditara</w:t>
      </w:r>
      <w:proofErr w:type="gramEnd"/>
      <w:r>
        <w:rPr>
          <w:rFonts w:ascii="Arial" w:hAnsi="Arial" w:cs="Arial"/>
          <w:color w:val="151515"/>
          <w:sz w:val="20"/>
          <w:szCs w:val="20"/>
        </w:rPr>
        <w:t xml:space="preserve"> la representación distintas al documento público, así como la autorización al tercero para recoger las copias de los documentos e incluso el envío de aquellos por sistemas electrónicos, telemáticos o, informáticos.</w:t>
      </w:r>
    </w:p>
    <w:p w14:paraId="75DB2622" w14:textId="40D373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8E7FD6" w14:textId="7D76C7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falta o insuficiencia del poder no impedirá que se tenga por realizado el acto de que se trate, cuando la Administración Tributaria pueda subsanarlo de oficio, o en su defecto, el deudor tributario acompañe el poder o subsane el defecto dentro del término de quince (15) días hábiles que deberá conceder para este fin la Administración Tributaria, salvo en los procedimientos de aprobación automática. Cuando el caso lo amerite, ésta podrá prorrogar dicho plazo por uno igual. En el caso de las quejas y solicitudes presentadas al amparo del artículo 153, el plazo para presentar el poder o subsanar el defecto será de cinco (5) días hábiles.</w:t>
      </w:r>
    </w:p>
    <w:p w14:paraId="7352E8F3" w14:textId="5C404B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BFA332" w14:textId="50D3FD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 de mero trámite se presumirá concedida la representación</w:t>
      </w:r>
      <w:proofErr w:type="gramStart"/>
      <w:r>
        <w:rPr>
          <w:rFonts w:ascii="Arial" w:hAnsi="Arial" w:cs="Arial"/>
          <w:b/>
          <w:bCs/>
          <w:color w:val="151515"/>
          <w:sz w:val="20"/>
          <w:szCs w:val="20"/>
        </w:rPr>
        <w:t>” </w:t>
      </w:r>
      <w:r>
        <w:rPr>
          <w:rFonts w:ascii="Arial" w:hAnsi="Arial" w:cs="Arial"/>
          <w:color w:val="151515"/>
          <w:sz w:val="20"/>
          <w:szCs w:val="20"/>
        </w:rPr>
        <w:t>.</w:t>
      </w:r>
      <w:proofErr w:type="gramEnd"/>
    </w:p>
    <w:p w14:paraId="28E484D1" w14:textId="6FBD0E7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24.- EFECTOS DE LA REPRESENTACIÓN</w:t>
      </w:r>
    </w:p>
    <w:p w14:paraId="3A154626" w14:textId="42E0FF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representados están sujetos al cumplimiento de las obligaciones tributarias derivadas de la actuación de sus representantes.</w:t>
      </w:r>
    </w:p>
    <w:p w14:paraId="61C7FC9F" w14:textId="5ACB08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7EDC4A"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III</w:t>
      </w:r>
    </w:p>
    <w:p w14:paraId="50335087" w14:textId="5D30E99C"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285EF86F"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TRANSMISIÓN Y EXTINCION DE LA OBLIGACIÓN TRIBUTARIA</w:t>
      </w:r>
    </w:p>
    <w:p w14:paraId="5BA5330B" w14:textId="75D5DBD2"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28B81086"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w:t>
      </w:r>
    </w:p>
    <w:p w14:paraId="6BA40B54" w14:textId="5E6D7897"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22FCA5CE"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DISPOSICIONES GENERALES</w:t>
      </w:r>
    </w:p>
    <w:p w14:paraId="0F5389A8" w14:textId="385EAC16"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12D4BA7D" w14:textId="4CBFD0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25.- TRANSMISIÓN DE LA OBLIGACIÓN TRIBUTARIA</w:t>
      </w:r>
    </w:p>
    <w:p w14:paraId="0D28CA52" w14:textId="759F32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obligación tributaria se transmite a los sucesores y demás adquirentes a título universal.</w:t>
      </w:r>
    </w:p>
    <w:p w14:paraId="060319B1" w14:textId="517193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1DB726" w14:textId="775347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de herencia la responsabilidad está limitada al valor de los bienes y derechos que se reciba.</w:t>
      </w:r>
    </w:p>
    <w:p w14:paraId="3FFD4B55" w14:textId="70E667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3FBFE9" w14:textId="50EACA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26.- TRANSMISIÓN CONVENCIONAL DE LA OBLIGACIÓN TRIBUTARIA</w:t>
      </w:r>
    </w:p>
    <w:p w14:paraId="24F0AE3C" w14:textId="5A72D1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actos o convenios por los que el deudor tributario transmite su obligación tributaria a un tercero, carecen de eficacia frente a la Administración Tributaria.</w:t>
      </w:r>
    </w:p>
    <w:p w14:paraId="6FB24B26" w14:textId="59080D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F9D43D" w14:textId="01CC6F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(27) Artículo 27.- EXTINCIÓN DE LA OBLIGACIÓN TRIBUTARIA</w:t>
      </w:r>
    </w:p>
    <w:p w14:paraId="30C0D6AB" w14:textId="1ADF07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obligación tributaria se extingue por los siguientes medios:</w:t>
      </w:r>
    </w:p>
    <w:p w14:paraId="7C4FDD22" w14:textId="4058FB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F84786" w14:textId="791F41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Pago.</w:t>
      </w:r>
    </w:p>
    <w:p w14:paraId="1EE34B4D" w14:textId="70F826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8ED4FE" w14:textId="3F2EA396"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10CC9CD2" w14:textId="21DCCC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3FDF60" w14:textId="7B4685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Compensación.</w:t>
      </w:r>
    </w:p>
    <w:p w14:paraId="14A8E195" w14:textId="388DDC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09094C" w14:textId="5B7617E5"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00129546" w14:textId="5C7F9C82"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2DE2DAEF" w14:textId="33B69F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1A2E85" w14:textId="26A40B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Condonación.</w:t>
      </w:r>
    </w:p>
    <w:p w14:paraId="72F5D970" w14:textId="63F55D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51BDA1" w14:textId="7E64C8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Consolidación.</w:t>
      </w:r>
    </w:p>
    <w:p w14:paraId="5CA39CFD" w14:textId="22778C6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AD78E9" w14:textId="7B6716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Resolución de la Administración Tributaria sobre deudas de cobranza dudosa o de recuperación onerosa.</w:t>
      </w:r>
    </w:p>
    <w:p w14:paraId="0BCA8721" w14:textId="5DE4B9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B6C843" w14:textId="3CDA55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Otros que se establezcan por leyes especiales.</w:t>
      </w:r>
    </w:p>
    <w:p w14:paraId="73AEC212" w14:textId="5C043D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4E3614" w14:textId="1F1F52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deudas de cobranza dudosa son aquéllas que constan en las respectivas Resoluciones u Órdenes de Pago y respecto de las cuales se han agotado todas las acciones contempladas en el Procedimiento de Cobranza Coactiva, siempre que sea posible ejercerlas.</w:t>
      </w:r>
    </w:p>
    <w:p w14:paraId="12581884" w14:textId="642D77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38708A" w14:textId="0FA9AD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deudas de recuperación onerosa son las siguientes:</w:t>
      </w:r>
    </w:p>
    <w:p w14:paraId="58B129B0" w14:textId="367D69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7C6169" w14:textId="7B67B2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Aquéllas que constan en las respectivas Resoluciones u Órdenes de Pago y cuyos montos no justifican su cobranza.</w:t>
      </w:r>
    </w:p>
    <w:p w14:paraId="1F992573" w14:textId="044210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08707B" w14:textId="54466B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Aquéllas que han sido autoliquidadas por el deudor tributario y cuyo saldo no justifique la emisión de la resolución u orden de pago del acto respectivo, siempre que no se trate de deudas que estén en un aplazamiento y/o fraccionamiento de carácter general o particular.</w:t>
      </w:r>
    </w:p>
    <w:p w14:paraId="513E5E74" w14:textId="3FB1EE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5F0DD0" w14:textId="2C83FC9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(27) Artículo sustituido por el Artículo 11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0BA7263" w14:textId="66CFDD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70CBCE"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II</w:t>
      </w:r>
    </w:p>
    <w:p w14:paraId="6BC32F88" w14:textId="0CA1CE37"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CE18665"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LA DEUDA TRIBUTARIA Y EL PAGO</w:t>
      </w:r>
    </w:p>
    <w:p w14:paraId="3A036001" w14:textId="20475DAD"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2E86D9E9" w14:textId="5E7D6C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Artículo 28.- COMPONENTES DE LA DEUDA TRIBUTARIA</w:t>
      </w:r>
    </w:p>
    <w:p w14:paraId="143803C6" w14:textId="0CC655D8"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La Administración Tributaria exigirá el pago de la deuda tributaria que está constituida por el tributo, las multas y los intereses.</w:t>
      </w:r>
    </w:p>
    <w:p w14:paraId="0662876E" w14:textId="22EDB4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EEEF69" w14:textId="2FD8071A" w:rsidR="00D45E24" w:rsidRDefault="00D45E24" w:rsidP="00D45E24">
      <w:pPr>
        <w:pStyle w:val="NormalWeb"/>
        <w:shd w:val="clear" w:color="auto" w:fill="FFFFFF"/>
        <w:spacing w:before="0" w:beforeAutospacing="0" w:after="180" w:afterAutospacing="0"/>
        <w:jc w:val="both"/>
        <w:rPr>
          <w:rFonts w:ascii="Arial" w:hAnsi="Arial" w:cs="Arial"/>
          <w:i/>
          <w:iCs/>
          <w:color w:val="008000"/>
          <w:sz w:val="20"/>
          <w:szCs w:val="20"/>
        </w:rPr>
      </w:pPr>
      <w:r>
        <w:rPr>
          <w:rFonts w:ascii="Arial" w:hAnsi="Arial" w:cs="Arial"/>
          <w:i/>
          <w:iCs/>
          <w:color w:val="151515"/>
          <w:sz w:val="20"/>
          <w:szCs w:val="20"/>
        </w:rPr>
        <w:t> PROCESOS CONSTITUCIONALES</w:t>
      </w:r>
    </w:p>
    <w:p w14:paraId="0CF23AE4" w14:textId="43F570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3DAC04" w14:textId="0D953CCD"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Los intereses comprenden:</w:t>
      </w:r>
    </w:p>
    <w:p w14:paraId="43C9EB95" w14:textId="1E6372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7CD37E" w14:textId="314A3B79"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1. El interés moratorio por el pago extemporáneo del tributo a que se refiere el Artículo 33;</w:t>
      </w:r>
    </w:p>
    <w:p w14:paraId="345F9A28" w14:textId="20FD0A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E5F8DB" w14:textId="07D850E0"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2. El interés moratorio aplicable a las multas a que se refiere el Artículo 181; y,</w:t>
      </w:r>
    </w:p>
    <w:p w14:paraId="52A9C101" w14:textId="1DCA4C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55E2059" w14:textId="10A352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3. El interés por aplazamiento y/o fraccionamiento de pago previsto en el Artículo </w:t>
      </w:r>
      <w:proofErr w:type="gramStart"/>
      <w:r>
        <w:rPr>
          <w:rFonts w:ascii="Arial" w:hAnsi="Arial" w:cs="Arial"/>
          <w:i/>
          <w:iCs/>
          <w:color w:val="151515"/>
          <w:sz w:val="20"/>
          <w:szCs w:val="20"/>
        </w:rPr>
        <w:t>36</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5EA26500"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modificado por el </w:t>
      </w:r>
      <w:hyperlink r:id="rId38" w:anchor="/detallenorma/H1365166"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31962</w:t>
        </w:r>
      </w:hyperlink>
      <w:r>
        <w:rPr>
          <w:rFonts w:ascii="Arial" w:hAnsi="Arial" w:cs="Arial"/>
          <w:b/>
          <w:bCs/>
          <w:color w:val="151515"/>
          <w:sz w:val="20"/>
          <w:szCs w:val="20"/>
        </w:rPr>
        <w:t>, publicada el 19 diciembre 2023. Lo dispuesto en la citada ley entró en </w:t>
      </w:r>
      <w:hyperlink r:id="rId39" w:anchor="/detallenorma/H1365166" w:history="1">
        <w:r>
          <w:rPr>
            <w:rStyle w:val="Hipervnculo"/>
            <w:rFonts w:ascii="Arial" w:hAnsi="Arial" w:cs="Arial"/>
            <w:b/>
            <w:bCs/>
            <w:color w:val="008000"/>
            <w:sz w:val="20"/>
            <w:szCs w:val="20"/>
          </w:rPr>
          <w:t>vigor</w:t>
        </w:r>
      </w:hyperlink>
      <w:r>
        <w:rPr>
          <w:rFonts w:ascii="Arial" w:hAnsi="Arial" w:cs="Arial"/>
          <w:b/>
          <w:bCs/>
          <w:color w:val="151515"/>
          <w:sz w:val="20"/>
          <w:szCs w:val="20"/>
        </w:rPr>
        <w:t> a partir del primer día calendario del mes siguiente al de su publicación, cuyo texto es el siguiente:</w:t>
      </w:r>
    </w:p>
    <w:p w14:paraId="170BE022" w14:textId="3588DD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A23E1C" w14:textId="31D64B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w:t>
      </w:r>
      <w:r>
        <w:rPr>
          <w:rFonts w:ascii="Arial" w:hAnsi="Arial" w:cs="Arial"/>
          <w:b/>
          <w:bCs/>
          <w:color w:val="151515"/>
          <w:sz w:val="20"/>
          <w:szCs w:val="20"/>
        </w:rPr>
        <w:t>Artículo 28. COMPONENTES DE LA DEUDA TRIBUTARIA</w:t>
      </w:r>
    </w:p>
    <w:p w14:paraId="14359623" w14:textId="1796363D" w:rsidR="00D45E24" w:rsidRDefault="00D45E24" w:rsidP="00D45E24">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  </w:t>
      </w:r>
      <w:r>
        <w:rPr>
          <w:rFonts w:ascii="Roboto Condensed" w:hAnsi="Roboto Condensed"/>
          <w:color w:val="151515"/>
          <w:sz w:val="20"/>
          <w:szCs w:val="20"/>
        </w:rPr>
        <w:t>La Administración Tributaria exige el pago de la deuda tributaria que está constituida por el tributo, las multas y los intereses.</w:t>
      </w:r>
    </w:p>
    <w:p w14:paraId="66CD67A6" w14:textId="66762CBF" w:rsidR="00D45E24" w:rsidRDefault="00D45E24" w:rsidP="00D45E24">
      <w:pPr>
        <w:shd w:val="clear" w:color="auto" w:fill="FFFFFF"/>
        <w:rPr>
          <w:rFonts w:ascii="Roboto Condensed" w:hAnsi="Roboto Condensed"/>
          <w:color w:val="151515"/>
          <w:sz w:val="21"/>
          <w:szCs w:val="21"/>
        </w:rPr>
      </w:pPr>
      <w:r>
        <w:rPr>
          <w:rFonts w:ascii="Roboto Condensed" w:hAnsi="Roboto Condensed"/>
          <w:color w:val="151515"/>
          <w:sz w:val="20"/>
          <w:szCs w:val="20"/>
        </w:rPr>
        <w:t>  Los intereses comprenden:</w:t>
      </w:r>
    </w:p>
    <w:p w14:paraId="710E2837" w14:textId="26EAFD89" w:rsidR="00D45E24" w:rsidRDefault="00D45E24" w:rsidP="00D45E24">
      <w:pPr>
        <w:shd w:val="clear" w:color="auto" w:fill="FFFFFF"/>
        <w:rPr>
          <w:rFonts w:ascii="Roboto Condensed" w:hAnsi="Roboto Condensed"/>
          <w:color w:val="151515"/>
          <w:sz w:val="21"/>
          <w:szCs w:val="21"/>
        </w:rPr>
      </w:pPr>
      <w:r>
        <w:rPr>
          <w:rFonts w:ascii="Roboto Condensed" w:hAnsi="Roboto Condensed"/>
          <w:color w:val="151515"/>
          <w:sz w:val="20"/>
          <w:szCs w:val="20"/>
        </w:rPr>
        <w:t>  1. El interés moratorio por el pago extemporáneo del tributo a que se refiere el artículo 33;</w:t>
      </w:r>
    </w:p>
    <w:p w14:paraId="4729A8D0" w14:textId="37FCDF77" w:rsidR="00D45E24" w:rsidRDefault="00D45E24" w:rsidP="00D45E24">
      <w:pPr>
        <w:shd w:val="clear" w:color="auto" w:fill="FFFFFF"/>
        <w:rPr>
          <w:rFonts w:ascii="Roboto Condensed" w:hAnsi="Roboto Condensed"/>
          <w:color w:val="151515"/>
          <w:sz w:val="21"/>
          <w:szCs w:val="21"/>
        </w:rPr>
      </w:pPr>
      <w:r>
        <w:rPr>
          <w:rFonts w:ascii="Roboto Condensed" w:hAnsi="Roboto Condensed"/>
          <w:color w:val="151515"/>
          <w:sz w:val="20"/>
          <w:szCs w:val="20"/>
        </w:rPr>
        <w:t>  2. El interés aplicable a las multas a que se refiere el artículo 181; y,</w:t>
      </w:r>
    </w:p>
    <w:p w14:paraId="243DFD85" w14:textId="0BAA9F36" w:rsidR="00D45E24" w:rsidRDefault="00D45E24" w:rsidP="00D45E24">
      <w:pPr>
        <w:shd w:val="clear" w:color="auto" w:fill="FFFFFF"/>
        <w:rPr>
          <w:rFonts w:ascii="Roboto Condensed" w:hAnsi="Roboto Condensed"/>
          <w:color w:val="151515"/>
          <w:sz w:val="21"/>
          <w:szCs w:val="21"/>
        </w:rPr>
      </w:pPr>
      <w:r>
        <w:rPr>
          <w:rFonts w:ascii="Roboto Condensed" w:hAnsi="Roboto Condensed"/>
          <w:color w:val="151515"/>
          <w:sz w:val="20"/>
          <w:szCs w:val="20"/>
        </w:rPr>
        <w:t>  3. El interés por aplazamiento o fraccionamiento de pago previsto en el artículo 36</w:t>
      </w:r>
      <w:proofErr w:type="gramStart"/>
      <w:r>
        <w:rPr>
          <w:rFonts w:ascii="Roboto Condensed" w:hAnsi="Roboto Condensed"/>
          <w:color w:val="151515"/>
          <w:sz w:val="20"/>
          <w:szCs w:val="20"/>
        </w:rPr>
        <w:t>”.</w:t>
      </w:r>
      <w:r>
        <w:rPr>
          <w:rFonts w:ascii="Roboto Condensed" w:hAnsi="Roboto Condensed"/>
          <w:b/>
          <w:bCs/>
          <w:color w:val="151515"/>
          <w:sz w:val="20"/>
          <w:szCs w:val="20"/>
        </w:rPr>
        <w:t>(</w:t>
      </w:r>
      <w:proofErr w:type="gramEnd"/>
      <w:r>
        <w:rPr>
          <w:rFonts w:ascii="Roboto Condensed" w:hAnsi="Roboto Condensed"/>
          <w:b/>
          <w:bCs/>
          <w:color w:val="151515"/>
          <w:sz w:val="20"/>
          <w:szCs w:val="20"/>
        </w:rPr>
        <w:t>*)</w:t>
      </w:r>
    </w:p>
    <w:p w14:paraId="649046BB" w14:textId="77777777" w:rsidR="00D45E24" w:rsidRDefault="00D45E24" w:rsidP="00D45E24">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 De conformidad con la </w:t>
      </w:r>
      <w:hyperlink r:id="rId40" w:anchor="/detallenorma/H1365166" w:history="1">
        <w:r>
          <w:rPr>
            <w:rStyle w:val="Hipervnculo"/>
            <w:rFonts w:ascii="Roboto Condensed" w:hAnsi="Roboto Condensed"/>
            <w:b/>
            <w:bCs/>
            <w:color w:val="008000"/>
            <w:sz w:val="20"/>
            <w:szCs w:val="20"/>
          </w:rPr>
          <w:t xml:space="preserve">Primera Disposición Complementaria Final de la Ley </w:t>
        </w:r>
        <w:proofErr w:type="spellStart"/>
        <w:r>
          <w:rPr>
            <w:rStyle w:val="Hipervnculo"/>
            <w:rFonts w:ascii="Roboto Condensed" w:hAnsi="Roboto Condensed"/>
            <w:b/>
            <w:bCs/>
            <w:color w:val="008000"/>
            <w:sz w:val="20"/>
            <w:szCs w:val="20"/>
          </w:rPr>
          <w:t>Nº</w:t>
        </w:r>
        <w:proofErr w:type="spellEnd"/>
        <w:r>
          <w:rPr>
            <w:rStyle w:val="Hipervnculo"/>
            <w:rFonts w:ascii="Roboto Condensed" w:hAnsi="Roboto Condensed"/>
            <w:b/>
            <w:bCs/>
            <w:color w:val="008000"/>
            <w:sz w:val="20"/>
            <w:szCs w:val="20"/>
          </w:rPr>
          <w:t xml:space="preserve"> 31962</w:t>
        </w:r>
      </w:hyperlink>
      <w:r>
        <w:rPr>
          <w:rFonts w:ascii="Roboto Condensed" w:hAnsi="Roboto Condensed"/>
          <w:b/>
          <w:bCs/>
          <w:color w:val="151515"/>
          <w:sz w:val="20"/>
          <w:szCs w:val="20"/>
        </w:rPr>
        <w:t>, publicada el 19 diciembre 2023, lo dispuesto en la citada ley es de aplicación a las multas a que se refiere el presente artículo, que se encuentren pendientes de notificación a la fecha de entrada de vigencia de la citada ley. Los intereses dispuestos en la citada norma se computan a partir de la entrada en vigencia de la citada ley. Lo dispuesto en la citada ley entró en </w:t>
      </w:r>
      <w:hyperlink r:id="rId41" w:anchor="/detallenorma/H1365166" w:history="1">
        <w:r>
          <w:rPr>
            <w:rStyle w:val="Hipervnculo"/>
            <w:rFonts w:ascii="Roboto Condensed" w:hAnsi="Roboto Condensed"/>
            <w:b/>
            <w:bCs/>
            <w:color w:val="008000"/>
            <w:sz w:val="20"/>
            <w:szCs w:val="20"/>
          </w:rPr>
          <w:t>vigor</w:t>
        </w:r>
      </w:hyperlink>
      <w:r>
        <w:rPr>
          <w:rFonts w:ascii="Roboto Condensed" w:hAnsi="Roboto Condensed"/>
          <w:b/>
          <w:bCs/>
          <w:color w:val="151515"/>
          <w:sz w:val="20"/>
          <w:szCs w:val="20"/>
        </w:rPr>
        <w:t> a partir del primer día calendario del mes siguiente al de su publicación.</w:t>
      </w:r>
    </w:p>
    <w:p w14:paraId="79339581" w14:textId="17098DC4" w:rsidR="00D45E24" w:rsidRDefault="00D45E24" w:rsidP="00D45E24">
      <w:pPr>
        <w:shd w:val="clear" w:color="auto" w:fill="FFFFFF"/>
        <w:rPr>
          <w:rFonts w:ascii="Roboto Condensed" w:hAnsi="Roboto Condensed"/>
          <w:color w:val="151515"/>
          <w:sz w:val="21"/>
          <w:szCs w:val="21"/>
        </w:rPr>
      </w:pPr>
    </w:p>
    <w:p w14:paraId="41AA21B5" w14:textId="2BAAA27A"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PROCESOS CONSTITUCIONALES</w:t>
      </w:r>
    </w:p>
    <w:p w14:paraId="2FDD9366" w14:textId="4C27DD37"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4AFB6CED" w14:textId="36DBF8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8E8BB4" w14:textId="305E57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(28) Artículo 29.- LUGAR, FORMA Y PLAZO DE PAGO</w:t>
      </w:r>
    </w:p>
    <w:p w14:paraId="7974420A" w14:textId="2E61F93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pago se efectuará en la forma que señala la Ley, o en su defecto, el Reglamento, y a falta de éstos, la Resolución de la Administración Tributaria.</w:t>
      </w:r>
    </w:p>
    <w:p w14:paraId="3992366F" w14:textId="626C8D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2FEE5A" w14:textId="7FA2CC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Tributaria, a solicitud del deudor tributario podrá autorizar, entre otros mecanismos, el pago mediante débito en cuenta corriente o de ahorros, siempre que se hubiera realizado la acreditación en las cuentas que ésta establezca previo cumplimiento de las condiciones que señale mediante Resolución de Superintendencia o norma de rango similar. Adicionalmente, podrá establecer para determinados deudores la obligación de realizar el pago utilizando dichos mecanismos en las condiciones que señale para ello.</w:t>
      </w:r>
    </w:p>
    <w:p w14:paraId="393F0316" w14:textId="7C167F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4B4074" w14:textId="239237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lugar de pago será aquel que señale la Administración Tributaria mediante Resolución de Superintendencia o norma de rango similar.</w:t>
      </w:r>
    </w:p>
    <w:p w14:paraId="416636C3" w14:textId="77D7A1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3A4C6A" w14:textId="3B7292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Al lugar de pago fijado por la Superintendencia Nacional de Administración Tributaria - SUNAT, para los deudores tributarios notificados como Principales Contribuyentes no le será oponible el domicilio fiscal. En este caso, el lugar de pago debe encontrarse dentro del ámbito territorial de competencia de la oficina fiscal correspondiente.</w:t>
      </w:r>
    </w:p>
    <w:p w14:paraId="094FB388" w14:textId="2FF461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5FF682" w14:textId="3574B8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(29)</w:t>
      </w:r>
      <w:r>
        <w:rPr>
          <w:rFonts w:ascii="Arial" w:hAnsi="Arial" w:cs="Arial"/>
          <w:color w:val="151515"/>
          <w:sz w:val="20"/>
          <w:szCs w:val="20"/>
        </w:rPr>
        <w:t> Tratándose de tributos que administra la SUNAT o cuya recaudación estuviera a su cargo, el pago se realizará dentro de los siguientes plazos:</w:t>
      </w:r>
    </w:p>
    <w:p w14:paraId="51A70FF8" w14:textId="50924B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8AFA0E" w14:textId="59CB5E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Los tributos de determinación anual que se devenguen al término del año gravable se pagarán dentro de los tres (3) primeros meses del año siguiente.</w:t>
      </w:r>
    </w:p>
    <w:p w14:paraId="111C7357" w14:textId="5780A6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B5A1C0" w14:textId="69EDD81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b) Los tributos de determinación mensual, los anticipos y los pagos a cuenta mensuales se pagarán dentro de los doce (12) primeros días hábiles del mes </w:t>
      </w:r>
      <w:proofErr w:type="gramStart"/>
      <w:r>
        <w:rPr>
          <w:rFonts w:ascii="Arial" w:hAnsi="Arial" w:cs="Arial"/>
          <w:i/>
          <w:iCs/>
          <w:color w:val="151515"/>
          <w:sz w:val="20"/>
          <w:szCs w:val="20"/>
        </w:rPr>
        <w:t>siguiente.</w:t>
      </w:r>
      <w:r>
        <w:rPr>
          <w:rFonts w:ascii="Arial" w:hAnsi="Arial" w:cs="Arial"/>
          <w:b/>
          <w:bCs/>
          <w:color w:val="151515"/>
          <w:sz w:val="20"/>
          <w:szCs w:val="20"/>
        </w:rPr>
        <w:t>(</w:t>
      </w:r>
      <w:proofErr w:type="gramEnd"/>
      <w:r>
        <w:rPr>
          <w:rFonts w:ascii="Arial" w:hAnsi="Arial" w:cs="Arial"/>
          <w:b/>
          <w:bCs/>
          <w:color w:val="151515"/>
          <w:sz w:val="20"/>
          <w:szCs w:val="20"/>
        </w:rPr>
        <w:t>*)</w:t>
      </w:r>
    </w:p>
    <w:p w14:paraId="0B8186B5" w14:textId="57A7DC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1986C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Inciso b) modificado por el </w:t>
      </w:r>
      <w:hyperlink r:id="rId42" w:anchor="/detallenorma/H1169631" w:history="1">
        <w:r>
          <w:rPr>
            <w:rStyle w:val="Hipervnculo"/>
            <w:rFonts w:ascii="Arial" w:hAnsi="Arial" w:cs="Arial"/>
            <w:b/>
            <w:bCs/>
            <w:color w:val="008000"/>
            <w:sz w:val="20"/>
            <w:szCs w:val="20"/>
          </w:rPr>
          <w:t xml:space="preserve">Artículo 4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30524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13 diciembre 2016</w:t>
      </w:r>
      <w:r>
        <w:rPr>
          <w:rFonts w:ascii="Arial" w:hAnsi="Arial" w:cs="Arial"/>
          <w:b/>
          <w:bCs/>
          <w:color w:val="151515"/>
          <w:sz w:val="20"/>
          <w:szCs w:val="20"/>
        </w:rPr>
        <w:t>, el mismo que entró en </w:t>
      </w:r>
      <w:hyperlink r:id="rId43" w:anchor="/detallenorma/H1169631" w:history="1">
        <w:r>
          <w:rPr>
            <w:rStyle w:val="Hipervnculo"/>
            <w:rFonts w:ascii="Arial" w:hAnsi="Arial" w:cs="Arial"/>
            <w:b/>
            <w:bCs/>
            <w:color w:val="008000"/>
            <w:sz w:val="20"/>
            <w:szCs w:val="20"/>
          </w:rPr>
          <w:t>vigencia</w:t>
        </w:r>
      </w:hyperlink>
      <w:r>
        <w:rPr>
          <w:rFonts w:ascii="Arial" w:hAnsi="Arial" w:cs="Arial"/>
          <w:b/>
          <w:bCs/>
          <w:color w:val="151515"/>
          <w:sz w:val="20"/>
          <w:szCs w:val="20"/>
        </w:rPr>
        <w:t> a partir del primer día calendario del mes siguiente a la fecha de publicación, en el diario oficial El Peruano, del decreto supremo que apruebe las normas reglamentarias para su aplicación, cuyo texto es el siguiente:</w:t>
      </w:r>
    </w:p>
    <w:p w14:paraId="7653C4F9" w14:textId="64889B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b</w:t>
      </w:r>
      <w:proofErr w:type="gramEnd"/>
      <w:r>
        <w:rPr>
          <w:rFonts w:ascii="Arial" w:hAnsi="Arial" w:cs="Arial"/>
          <w:color w:val="151515"/>
          <w:sz w:val="20"/>
          <w:szCs w:val="20"/>
        </w:rPr>
        <w:t>) Los tributos de determinación mensual, los anticipos y los pagos a cuenta mensuales se pagarán dentro de los doce (12) primeros días hábiles del mes siguiente, salvo las excepciones establecidas por ley</w:t>
      </w:r>
      <w:r>
        <w:rPr>
          <w:rFonts w:ascii="Arial" w:hAnsi="Arial" w:cs="Arial"/>
          <w:b/>
          <w:bCs/>
          <w:color w:val="151515"/>
          <w:sz w:val="20"/>
          <w:szCs w:val="20"/>
        </w:rPr>
        <w:t>” </w:t>
      </w:r>
      <w:r>
        <w:rPr>
          <w:rFonts w:ascii="Arial" w:hAnsi="Arial" w:cs="Arial"/>
          <w:color w:val="151515"/>
          <w:sz w:val="20"/>
          <w:szCs w:val="20"/>
        </w:rPr>
        <w:t>.</w:t>
      </w:r>
    </w:p>
    <w:p w14:paraId="05543C8A" w14:textId="1C0B3D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D72CED" w14:textId="67B290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Los tributos que incidan en hechos imponibles de realización inmediata se pagarán dentro de los doce (12) primeros días hábiles del mes siguiente al del nacimiento de la obligación tributaria.</w:t>
      </w:r>
    </w:p>
    <w:p w14:paraId="0BA32F1D" w14:textId="06B88B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957217" w14:textId="486ED0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Los tributos, los anticipos y los pagos a cuenta no contemplados en los incisos anteriores, las retenciones y las percepciones se pagarán conforme lo establezcan las disposiciones pertinentes.</w:t>
      </w:r>
    </w:p>
    <w:p w14:paraId="0E531FC1" w14:textId="09E385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3A383D" w14:textId="5E43A6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Los tributos que graven la importación, se pagarán de acuerdo a las normas especiales.</w:t>
      </w:r>
    </w:p>
    <w:p w14:paraId="25F5EA7D" w14:textId="1846E7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4C64F0" w14:textId="644867C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(29) Párrafo sustituido por el Artículo 12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63172E8" w14:textId="1B8C81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4122EF" w14:textId="48C2DEF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CONCORDANCIAS: </w:t>
      </w:r>
      <w:hyperlink r:id="rId44" w:anchor="/detallenorma/H1117772" w:history="1">
        <w:r>
          <w:rPr>
            <w:rStyle w:val="Hipervnculo"/>
            <w:rFonts w:ascii="Arial" w:hAnsi="Arial" w:cs="Arial"/>
            <w:b/>
            <w:bCs/>
            <w:color w:val="008000"/>
            <w:sz w:val="20"/>
            <w:szCs w:val="20"/>
          </w:rPr>
          <w:t xml:space="preserve">R.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376-2014-SUNAT (Establecen cronogramas para el cumplimiento de las obligaciones tributarias correspondientes al año 2015)</w:t>
        </w:r>
      </w:hyperlink>
    </w:p>
    <w:p w14:paraId="121222A6" w14:textId="25C951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87685B" w14:textId="76F08C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(30)</w:t>
      </w:r>
      <w:r>
        <w:rPr>
          <w:rFonts w:ascii="Arial" w:hAnsi="Arial" w:cs="Arial"/>
          <w:color w:val="151515"/>
          <w:sz w:val="20"/>
          <w:szCs w:val="20"/>
        </w:rPr>
        <w:t> La SUNAT podrá establecer cronogramas de pagos para que éstos se realicen dentro de los seis (6) días hábiles anteriores o seis (6) días hábiles posteriores al día de vencimiento del plazo señalado para el pago. Asimismo, se podrá establecer cronogramas de pagos para las retenciones y percepciones a que se refiere el inciso d) del presente artículo.</w:t>
      </w:r>
    </w:p>
    <w:p w14:paraId="5CC7F127" w14:textId="58E5FF7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DC84EE" w14:textId="053BFAF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(30) Párrafo sustituido por el Artículo 12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D7B3D81" w14:textId="07BB2D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7B715D7" w14:textId="6917CC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plazo para el pago de la deuda tributaria podrá ser prorrogado, con carácter general, por la Administración Tributaria.</w:t>
      </w:r>
    </w:p>
    <w:p w14:paraId="7BF383FB" w14:textId="50E477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0569A7" w14:textId="50FB949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(28) Artículo sustituido por el Artículo 5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481B39C8" w14:textId="75CDD2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848266" w14:textId="5E7F5E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hyperlink r:id="rId45" w:anchor="/detallenorma/H1223852" w:history="1">
        <w:r>
          <w:rPr>
            <w:rStyle w:val="Hipervnculo"/>
            <w:rFonts w:ascii="Arial" w:hAnsi="Arial" w:cs="Arial"/>
            <w:b/>
            <w:bCs/>
            <w:color w:val="008000"/>
            <w:sz w:val="20"/>
            <w:szCs w:val="20"/>
          </w:rPr>
          <w:t xml:space="preserve">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30884, Art. 12 (Impuesto al consumo de las bolsas de plástico)</w:t>
        </w:r>
      </w:hyperlink>
    </w:p>
    <w:p w14:paraId="0BC64ED4" w14:textId="6C40079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"/detallenorma/H1242727"</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171-2019-SUNAT (Dictan disposiciones para la presentación de la declaración y pago del impuesto al consumo de las bolsas de plástico que deben realizar los agentes de percepción)</w:t>
      </w:r>
      <w:r>
        <w:rPr>
          <w:rFonts w:ascii="Arial" w:hAnsi="Arial" w:cs="Arial"/>
          <w:color w:val="151515"/>
          <w:sz w:val="20"/>
          <w:szCs w:val="20"/>
        </w:rPr>
        <w:fldChar w:fldCharType="end"/>
      </w:r>
    </w:p>
    <w:p w14:paraId="118B6D9B" w14:textId="0EB333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F89206" w14:textId="6F7108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30.- OBLIGADOS AL PAGO</w:t>
      </w:r>
    </w:p>
    <w:p w14:paraId="6ED60D1F" w14:textId="5E5451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pago de la deuda tributaria será efectuado por los deudores tributarios y, en su caso, por sus representantes.</w:t>
      </w:r>
    </w:p>
    <w:p w14:paraId="5706CB4B" w14:textId="51CADE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985077" w14:textId="63BD5A5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terceros pueden realizar el pago, salvo oposición motivada del deudor tributario.</w:t>
      </w:r>
    </w:p>
    <w:p w14:paraId="3AB1D14A" w14:textId="24C249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B6E3F1" w14:textId="72408D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31.- IMPUTACIÓN DEL PAGO</w:t>
      </w:r>
    </w:p>
    <w:p w14:paraId="4CE0E42A" w14:textId="317CBC2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Los pagos se imputarán en primer lugar, si lo hubiere, al interés moratorio y luego al tributo o multa, de ser el caso; salvo lo dispuesto en los Artículos 117 y 184, respecto a las costas y </w:t>
      </w:r>
      <w:proofErr w:type="gramStart"/>
      <w:r>
        <w:rPr>
          <w:rFonts w:ascii="Arial" w:hAnsi="Arial" w:cs="Arial"/>
          <w:i/>
          <w:iCs/>
          <w:color w:val="151515"/>
          <w:sz w:val="20"/>
          <w:szCs w:val="20"/>
        </w:rPr>
        <w:t>gastos</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4D536925" w14:textId="0A53D3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F58D0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el </w:t>
      </w:r>
      <w:hyperlink r:id="rId46"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4E31190B" w14:textId="194AC5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Los</w:t>
      </w:r>
      <w:proofErr w:type="gramEnd"/>
      <w:r>
        <w:rPr>
          <w:rFonts w:ascii="Arial" w:hAnsi="Arial" w:cs="Arial"/>
          <w:color w:val="151515"/>
          <w:sz w:val="20"/>
          <w:szCs w:val="20"/>
        </w:rPr>
        <w:t xml:space="preserve"> pagos se imputarán en primer lugar, si lo hubiere, al interés moratorio y luego al tributo o multa, de ser el caso, salvo cuando deban pagarse las costas y gastos a que se refiere el Artículo 117, en cuyo caso estos se imputarán según lo dispuesto en dicho Artículo.</w:t>
      </w:r>
      <w:r>
        <w:rPr>
          <w:rFonts w:ascii="Arial" w:hAnsi="Arial" w:cs="Arial"/>
          <w:b/>
          <w:bCs/>
          <w:color w:val="151515"/>
          <w:sz w:val="20"/>
          <w:szCs w:val="20"/>
        </w:rPr>
        <w:t>"</w:t>
      </w:r>
    </w:p>
    <w:p w14:paraId="48B4EDE7" w14:textId="648DC5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deudor tributario podrá indicar el tributo o multa y el período por el cual realiza el pago.</w:t>
      </w:r>
    </w:p>
    <w:p w14:paraId="4C9A955C" w14:textId="6A9DF4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B1E451" w14:textId="2DE468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el deudor tributario no realice dicha indicación, el pago parcial que corresponda a varios tributos o multas del mismo período se imputará, en primer lugar, a la deuda tributaria de menor monto y así sucesivamente a las deudas mayores. Si existiesen deudas de diferente vencimiento, el pago se atribuirá en orden a la antigüedad del vencimiento de la deuda tributaria.</w:t>
      </w:r>
    </w:p>
    <w:p w14:paraId="6160C682" w14:textId="601787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AC4C21" w14:textId="2E9029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"/detallenorma/H1178514"</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098-2017-SUNAT (Aprueban Normas para la presentación de la solicitud de acogimiento al fraccionamiento especial establecido por el Decreto Legislativo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1257, así como para su pago)</w:t>
      </w:r>
      <w:r>
        <w:rPr>
          <w:rFonts w:ascii="Arial" w:hAnsi="Arial" w:cs="Arial"/>
          <w:b/>
          <w:bCs/>
          <w:color w:val="151515"/>
          <w:sz w:val="20"/>
          <w:szCs w:val="20"/>
        </w:rPr>
        <w:fldChar w:fldCharType="end"/>
      </w:r>
    </w:p>
    <w:p w14:paraId="6B5D760B" w14:textId="6B87D6D8"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64F18532" w14:textId="2090BA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8FCEFE" w14:textId="554A0B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(31) Artículo 32.- FORMAS DE PAGO DE LA DEUDA TRIBUTARIA</w:t>
      </w:r>
    </w:p>
    <w:p w14:paraId="70DB3DAC" w14:textId="149D02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pago de la deuda tributaria se realizará en moneda nacional. Para efectuar el pago se podrán utilizar los siguientes medios:</w:t>
      </w:r>
    </w:p>
    <w:p w14:paraId="4804BB77" w14:textId="7B8678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98B239" w14:textId="66736B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Dinero en efectivo;</w:t>
      </w:r>
    </w:p>
    <w:p w14:paraId="14FA276D" w14:textId="74E1FF7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Cheques;</w:t>
      </w:r>
    </w:p>
    <w:p w14:paraId="5BC737AB" w14:textId="1D1386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Notas de Crédito Negociables;</w:t>
      </w:r>
    </w:p>
    <w:p w14:paraId="04AF885F" w14:textId="111D99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Débito en cuenta corriente o de ahorros;</w:t>
      </w:r>
    </w:p>
    <w:p w14:paraId="5D0F518B" w14:textId="37A136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Tarjeta de crédito; y,</w:t>
      </w:r>
    </w:p>
    <w:p w14:paraId="30B0F405" w14:textId="3EC2B8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f) Otros medios que la Administración Tributaria apruebe.</w:t>
      </w:r>
    </w:p>
    <w:p w14:paraId="2FB821B5" w14:textId="25D9D4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EC29B7" w14:textId="4F361F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medios de pago a que se refieren los incisos b), c) y f) se expresarán en moneda nacional. El pago mediante tarjeta de crédito se sujetará a los requisitos, formas, procedimientos y condiciones que establezca la Administración Tributaria.</w:t>
      </w:r>
    </w:p>
    <w:p w14:paraId="45F1D8EC" w14:textId="0F8E29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314A8F" w14:textId="6A6525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entrega de cheques bancarios producirá el efecto de pago siempre que se hagan efectivos. Los débitos en cuenta corriente o de ahorro del deudor tributario, así como el pago con tarjeta de crédito surtirán efecto siempre que se hubiera realizado la acreditación en la cuenta correspondiente de la Administración Tributaria.</w:t>
      </w:r>
    </w:p>
    <w:p w14:paraId="6A1BAA1A" w14:textId="0E0934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73AD24" w14:textId="455BE7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los cheques bancarios no se hagan efectivos por causas no imputables al deudor tributario o al tercero que cumpla la obligación por aquél, no surtirán efecto de pago. En este caso, si el pago fue realizado hasta la fecha de vencimiento del plazo a que se refiere el Artículo 29, la Administración Tributaria requerirá únicamente el pago del tributo, aplicándose el interés moratorio a partir de la fecha en que vence dicho requerimiento. Si el pago se hubiera efectuado después del vencimiento del plazo previsto en el citado artículo, no se cobrarán los intereses que se hubieran generado entre la fecha del pago y la fecha en que vence el requerimiento.</w:t>
      </w:r>
    </w:p>
    <w:p w14:paraId="42599584" w14:textId="0805FA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876D6A" w14:textId="71DC6B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Mediante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se podrá disponer el pago de tributos en especie; los mismos que serán valuados, según el valor de mercado en la fecha en que se efectúen.</w:t>
      </w:r>
    </w:p>
    <w:p w14:paraId="01C9BC47" w14:textId="38C625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971EAD" w14:textId="300D2F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Los Gobiernos Locales, mediante Ordenanza Municipal, podrán disponer que el pago de sus tasas y contribuciones se realice en especie; los mismos que serán valuados, según el valor de mercado en la fecha en que se efectúen. Excepcionalmente, tratándose de impuestos municipales, podrán disponer el pago en especie a través de bienes inmuebles, debidamente inscritos en Registros Públicos, libres de gravámenes y desocupados; siendo el valor de los mismos el valor de </w:t>
      </w:r>
      <w:proofErr w:type="spellStart"/>
      <w:r>
        <w:rPr>
          <w:rFonts w:ascii="Arial" w:hAnsi="Arial" w:cs="Arial"/>
          <w:color w:val="151515"/>
          <w:sz w:val="20"/>
          <w:szCs w:val="20"/>
        </w:rPr>
        <w:t>autoavalúo</w:t>
      </w:r>
      <w:proofErr w:type="spellEnd"/>
      <w:r>
        <w:rPr>
          <w:rFonts w:ascii="Arial" w:hAnsi="Arial" w:cs="Arial"/>
          <w:color w:val="151515"/>
          <w:sz w:val="20"/>
          <w:szCs w:val="20"/>
        </w:rPr>
        <w:t xml:space="preserve"> del bien o el valor de tasación comercial del bien efectuado por el Consejo Nacional de Tasaciones, el que resulte mayor.</w:t>
      </w:r>
    </w:p>
    <w:p w14:paraId="3348A2AC" w14:textId="7A7D36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F54A0F" w14:textId="04E078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 de lo dispuesto en el párrafo anterior, se considerará como bien inmueble los bienes susceptibles de inscripción en el Registro de Predios a cargo de la Superintendencia Nacional de los Registros Públicos.</w:t>
      </w:r>
    </w:p>
    <w:p w14:paraId="049560C7" w14:textId="30809C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152E6F" w14:textId="3284708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(31) Artículo sustituido por el Artículo 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969, publicado el 24 de diciembre de 2006.</w:t>
      </w:r>
    </w:p>
    <w:p w14:paraId="71AE76ED" w14:textId="6D2713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154A9F" w14:textId="1DDCE5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33.- INTERESES MORATORIOS (32)</w:t>
      </w:r>
    </w:p>
    <w:p w14:paraId="1B0B9487" w14:textId="3E4FA5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monto del tributo no pagado dentro de los plazos indicados en el Artículo 29 devengará un interés equivalente a la Tasa de Interés Moratorio (TIM), la cual no podrá exceder del 10% (diez por ciento) por encima de la tasa activa del mercado promedio mensual en moneda nacional (TAMN) que publique la Superintendencia de Banca y Seguros el último día hábil del mes anterior.</w:t>
      </w:r>
    </w:p>
    <w:p w14:paraId="44DC9E96" w14:textId="3AA305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500CC4" w14:textId="109DDEC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(32) Párrafo sustituido por el Artículo 4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5EBCBEC0" w14:textId="264DC3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276E07" w14:textId="1379268F"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09EEB8ED" w14:textId="6A0663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10F6FD" w14:textId="29C8E56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(El segundo párrafo fue derogado por el Artículo 14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639022A" w14:textId="0DB4B1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BD85F0" w14:textId="1B14CB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(33)</w:t>
      </w:r>
      <w:r>
        <w:rPr>
          <w:rFonts w:ascii="Arial" w:hAnsi="Arial" w:cs="Arial"/>
          <w:color w:val="151515"/>
          <w:sz w:val="20"/>
          <w:szCs w:val="20"/>
        </w:rPr>
        <w:t> La SUNAT fijará la TIM respecto a los tributos que administra o cuya recaudación estuviera a su cargo. En los casos de los tributos administrados por los Gobiernos Locales, la TIM será fijada por Ordenanza Municipal, la misma que no podrá ser mayor a la que establezca la SUNAT. Tratándose de los tributos administrados por otros Órganos, la TIM será la que establezca la SUNAT, salvo que se fije una diferente mediante Resolución Ministerial de Economía y Finanzas.</w:t>
      </w:r>
    </w:p>
    <w:p w14:paraId="7414C338" w14:textId="6DE02A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94BACD" w14:textId="07D3951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(33) Párrafo sustituido por el Artículo 14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B9243DD" w14:textId="40C820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7A19AF" w14:textId="5B0C15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(34)</w:t>
      </w:r>
      <w:r>
        <w:rPr>
          <w:rFonts w:ascii="Arial" w:hAnsi="Arial" w:cs="Arial"/>
          <w:color w:val="151515"/>
          <w:sz w:val="20"/>
          <w:szCs w:val="20"/>
        </w:rPr>
        <w:t> Los intereses moratorios se aplicarán diariamente desde el día siguiente a la fecha de vencimiento hasta la fecha de pago inclusive, multiplicando el monto del tributo impago por la TIM diaria vigente. La TIM diaria vigente resulta de dividir la TIM vigente entre treinta (30).</w:t>
      </w:r>
    </w:p>
    <w:p w14:paraId="15424D54" w14:textId="5CCF29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655F5C" w14:textId="79A3E63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(34) Párrafo sustituido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969, publicado el 24 de diciembre de 2006.</w:t>
      </w:r>
    </w:p>
    <w:p w14:paraId="2B9D5367" w14:textId="713814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275E43" w14:textId="1FC4A37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(35)</w:t>
      </w:r>
      <w:r>
        <w:rPr>
          <w:rFonts w:ascii="Arial" w:hAnsi="Arial" w:cs="Arial"/>
          <w:color w:val="151515"/>
          <w:sz w:val="20"/>
          <w:szCs w:val="20"/>
        </w:rPr>
        <w:t> </w:t>
      </w:r>
      <w:r>
        <w:rPr>
          <w:rFonts w:ascii="Arial" w:hAnsi="Arial" w:cs="Arial"/>
          <w:i/>
          <w:iCs/>
          <w:color w:val="151515"/>
          <w:sz w:val="20"/>
          <w:szCs w:val="20"/>
        </w:rPr>
        <w:t xml:space="preserve">La aplicación de los intereses moratorios se suspenderá a partir del vencimiento de los plazos máximos establecidos en el Artículo 142 hasta la emisión de la resolución que culmine el procedimiento de reclamación ante la Administración Tributaria, siempre y cuando el vencimiento del plazo sin que se haya resuelto la reclamación fuera por causa imputable a </w:t>
      </w:r>
      <w:proofErr w:type="gramStart"/>
      <w:r>
        <w:rPr>
          <w:rFonts w:ascii="Arial" w:hAnsi="Arial" w:cs="Arial"/>
          <w:i/>
          <w:iCs/>
          <w:color w:val="151515"/>
          <w:sz w:val="20"/>
          <w:szCs w:val="20"/>
        </w:rPr>
        <w:t>ésta.</w:t>
      </w:r>
      <w:r>
        <w:rPr>
          <w:rFonts w:ascii="Arial" w:hAnsi="Arial" w:cs="Arial"/>
          <w:b/>
          <w:bCs/>
          <w:color w:val="151515"/>
          <w:sz w:val="20"/>
          <w:szCs w:val="20"/>
        </w:rPr>
        <w:t>(</w:t>
      </w:r>
      <w:proofErr w:type="gramEnd"/>
      <w:r>
        <w:rPr>
          <w:rFonts w:ascii="Arial" w:hAnsi="Arial" w:cs="Arial"/>
          <w:b/>
          <w:bCs/>
          <w:color w:val="151515"/>
          <w:sz w:val="20"/>
          <w:szCs w:val="20"/>
        </w:rPr>
        <w:t>*)</w:t>
      </w:r>
    </w:p>
    <w:p w14:paraId="4D955F9F" w14:textId="3F0807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04C0FD" w14:textId="55BF653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(35) Párrafo incorporado por el Artículo 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682425B" w14:textId="2B57F2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3896F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Cuarto párrafo modificado por el </w:t>
      </w:r>
      <w:hyperlink r:id="rId47" w:anchor="/detallenorma/H1105795" w:history="1">
        <w:r>
          <w:rPr>
            <w:rStyle w:val="Hipervnculo"/>
            <w:rFonts w:ascii="Arial" w:hAnsi="Arial" w:cs="Arial"/>
            <w:b/>
            <w:bCs/>
            <w:color w:val="008000"/>
            <w:sz w:val="20"/>
            <w:szCs w:val="20"/>
          </w:rPr>
          <w:t xml:space="preserve">Artículo 7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30230</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12 julio 2014</w:t>
      </w:r>
      <w:r>
        <w:rPr>
          <w:rFonts w:ascii="Arial" w:hAnsi="Arial" w:cs="Arial"/>
          <w:b/>
          <w:bCs/>
          <w:color w:val="151515"/>
          <w:sz w:val="20"/>
          <w:szCs w:val="20"/>
        </w:rPr>
        <w:t>, cuyo texto es el siguiente:</w:t>
      </w:r>
    </w:p>
    <w:p w14:paraId="5C046FF3" w14:textId="2A99F0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La aplicación de los intereses moratorios se suspenderá a partir del vencimiento de los plazos máximos establecidos en los Artículos 142, 150 y 152 hasta la emisión de la resolución que culmine el procedimiento de reclamación ante la Administración Tributaria o de apelación ante el Tribunal Fiscal, siempre y cuando el vencimiento del plazo sin que se haya resuelto la reclamación o apelación fuera por causa imputable a dichos órganos resolutores</w:t>
      </w:r>
      <w:r>
        <w:rPr>
          <w:rFonts w:ascii="Arial" w:hAnsi="Arial" w:cs="Arial"/>
          <w:color w:val="151515"/>
          <w:sz w:val="20"/>
          <w:szCs w:val="20"/>
        </w:rPr>
        <w:t>.</w:t>
      </w:r>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w:t>
      </w:r>
    </w:p>
    <w:p w14:paraId="7728FED4"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Cuarto párrafo modificado por el </w:t>
      </w:r>
      <w:hyperlink r:id="rId48"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r>
        <w:rPr>
          <w:rFonts w:ascii="Arial" w:hAnsi="Arial" w:cs="Arial"/>
          <w:b/>
          <w:bCs/>
          <w:color w:val="151515"/>
          <w:sz w:val="20"/>
          <w:szCs w:val="20"/>
        </w:rPr>
        <w:t>, cuyo texto es el siguiente:</w:t>
      </w:r>
    </w:p>
    <w:p w14:paraId="31479E9C" w14:textId="196C9F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2D190A" w14:textId="6EB2071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La aplicación de los intereses moratorios se suspenderá a partir del vencimiento de los plazos máximos establecidos en los Artículos 142, 150, 152 y 156 hasta la emisión de la resolución que culmine el procedimiento de reclamación ante la Administración Tributaria o de apelación ante el Tribunal Fiscal o la emisión de resolución de cumplimiento por la Administración Tributaria, siempre y cuando el vencimiento del plazo sin que se haya resuelto la reclamación o apelación o emitido la resolución de cumplimiento fuera por causa imputable a dichos órganos resolutores.</w:t>
      </w:r>
      <w:r>
        <w:rPr>
          <w:rFonts w:ascii="Arial" w:hAnsi="Arial" w:cs="Arial"/>
          <w:b/>
          <w:bCs/>
          <w:color w:val="151515"/>
          <w:sz w:val="20"/>
          <w:szCs w:val="20"/>
        </w:rPr>
        <w:t>"</w:t>
      </w:r>
    </w:p>
    <w:p w14:paraId="239C9EA4" w14:textId="7AC4F6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5C6529" w14:textId="3EC5ED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(36)</w:t>
      </w:r>
      <w:r>
        <w:rPr>
          <w:rFonts w:ascii="Arial" w:hAnsi="Arial" w:cs="Arial"/>
          <w:color w:val="151515"/>
          <w:sz w:val="20"/>
          <w:szCs w:val="20"/>
        </w:rPr>
        <w:t> Durante el periodo de suspensión la deuda será actualizada en función del Índice de Precios al Consumidor.</w:t>
      </w:r>
    </w:p>
    <w:p w14:paraId="4A7EB67F" w14:textId="6A2696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3B6151" w14:textId="4A295EB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(36) Párrafo incorporado por el Artículo 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A2BF376" w14:textId="24A1B8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A672F6" w14:textId="3023A4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(37)</w:t>
      </w:r>
      <w:r>
        <w:rPr>
          <w:rFonts w:ascii="Arial" w:hAnsi="Arial" w:cs="Arial"/>
          <w:color w:val="151515"/>
          <w:sz w:val="20"/>
          <w:szCs w:val="20"/>
        </w:rPr>
        <w:t> Las dilaciones en el procedimiento por causa imputable al deudor no se tendrán en cuenta a efectos de la suspensión de los intereses moratorios.</w:t>
      </w:r>
    </w:p>
    <w:p w14:paraId="0327E118" w14:textId="601160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C42983" w14:textId="626E165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(37) Párrafo incorporado por el Artículo 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BF30680" w14:textId="2D94F6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190643" w14:textId="345BC72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(38)</w:t>
      </w:r>
      <w:r>
        <w:rPr>
          <w:rFonts w:ascii="Arial" w:hAnsi="Arial" w:cs="Arial"/>
          <w:color w:val="151515"/>
          <w:sz w:val="20"/>
          <w:szCs w:val="20"/>
        </w:rPr>
        <w:t> </w:t>
      </w:r>
      <w:r>
        <w:rPr>
          <w:rFonts w:ascii="Arial" w:hAnsi="Arial" w:cs="Arial"/>
          <w:i/>
          <w:iCs/>
          <w:color w:val="151515"/>
          <w:sz w:val="20"/>
          <w:szCs w:val="20"/>
        </w:rPr>
        <w:t>La suspensión de intereses no es aplicable a la etapa de apelación ante el Tribunal Fiscal ni durante la tramitación de la demanda contencioso-</w:t>
      </w:r>
      <w:proofErr w:type="gramStart"/>
      <w:r>
        <w:rPr>
          <w:rFonts w:ascii="Arial" w:hAnsi="Arial" w:cs="Arial"/>
          <w:i/>
          <w:iCs/>
          <w:color w:val="151515"/>
          <w:sz w:val="20"/>
          <w:szCs w:val="20"/>
        </w:rPr>
        <w:t>administrativa</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54D197F" w14:textId="6E7964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8CC92E" w14:textId="3FF3B17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(38) Párrafo incorporado por el Artículo 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19D7E213" w14:textId="55120D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6038B5"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Último párrafo modificado por el </w:t>
      </w:r>
      <w:hyperlink r:id="rId49" w:anchor="/detallenorma/H1105795" w:history="1">
        <w:r>
          <w:rPr>
            <w:rStyle w:val="Hipervnculo"/>
            <w:rFonts w:ascii="Arial" w:hAnsi="Arial" w:cs="Arial"/>
            <w:b/>
            <w:bCs/>
            <w:color w:val="008000"/>
            <w:sz w:val="20"/>
            <w:szCs w:val="20"/>
          </w:rPr>
          <w:t xml:space="preserve">Artículo 7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30230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julio 2014</w:t>
      </w:r>
      <w:r>
        <w:rPr>
          <w:rFonts w:ascii="Arial" w:hAnsi="Arial" w:cs="Arial"/>
          <w:b/>
          <w:bCs/>
          <w:color w:val="151515"/>
          <w:sz w:val="20"/>
          <w:szCs w:val="20"/>
        </w:rPr>
        <w:t>, cuyo texto es el siguiente:</w:t>
      </w:r>
    </w:p>
    <w:p w14:paraId="0A08AA94" w14:textId="240EA8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84A1AC" w14:textId="02EC89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La suspensión de intereses no es aplicable durante la tramitación de la demanda contencioso-administrativa.</w:t>
      </w:r>
      <w:r>
        <w:rPr>
          <w:rFonts w:ascii="Arial" w:hAnsi="Arial" w:cs="Arial"/>
          <w:b/>
          <w:bCs/>
          <w:color w:val="151515"/>
          <w:sz w:val="20"/>
          <w:szCs w:val="20"/>
        </w:rPr>
        <w:t>” (*)</w:t>
      </w:r>
    </w:p>
    <w:p w14:paraId="403AF5E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50" w:anchor="/detallenorma/H1257513" w:history="1">
        <w:r>
          <w:rPr>
            <w:rStyle w:val="Hipervnculo"/>
            <w:rFonts w:ascii="Arial" w:hAnsi="Arial" w:cs="Arial"/>
            <w:b/>
            <w:bCs/>
            <w:color w:val="008000"/>
            <w:sz w:val="20"/>
            <w:szCs w:val="20"/>
          </w:rPr>
          <w:t xml:space="preserve">Literal a) del Artículo 2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066-2020-SUNAT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marzo 2020</w:t>
      </w:r>
      <w:r>
        <w:rPr>
          <w:rFonts w:ascii="Arial" w:hAnsi="Arial" w:cs="Arial"/>
          <w:b/>
          <w:bCs/>
          <w:color w:val="151515"/>
          <w:sz w:val="20"/>
          <w:szCs w:val="20"/>
        </w:rPr>
        <w:t xml:space="preserve">, se fija en uno por ciento (1%) mensual, la Tasa de Interés Moratorio (TIM) aplicable a las deudas tributarias en moneda nacional, correspondientes a tributos administrados y/o recaudados por la SUNAT. La tasa establecida en la </w:t>
      </w:r>
      <w:proofErr w:type="gramStart"/>
      <w:r>
        <w:rPr>
          <w:rFonts w:ascii="Arial" w:hAnsi="Arial" w:cs="Arial"/>
          <w:b/>
          <w:bCs/>
          <w:color w:val="151515"/>
          <w:sz w:val="20"/>
          <w:szCs w:val="20"/>
        </w:rPr>
        <w:t>citada  resolución</w:t>
      </w:r>
      <w:proofErr w:type="gramEnd"/>
      <w:r>
        <w:rPr>
          <w:rFonts w:ascii="Arial" w:hAnsi="Arial" w:cs="Arial"/>
          <w:b/>
          <w:bCs/>
          <w:color w:val="151515"/>
          <w:sz w:val="20"/>
          <w:szCs w:val="20"/>
        </w:rPr>
        <w:t> </w:t>
      </w:r>
      <w:hyperlink r:id="rId51" w:anchor="/detallenorma/H1257513" w:history="1">
        <w:r>
          <w:rPr>
            <w:rStyle w:val="Hipervnculo"/>
            <w:rFonts w:ascii="Arial" w:hAnsi="Arial" w:cs="Arial"/>
            <w:b/>
            <w:bCs/>
            <w:color w:val="008000"/>
            <w:sz w:val="20"/>
            <w:szCs w:val="20"/>
          </w:rPr>
          <w:t>rige</w:t>
        </w:r>
      </w:hyperlink>
      <w:r>
        <w:rPr>
          <w:rFonts w:ascii="Arial" w:hAnsi="Arial" w:cs="Arial"/>
          <w:b/>
          <w:bCs/>
          <w:color w:val="151515"/>
          <w:sz w:val="20"/>
          <w:szCs w:val="20"/>
        </w:rPr>
        <w:t> a partir del 1 de abril de 2020.</w:t>
      </w:r>
    </w:p>
    <w:p w14:paraId="30F8CED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52" w:anchor="/detallenorma/H1257513" w:history="1">
        <w:r>
          <w:rPr>
            <w:rStyle w:val="Hipervnculo"/>
            <w:rFonts w:ascii="Arial" w:hAnsi="Arial" w:cs="Arial"/>
            <w:b/>
            <w:bCs/>
            <w:color w:val="008000"/>
            <w:sz w:val="20"/>
            <w:szCs w:val="20"/>
          </w:rPr>
          <w:t xml:space="preserve">Literal b) del Artículo 2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066-2020-SUNAT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marzo 2020</w:t>
      </w:r>
      <w:r>
        <w:rPr>
          <w:rFonts w:ascii="Arial" w:hAnsi="Arial" w:cs="Arial"/>
          <w:b/>
          <w:bCs/>
          <w:color w:val="151515"/>
          <w:sz w:val="20"/>
          <w:szCs w:val="20"/>
        </w:rPr>
        <w:t xml:space="preserve">, se fija en cincuenta centésimos por ciento (0.50%) mensual, la TIM aplicable a las deudas tributarias en moneda extranjera, correspondientes a tributos administrados y/o recaudados por la SUNAT. La tasa establecida en la </w:t>
      </w:r>
      <w:proofErr w:type="gramStart"/>
      <w:r>
        <w:rPr>
          <w:rFonts w:ascii="Arial" w:hAnsi="Arial" w:cs="Arial"/>
          <w:b/>
          <w:bCs/>
          <w:color w:val="151515"/>
          <w:sz w:val="20"/>
          <w:szCs w:val="20"/>
        </w:rPr>
        <w:t>citada  resolución</w:t>
      </w:r>
      <w:proofErr w:type="gramEnd"/>
      <w:r>
        <w:rPr>
          <w:rFonts w:ascii="Arial" w:hAnsi="Arial" w:cs="Arial"/>
          <w:b/>
          <w:bCs/>
          <w:color w:val="151515"/>
          <w:sz w:val="20"/>
          <w:szCs w:val="20"/>
        </w:rPr>
        <w:t> </w:t>
      </w:r>
      <w:hyperlink r:id="rId53" w:anchor="/detallenorma/H1257513" w:history="1">
        <w:r>
          <w:rPr>
            <w:rStyle w:val="Hipervnculo"/>
            <w:rFonts w:ascii="Arial" w:hAnsi="Arial" w:cs="Arial"/>
            <w:b/>
            <w:bCs/>
            <w:color w:val="008000"/>
            <w:sz w:val="20"/>
            <w:szCs w:val="20"/>
          </w:rPr>
          <w:t>rige</w:t>
        </w:r>
      </w:hyperlink>
      <w:r>
        <w:rPr>
          <w:rFonts w:ascii="Arial" w:hAnsi="Arial" w:cs="Arial"/>
          <w:b/>
          <w:bCs/>
          <w:color w:val="151515"/>
          <w:sz w:val="20"/>
          <w:szCs w:val="20"/>
        </w:rPr>
        <w:t> a partir del 1 de abril de 2020.</w:t>
      </w:r>
    </w:p>
    <w:p w14:paraId="5424478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54" w:anchor="/detallenorma/H1279676" w:history="1">
        <w:r>
          <w:rPr>
            <w:rStyle w:val="Hipervnculo"/>
            <w:rFonts w:ascii="Arial" w:hAnsi="Arial" w:cs="Arial"/>
            <w:b/>
            <w:bCs/>
            <w:color w:val="008000"/>
            <w:sz w:val="20"/>
            <w:szCs w:val="20"/>
          </w:rPr>
          <w:t xml:space="preserve">Artículo Único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000044-2021-SUNAT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marzo 2021</w:t>
      </w:r>
      <w:r>
        <w:rPr>
          <w:rFonts w:ascii="Arial" w:hAnsi="Arial" w:cs="Arial"/>
          <w:b/>
          <w:bCs/>
          <w:color w:val="151515"/>
          <w:sz w:val="20"/>
          <w:szCs w:val="20"/>
        </w:rPr>
        <w:t>, se fija en noventa centésimos por ciento (0,90%) mensual, la Tasa de Interés Moratorio aplicable a partir del 1 de abril de 2021 a las deudas tributarias en moneda nacional, correspondientes a tributos administrados y/o recaudados por la SUNAT.</w:t>
      </w:r>
    </w:p>
    <w:p w14:paraId="0ED9DB9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55" w:anchor="/detallenorma/H1330891" w:history="1">
        <w:r>
          <w:rPr>
            <w:rStyle w:val="Hipervnculo"/>
            <w:rFonts w:ascii="Arial" w:hAnsi="Arial" w:cs="Arial"/>
            <w:b/>
            <w:bCs/>
            <w:color w:val="008000"/>
            <w:sz w:val="20"/>
            <w:szCs w:val="20"/>
          </w:rPr>
          <w:t xml:space="preserve">Resolutivo 2 de la Resolución del Tribunal Fiscal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08221-9-2022</w:t>
        </w:r>
      </w:hyperlink>
      <w:r>
        <w:rPr>
          <w:rFonts w:ascii="Arial" w:hAnsi="Arial" w:cs="Arial"/>
          <w:b/>
          <w:bCs/>
          <w:color w:val="151515"/>
          <w:sz w:val="20"/>
          <w:szCs w:val="20"/>
        </w:rPr>
        <w:t>, publicada el 22 noviembre 2022, se declara que constituye que constituye </w:t>
      </w:r>
      <w:r>
        <w:rPr>
          <w:rFonts w:ascii="Arial" w:hAnsi="Arial" w:cs="Arial"/>
          <w:b/>
          <w:bCs/>
          <w:color w:val="151515"/>
          <w:sz w:val="20"/>
          <w:szCs w:val="20"/>
          <w:u w:val="single"/>
        </w:rPr>
        <w:t>jurisprudencia de observancia obligatoria</w:t>
      </w:r>
      <w:r>
        <w:rPr>
          <w:rFonts w:ascii="Arial" w:hAnsi="Arial" w:cs="Arial"/>
          <w:b/>
          <w:bCs/>
          <w:color w:val="151515"/>
          <w:sz w:val="20"/>
          <w:szCs w:val="20"/>
        </w:rPr>
        <w:t xml:space="preserve">, el siguiente criterio: “A efectos de aplicar el procedimiento de redondeo en la determinación de la TIM diaria, de acuerdo con lo establecido en el inciso d) del artículo 3 de la Resolución de Superintendencia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025-2000/SUNAT, se considerará cinco (5) decimales de la TIM diaria expresada en porcentaje. De la misma manera, a efectos de aplicar el procedimiento de redondeo en la determinación de la TIM acumulada, conforme con lo previsto en el inciso e) del artículo 3 de la Resolución de Superintendencia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025-2000/SUNAT, se considerará tres (3) decimales de la TIM acumulada expresada en porcentaje”.</w:t>
      </w:r>
    </w:p>
    <w:p w14:paraId="56C9205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56" w:anchor="/detallenorma/H1340297" w:history="1">
        <w:r>
          <w:rPr>
            <w:rStyle w:val="Hipervnculo"/>
            <w:rFonts w:ascii="Arial" w:hAnsi="Arial" w:cs="Arial"/>
            <w:b/>
            <w:bCs/>
            <w:color w:val="008000"/>
            <w:sz w:val="20"/>
            <w:szCs w:val="20"/>
          </w:rPr>
          <w:t xml:space="preserve">Numeral 4 del Expediente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03525-2021-PA/TC</w:t>
        </w:r>
      </w:hyperlink>
      <w:r>
        <w:rPr>
          <w:rFonts w:ascii="Arial" w:hAnsi="Arial" w:cs="Arial"/>
          <w:b/>
          <w:bCs/>
          <w:color w:val="151515"/>
          <w:sz w:val="20"/>
          <w:szCs w:val="20"/>
        </w:rPr>
        <w:t>, publicado el 11 febrero 2023, se declara que constituye que constituye </w:t>
      </w:r>
      <w:r>
        <w:rPr>
          <w:rFonts w:ascii="Arial" w:hAnsi="Arial" w:cs="Arial"/>
          <w:b/>
          <w:bCs/>
          <w:color w:val="151515"/>
          <w:sz w:val="20"/>
          <w:szCs w:val="20"/>
          <w:u w:val="single"/>
        </w:rPr>
        <w:t>precedente constitucional vinculante</w:t>
      </w:r>
      <w:r>
        <w:rPr>
          <w:rFonts w:ascii="Arial" w:hAnsi="Arial" w:cs="Arial"/>
          <w:b/>
          <w:bCs/>
          <w:color w:val="151515"/>
          <w:sz w:val="20"/>
          <w:szCs w:val="20"/>
        </w:rPr>
        <w:t xml:space="preserve">, la siguiente regla: “i) A partir del día siguiente de la publicación de esta sentencia, incluso en los procedimientos en trámite, la Administración Tributaria se encuentra prohibida de aplicar intereses moratorios luego de que se haya vencido el plazo legal para resolver el recurso administrativo, con prescindencia de la fecha en que haya sido determinada la deuda tributaria y con prescindencia de la fecha que haya sido interpuesto dicho recurso, a menos que pueda probar objetivamente que el motivo del retraso es consecuencia de la mala fe o de la conducta obstruccionista del administrado. </w:t>
      </w:r>
      <w:proofErr w:type="spellStart"/>
      <w:r>
        <w:rPr>
          <w:rFonts w:ascii="Arial" w:hAnsi="Arial" w:cs="Arial"/>
          <w:b/>
          <w:bCs/>
          <w:color w:val="151515"/>
          <w:sz w:val="20"/>
          <w:szCs w:val="20"/>
        </w:rPr>
        <w:t>ii</w:t>
      </w:r>
      <w:proofErr w:type="spellEnd"/>
      <w:r>
        <w:rPr>
          <w:rFonts w:ascii="Arial" w:hAnsi="Arial" w:cs="Arial"/>
          <w:b/>
          <w:bCs/>
          <w:color w:val="151515"/>
          <w:sz w:val="20"/>
          <w:szCs w:val="20"/>
        </w:rPr>
        <w:t>) El Poder Judicial, incluso en los procesos en trámite, se encuentra en la obligación de ejercer control difuso sobre el artículo 33 del TUO del Código Tributario si este fue aplicado por el periodo en el que permitía el cómputo de intereses moratorios luego de vencido el plazo legal para resolver un recurso en el proceso administrativo tributario, y, por consiguiente, debe declarar la nulidad del acto administrativo que hubiese realizado dicho inconstitucional cómputo y corregirlo. Este cómputo será válido solo si la Administración Tributaria acredita objetivamente que el motivo del retraso fue consecuencia de la mala fe o de la conducta obstruccionista del administrado."</w:t>
      </w:r>
    </w:p>
    <w:p w14:paraId="328ACBF4"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57" w:anchor="/detallenorma/H1346521" w:history="1">
        <w:r>
          <w:rPr>
            <w:rStyle w:val="Hipervnculo"/>
            <w:rFonts w:ascii="Arial" w:hAnsi="Arial" w:cs="Arial"/>
            <w:b/>
            <w:bCs/>
            <w:color w:val="008000"/>
            <w:sz w:val="20"/>
            <w:szCs w:val="20"/>
          </w:rPr>
          <w:t xml:space="preserve">Numeral 4 de la Casación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6619-2021-LIMA</w:t>
        </w:r>
      </w:hyperlink>
      <w:r>
        <w:rPr>
          <w:rFonts w:ascii="Arial" w:hAnsi="Arial" w:cs="Arial"/>
          <w:b/>
          <w:bCs/>
          <w:color w:val="151515"/>
          <w:sz w:val="20"/>
          <w:szCs w:val="20"/>
        </w:rPr>
        <w:t>, publicada el 13 abril 2023, se establecieron que las reglas señaladas en el </w:t>
      </w:r>
      <w:hyperlink r:id="rId58" w:anchor="/detallenorma/H1346521" w:history="1">
        <w:r>
          <w:rPr>
            <w:rStyle w:val="Hipervnculo"/>
            <w:rFonts w:ascii="Arial" w:hAnsi="Arial" w:cs="Arial"/>
            <w:b/>
            <w:bCs/>
            <w:color w:val="008000"/>
            <w:sz w:val="20"/>
            <w:szCs w:val="20"/>
          </w:rPr>
          <w:t>considerando quinto</w:t>
        </w:r>
      </w:hyperlink>
      <w:r>
        <w:rPr>
          <w:rFonts w:ascii="Arial" w:hAnsi="Arial" w:cs="Arial"/>
          <w:b/>
          <w:bCs/>
          <w:color w:val="151515"/>
          <w:sz w:val="20"/>
          <w:szCs w:val="20"/>
        </w:rPr>
        <w:t> de la referida sentencia constituyen </w:t>
      </w:r>
      <w:r>
        <w:rPr>
          <w:rFonts w:ascii="Arial" w:hAnsi="Arial" w:cs="Arial"/>
          <w:b/>
          <w:bCs/>
          <w:color w:val="FF0000"/>
          <w:sz w:val="20"/>
          <w:szCs w:val="20"/>
        </w:rPr>
        <w:t>PRECEDENTE VINCULANTE DE OBLIGATORIO CUMPLIMIENTO</w:t>
      </w:r>
      <w:r>
        <w:rPr>
          <w:rFonts w:ascii="Arial" w:hAnsi="Arial" w:cs="Arial"/>
          <w:b/>
          <w:bCs/>
          <w:color w:val="151515"/>
          <w:sz w:val="20"/>
          <w:szCs w:val="20"/>
        </w:rPr>
        <w:t>, las mismas que se detallan en el citado numeral.</w:t>
      </w:r>
    </w:p>
    <w:p w14:paraId="7CEB960E" w14:textId="436C73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DDEE6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59" w:anchor="/detallenorma/H1352599" w:history="1">
        <w:r>
          <w:rPr>
            <w:rStyle w:val="Hipervnculo"/>
            <w:rFonts w:ascii="Arial" w:hAnsi="Arial" w:cs="Arial"/>
            <w:b/>
            <w:bCs/>
            <w:color w:val="008000"/>
            <w:sz w:val="20"/>
            <w:szCs w:val="20"/>
          </w:rPr>
          <w:t xml:space="preserve">Resolutivo 2 de la Resolución del Tribunal Fiscal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04777-12-2023</w:t>
        </w:r>
      </w:hyperlink>
      <w:r>
        <w:rPr>
          <w:rFonts w:ascii="Arial" w:hAnsi="Arial" w:cs="Arial"/>
          <w:b/>
          <w:bCs/>
          <w:color w:val="151515"/>
          <w:sz w:val="20"/>
          <w:szCs w:val="20"/>
        </w:rPr>
        <w:t>, publicada el 23 junio 2023, se dispone que la citada resolución constituye </w:t>
      </w:r>
      <w:r>
        <w:rPr>
          <w:rFonts w:ascii="Arial" w:hAnsi="Arial" w:cs="Arial"/>
          <w:b/>
          <w:bCs/>
          <w:color w:val="FF0000"/>
          <w:sz w:val="20"/>
          <w:szCs w:val="20"/>
          <w:u w:val="single"/>
        </w:rPr>
        <w:t>precedente de observancia obligatoria</w:t>
      </w:r>
      <w:r>
        <w:rPr>
          <w:rFonts w:ascii="Arial" w:hAnsi="Arial" w:cs="Arial"/>
          <w:b/>
          <w:bCs/>
          <w:color w:val="151515"/>
          <w:sz w:val="20"/>
          <w:szCs w:val="20"/>
        </w:rPr>
        <w:t xml:space="preserve">, en cuanto establece el criterio siguiente: “Para efectos de calcular el interés moratorio aplicable a los pagos a cuenta del Aporte al Derecho Especial destinado al PRONATEL (antes FITEL), se debe utilizar la Tasa de Interés Moratorio (TIM) aprobada por la SUNAT, de conformidad con el segundo párrafo del artículo 33 del Texto Único Ordenado del Código Tributario, aprobado por Decreto Supremo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133-2013-EF.</w:t>
      </w:r>
    </w:p>
    <w:p w14:paraId="74E8841B" w14:textId="11BF24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D434E3" w14:textId="476DBBA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"/detallenorma/H1142417"</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D.S.N°</w:t>
      </w:r>
      <w:proofErr w:type="spellEnd"/>
      <w:r>
        <w:rPr>
          <w:rStyle w:val="Hipervnculo"/>
          <w:rFonts w:ascii="Arial" w:hAnsi="Arial" w:cs="Arial"/>
          <w:b/>
          <w:bCs/>
          <w:color w:val="008000"/>
          <w:sz w:val="20"/>
          <w:szCs w:val="20"/>
        </w:rPr>
        <w:t xml:space="preserve"> 362-2015-EF (Decreto Supremo que regula el procedimiento de actualización de la deuda tributaria y aduanera en función del IPC en el caso de recursos de apelación de acuerdo a lo establecido en el artículo 33 del Código Tributario y en el artículo 151 de la</w:t>
      </w:r>
      <w:r>
        <w:rPr>
          <w:rFonts w:ascii="Arial" w:hAnsi="Arial" w:cs="Arial"/>
          <w:b/>
          <w:bCs/>
          <w:color w:val="151515"/>
          <w:sz w:val="20"/>
          <w:szCs w:val="20"/>
        </w:rPr>
        <w:fldChar w:fldCharType="end"/>
      </w:r>
    </w:p>
    <w:p w14:paraId="3CB5CE51" w14:textId="7A3D2BB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w:t>
      </w:r>
      <w:hyperlink r:id="rId60" w:anchor="/detallenorma/H1142417" w:history="1">
        <w:r>
          <w:rPr>
            <w:rStyle w:val="Hipervnculo"/>
            <w:rFonts w:ascii="Arial" w:hAnsi="Arial" w:cs="Arial"/>
            <w:b/>
            <w:bCs/>
            <w:color w:val="008000"/>
            <w:sz w:val="20"/>
            <w:szCs w:val="20"/>
          </w:rPr>
          <w:t>Ley General de Aduanas)</w:t>
        </w:r>
      </w:hyperlink>
    </w:p>
    <w:p w14:paraId="1720E4BD" w14:textId="2BFDA5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F3F3E9" w14:textId="1E35E3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JURISPRUDENCIA DEL TRIBUNAL FISCAL</w:t>
      </w:r>
    </w:p>
    <w:p w14:paraId="20E115E7" w14:textId="145389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(39) Artículo 34.- CÁLCULO DE INTERESES EN LOS ANTICIPOS Y PAGOS A CUENTA</w:t>
      </w:r>
    </w:p>
    <w:p w14:paraId="3D43183F" w14:textId="63C6BE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interés moratorio correspondiente a los anticipos y pagos a cuenta no pagados oportunamente, se aplicará hasta el vencimiento o determinación de la obligación principal.</w:t>
      </w:r>
    </w:p>
    <w:p w14:paraId="7611F3BD" w14:textId="25B8CA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C09C09" w14:textId="5A869C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partir de ese momento, los intereses devengados constituirán la nueva base para el cálculo del interés moratorio.</w:t>
      </w:r>
    </w:p>
    <w:p w14:paraId="5D2EE135"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 Lo dispuesto en el presente artículo es aplicable incluso cuando, con posterioridad al vencimiento o determinación de la obligación principal, se hubiese modificado la base de cálculo del pago a cuenta o el coeficiente aplicable o el sistema utilizado para su determinación, por efecto de la presentación de una declaración jurada </w:t>
      </w:r>
      <w:proofErr w:type="spellStart"/>
      <w:r>
        <w:rPr>
          <w:rFonts w:ascii="Arial" w:hAnsi="Arial" w:cs="Arial"/>
          <w:color w:val="151515"/>
          <w:sz w:val="20"/>
          <w:szCs w:val="20"/>
        </w:rPr>
        <w:t>rectificatoria</w:t>
      </w:r>
      <w:proofErr w:type="spellEnd"/>
      <w:r>
        <w:rPr>
          <w:rFonts w:ascii="Arial" w:hAnsi="Arial" w:cs="Arial"/>
          <w:color w:val="151515"/>
          <w:sz w:val="20"/>
          <w:szCs w:val="20"/>
        </w:rPr>
        <w:t xml:space="preserve"> o de la determinación efectuada sobre base cierta por la Administración”. </w:t>
      </w:r>
      <w:r>
        <w:rPr>
          <w:rFonts w:ascii="Arial" w:hAnsi="Arial" w:cs="Arial"/>
          <w:b/>
          <w:bCs/>
          <w:color w:val="151515"/>
          <w:sz w:val="20"/>
          <w:szCs w:val="20"/>
        </w:rPr>
        <w:t>(*)</w:t>
      </w:r>
    </w:p>
    <w:p w14:paraId="4D9A749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Tercer párrafo incorporado por el </w:t>
      </w:r>
      <w:hyperlink r:id="rId61" w:anchor="/detallenorma/H1306350"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w:t>
      </w:r>
    </w:p>
    <w:p w14:paraId="6A828338" w14:textId="52060F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E56CB7" w14:textId="7938355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(39) Artículo sustituido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969, publicado el 24 de diciembre de 2006.</w:t>
      </w:r>
    </w:p>
    <w:p w14:paraId="2BF0FACC" w14:textId="397865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40CFD4" w14:textId="7C62F7E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Artículo 35.- Artículo derogado por el Artículo 64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56D23CD3" w14:textId="2E8898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7446E3" w14:textId="7BCE87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36.- APLAZAMIENTO Y/O FRACCIONAMIENTO DE DEUDAS TRIBUTARIAS</w:t>
      </w:r>
    </w:p>
    <w:p w14:paraId="65FD0234" w14:textId="3D4381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(40)</w:t>
      </w:r>
      <w:r>
        <w:rPr>
          <w:rFonts w:ascii="Arial" w:hAnsi="Arial" w:cs="Arial"/>
          <w:color w:val="151515"/>
          <w:sz w:val="20"/>
          <w:szCs w:val="20"/>
        </w:rPr>
        <w:t> Se puede conceder aplazamiento y/o fraccionamiento para el pago de la deuda tributaria con carácter general, excepto en los casos de tributos retenidos o percibidos, de la manera que establezca el Poder Ejecutivo.</w:t>
      </w:r>
    </w:p>
    <w:p w14:paraId="39D0634F" w14:textId="5671C7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6AE0B1" w14:textId="61C3333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(40) Párrafo sustituido por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27393, publicada el 30 de diciembre de 2000.</w:t>
      </w:r>
    </w:p>
    <w:p w14:paraId="0A7E964F" w14:textId="364A82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2BBCC1" w14:textId="1890CE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(41)</w:t>
      </w:r>
      <w:r>
        <w:rPr>
          <w:rFonts w:ascii="Arial" w:hAnsi="Arial" w:cs="Arial"/>
          <w:color w:val="151515"/>
          <w:sz w:val="20"/>
          <w:szCs w:val="20"/>
        </w:rPr>
        <w:t> En casos particulares, la Administración Tributaria está facultada a conceder aplazamiento y/o fraccionamiento para el pago de la deuda tributaria al deudor tributario que lo solicite, con excepción de tributos retenidos o percibidos, siempre que dicho deudor cumpla con los requerimientos o garantías que aquélla establezca mediante Resolución de Superintendencia o norma de rango similar, y con los siguientes requisitos:</w:t>
      </w:r>
    </w:p>
    <w:p w14:paraId="3559088D" w14:textId="163ACF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06150F" w14:textId="0650BD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Que las deudas tributarias estén suficientemente garantizadas por carta fianza bancaria, hipoteca u otra garantía a juicio de la Administración Tributaria. De ser el caso, la Administración podrá conceder aplazamiento y/o fraccionamiento sin exigir garantías; y</w:t>
      </w:r>
    </w:p>
    <w:p w14:paraId="33A9D760" w14:textId="4DF521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9CCE87" w14:textId="6285C6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Que las deudas tributarias no hayan sido materia de aplazamiento y/o fraccionamiento. Excepcionalmente, mediante Decreto Supremo se podrá establecer los casos en los cuales no se aplique este requisito.</w:t>
      </w:r>
    </w:p>
    <w:p w14:paraId="15B842A9" w14:textId="1462C1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5BD1E8" w14:textId="410DF6D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(41) Párrafo sustituido por el Artículo 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969, publicado el 24 de diciembre de 2006.</w:t>
      </w:r>
    </w:p>
    <w:p w14:paraId="58E21D7E" w14:textId="39ABEA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0311CF" w14:textId="4FC45C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deberá aplicar a la deuda materia de aplazamiento y/o fraccionamiento un interés que no será inferior al ochenta por ciento (80%) ni mayor a la tasa de interés moratorio a que se refiere el Artículo 33.</w:t>
      </w:r>
    </w:p>
    <w:p w14:paraId="75924B47" w14:textId="449068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381D7A" w14:textId="3B11B0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(42)</w:t>
      </w:r>
      <w:r>
        <w:rPr>
          <w:rFonts w:ascii="Arial" w:hAnsi="Arial" w:cs="Arial"/>
          <w:color w:val="151515"/>
          <w:sz w:val="20"/>
          <w:szCs w:val="20"/>
        </w:rPr>
        <w:t> El incumplimiento de lo establecido en las normas reglamentarias, dará lugar a la ejecución de las medidas de cobranza coactiva, por la totalidad de la amortización e intereses correspondientes que estuvieran pendientes de pago. Para dicho efecto se considerará las causales de pérdida previstas en la Resolución de Superintendencia vigente al momento de la determinación del incumplimiento.</w:t>
      </w:r>
    </w:p>
    <w:p w14:paraId="085EE133" w14:textId="57CF27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0356CD" w14:textId="30B94D2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(42) Párrafo sustituido por el Artículo 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969, publicado el 24 de diciembre de 2006.</w:t>
      </w:r>
    </w:p>
    <w:p w14:paraId="3AF2257D" w14:textId="20CF97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94FC95"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62" w:anchor="/detallenorma/H1178514" w:history="1">
        <w:r>
          <w:rPr>
            <w:rStyle w:val="Hipervnculo"/>
            <w:rFonts w:ascii="Arial" w:hAnsi="Arial" w:cs="Arial"/>
            <w:b/>
            <w:bCs/>
            <w:color w:val="008000"/>
            <w:sz w:val="20"/>
            <w:szCs w:val="20"/>
          </w:rPr>
          <w:t xml:space="preserve">Artículo 11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098-2017-SUNAT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14 abril 2017</w:t>
      </w:r>
      <w:r>
        <w:rPr>
          <w:rFonts w:ascii="Arial" w:hAnsi="Arial" w:cs="Arial"/>
          <w:b/>
          <w:bCs/>
          <w:color w:val="151515"/>
          <w:sz w:val="20"/>
          <w:szCs w:val="20"/>
        </w:rPr>
        <w:t xml:space="preserve">, se dispone que las deudas contenidas en las solicitudes de aplazamiento y/o fraccionamiento con carácter particular regulado en el presente artículo, cuya resolución aprobatoria fue emitida entre el 1 de octubre y el 8 de diciembre de 2016, siempre que cumplan con los requisitos establecidos en 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1257 y su reglamento, serán materia de extinción. La deuda que no fuera materia de extinción podrá ser materia de acogimiento al FRAES a solicitud del deudor siempre que dicha deuda, antes de su acogimiento al aplazamiento y/o fraccionamiento con carácter particular, se hubiera encontrado, al 30 de setiembre de 2016, en los supuestos de los numerales 2 y 3 del inciso f) del artículo 3 del Reglamento de aplazamiento y/o fraccionamiento de la deuda tributaria por tributos internos aprobado por la Resolución de Superintendencia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161-2015-SUNAT y/o bajo un procedimiento de cobranza coactiva. En este último caso, la deuda será excluida de dicho aplazamiento y/o fraccionamiento en cuanto el deudor solicite su acogimiento al FRAES. La citada disposición entra en </w:t>
      </w:r>
      <w:hyperlink r:id="rId63" w:anchor="/detallenorma/H1178514" w:history="1">
        <w:r>
          <w:rPr>
            <w:rStyle w:val="Hipervnculo"/>
            <w:rFonts w:ascii="Arial" w:hAnsi="Arial" w:cs="Arial"/>
            <w:b/>
            <w:bCs/>
            <w:color w:val="008000"/>
            <w:sz w:val="20"/>
            <w:szCs w:val="20"/>
          </w:rPr>
          <w:t>vigencia</w:t>
        </w:r>
      </w:hyperlink>
      <w:r>
        <w:rPr>
          <w:rFonts w:ascii="Arial" w:hAnsi="Arial" w:cs="Arial"/>
          <w:b/>
          <w:bCs/>
          <w:color w:val="151515"/>
          <w:sz w:val="20"/>
          <w:szCs w:val="20"/>
        </w:rPr>
        <w:t> el 15 de junio de 2017.</w:t>
      </w:r>
    </w:p>
    <w:p w14:paraId="6722174A"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64" w:anchor="/detallenorma/H1285041" w:history="1">
        <w:r>
          <w:rPr>
            <w:rStyle w:val="Hipervnculo"/>
            <w:rFonts w:ascii="Arial" w:hAnsi="Arial" w:cs="Arial"/>
            <w:b/>
            <w:bCs/>
            <w:color w:val="008000"/>
            <w:sz w:val="20"/>
            <w:szCs w:val="20"/>
          </w:rPr>
          <w:t xml:space="preserve">Numeral 3.1 del Artículo 3 del Decreto Supremo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144-2021-EF</w:t>
        </w:r>
      </w:hyperlink>
      <w:r>
        <w:rPr>
          <w:rFonts w:ascii="Arial" w:hAnsi="Arial" w:cs="Arial"/>
          <w:b/>
          <w:bCs/>
          <w:color w:val="151515"/>
          <w:sz w:val="20"/>
          <w:szCs w:val="20"/>
        </w:rPr>
        <w:t>, publicado el 12 junio 2021, por única vez y hasta el 31 de diciembre de 2021 puede acogerse al aplazamiento y/o fraccionamiento particular del presente artículo el saldo del RAF de lo señalado en el citado numeral.</w:t>
      </w:r>
    </w:p>
    <w:p w14:paraId="4CAAC79B" w14:textId="3625E7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B8594D" w14:textId="4FD14A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hyperlink r:id="rId65" w:anchor="/detallenorma/H1132562" w:history="1">
        <w:r>
          <w:rPr>
            <w:rStyle w:val="Hipervnculo"/>
            <w:rFonts w:ascii="Arial" w:hAnsi="Arial" w:cs="Arial"/>
            <w:b/>
            <w:bCs/>
            <w:color w:val="008000"/>
            <w:sz w:val="20"/>
            <w:szCs w:val="20"/>
          </w:rPr>
          <w:t xml:space="preserve">R.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190-2015-SUNAT (Aprueban disposiciones para la aplicación de la excepción que permite a la SUNAT otorgar aplazamiento y/o fraccionamiento por el saldo de deuda tributaria de tributos internos</w:t>
        </w:r>
      </w:hyperlink>
    </w:p>
    <w:p w14:paraId="1146D091" w14:textId="2C2A3D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hyperlink r:id="rId66" w:anchor="/detallenorma/H1132562" w:history="1">
        <w:r>
          <w:rPr>
            <w:rStyle w:val="Hipervnculo"/>
            <w:rFonts w:ascii="Arial" w:hAnsi="Arial" w:cs="Arial"/>
            <w:b/>
            <w:bCs/>
            <w:color w:val="008000"/>
            <w:sz w:val="20"/>
            <w:szCs w:val="20"/>
          </w:rPr>
          <w:t>anteriormente acogida al artículo 36 del Código Tributario)</w:t>
        </w:r>
      </w:hyperlink>
    </w:p>
    <w:p w14:paraId="64BC0C3C" w14:textId="6B94D4F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37.- OBLIGACIÓN DE ACEPTAR EL PAGO</w:t>
      </w:r>
    </w:p>
    <w:p w14:paraId="4F845B01" w14:textId="47BA63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órgano competente para recibir el pago no podrá negarse a admitirlo, aun cuando no cubra la totalidad de la deuda tributaria, sin perjuicio que la Administración Tributaria inicie el Procedimiento de Cobranza Coactiva por el saldo no cancelado.</w:t>
      </w:r>
    </w:p>
    <w:p w14:paraId="1D2E5787" w14:textId="21E454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E0A7F1" w14:textId="5497E8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(43) </w:t>
      </w:r>
      <w:r>
        <w:rPr>
          <w:rFonts w:ascii="Arial" w:hAnsi="Arial" w:cs="Arial"/>
          <w:b/>
          <w:bCs/>
          <w:i/>
          <w:iCs/>
          <w:color w:val="151515"/>
          <w:sz w:val="20"/>
          <w:szCs w:val="20"/>
        </w:rPr>
        <w:t>Artículo 38.- DEVOLUCIONES DE PAGOS INDEBIDOS O EN EXCESO</w:t>
      </w:r>
    </w:p>
    <w:p w14:paraId="6B8E4587" w14:textId="62C8879B"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Las devoluciones de pagos realizados indebidamente o en exceso se efectuarán en moneda nacional, agregándoles un interés fijado por la Administración Tributaria, en el período comprendido entre el día siguiente a la fecha de pago y la fecha en que se ponga a disposición del solicitante la devolución respectiva, de conformidad con lo siguiente:</w:t>
      </w:r>
    </w:p>
    <w:p w14:paraId="6697907B" w14:textId="23A427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FFF9AA" w14:textId="42072332"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a) Tratándose de pago indebido o en exceso que resulte como consecuencia de cualquier documento emitido por la Administración Tributaria, a través del cual se exija el pago de una deuda tributaria, se aplicará la tasa de interés moratorio (TIM) prevista en el artículo 33.</w:t>
      </w:r>
    </w:p>
    <w:p w14:paraId="5F8EA6E8" w14:textId="4C0E4F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1FFC86" w14:textId="26DDFF7F"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7EA60584" w14:textId="0619CE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3EAF6B" w14:textId="2D9F65CF"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b) Tratándose de pago indebido o en exceso que no se encuentre comprendido en el supuesto señalado en el literal a), la tasa de interés no podrá ser inferior a la tasa pasiva de mercado promedio para operaciones en moneda nacional (TIPMN), publicada por la Superintendencia de Banca, Seguros y Administradoras Privadas de Fondos de Pensiones el último día hábil del año anterior, multiplicada por un factor de 1,20.</w:t>
      </w:r>
    </w:p>
    <w:p w14:paraId="422EA718" w14:textId="112756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B0B7E3" w14:textId="5711724A"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12CD0D3A" w14:textId="58DC76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89E992" w14:textId="535A74A5"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Los intereses se calcularán aplicando el procedimiento establecido en el artículo 33.</w:t>
      </w:r>
    </w:p>
    <w:p w14:paraId="5F8124D0" w14:textId="428B3C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6E28FC" w14:textId="5039D0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Tratándose de las devoluciones efectuadas por la Administración Tributaria que resulten en exceso o en forma indebida, el deudor tributario deberá restituir el monto de dichas devoluciones aplicando la tasa de interés moratorio (TIM) prevista en el artículo 33, por el período comprendido entre la fecha de la devolución y la fecha en que se produzca la restitución. Tratándose de aquellas devoluciones que se tornen en indebidas, se aplicará el interés a que se refiere el literal b) del primer </w:t>
      </w:r>
      <w:proofErr w:type="gramStart"/>
      <w:r>
        <w:rPr>
          <w:rFonts w:ascii="Arial" w:hAnsi="Arial" w:cs="Arial"/>
          <w:i/>
          <w:iCs/>
          <w:color w:val="151515"/>
          <w:sz w:val="20"/>
          <w:szCs w:val="20"/>
        </w:rPr>
        <w:t>párrafo</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3A666AFE" w14:textId="54F27B4C"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008000"/>
          <w:sz w:val="20"/>
          <w:szCs w:val="20"/>
        </w:rPr>
        <w:t> JURISPRUDENCIA DEL TRIBUNAL FISCAL</w:t>
      </w:r>
    </w:p>
    <w:p w14:paraId="35273B31" w14:textId="2FD285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538D95" w14:textId="7570EF5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(43) Artículo sustituido por el Artículo 1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29191, publicada el 20 de enero de 2008.</w:t>
      </w:r>
    </w:p>
    <w:p w14:paraId="3D169327" w14:textId="062367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181C88"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67" w:anchor="/detallenorma/H1257513" w:history="1">
        <w:r>
          <w:rPr>
            <w:rStyle w:val="Hipervnculo"/>
            <w:rFonts w:ascii="Arial" w:hAnsi="Arial" w:cs="Arial"/>
            <w:b/>
            <w:bCs/>
            <w:color w:val="008000"/>
            <w:sz w:val="20"/>
            <w:szCs w:val="20"/>
          </w:rPr>
          <w:t xml:space="preserve">Literal a) del Artículo 3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066-2020-SUNAT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marzo 2020</w:t>
      </w:r>
      <w:r>
        <w:rPr>
          <w:rFonts w:ascii="Arial" w:hAnsi="Arial" w:cs="Arial"/>
          <w:b/>
          <w:bCs/>
          <w:color w:val="151515"/>
          <w:sz w:val="20"/>
          <w:szCs w:val="20"/>
        </w:rPr>
        <w:t xml:space="preserve">, se fija en cuarenta y dos centésimos por ciento (0.42%) mensual, la tasa de interés a que se refiere el inciso b) del presente artículo para las devoluciones en moneda nacional que se realicen por pagos efectuados indebidamente o en exceso. En el caso de las retenciones y percepciones del Impuesto General a las Ventas no aplicadas, se mantiene lo dispuesto en la Resolución de Superintendencia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296-2011-SUNAT. La tasa establecida en la citada resolución </w:t>
      </w:r>
      <w:hyperlink r:id="rId68" w:anchor="/detallenorma/H1257513" w:history="1">
        <w:r>
          <w:rPr>
            <w:rStyle w:val="Hipervnculo"/>
            <w:rFonts w:ascii="Arial" w:hAnsi="Arial" w:cs="Arial"/>
            <w:b/>
            <w:bCs/>
            <w:color w:val="008000"/>
            <w:sz w:val="20"/>
            <w:szCs w:val="20"/>
          </w:rPr>
          <w:t>rige</w:t>
        </w:r>
      </w:hyperlink>
      <w:r>
        <w:rPr>
          <w:rFonts w:ascii="Arial" w:hAnsi="Arial" w:cs="Arial"/>
          <w:b/>
          <w:bCs/>
          <w:color w:val="151515"/>
          <w:sz w:val="20"/>
          <w:szCs w:val="20"/>
        </w:rPr>
        <w:t> a partir del 1 de abril de 2020.</w:t>
      </w:r>
    </w:p>
    <w:p w14:paraId="5D3E249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modificado por el </w:t>
      </w:r>
      <w:hyperlink r:id="rId69" w:anchor="/detallenorma/H1365166"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31962</w:t>
        </w:r>
      </w:hyperlink>
      <w:r>
        <w:rPr>
          <w:rFonts w:ascii="Arial" w:hAnsi="Arial" w:cs="Arial"/>
          <w:b/>
          <w:bCs/>
          <w:color w:val="151515"/>
          <w:sz w:val="20"/>
          <w:szCs w:val="20"/>
        </w:rPr>
        <w:t>, publicada el 19 diciembre 2023. Lo dispuesto en la citada ley entró en </w:t>
      </w:r>
      <w:hyperlink r:id="rId70" w:anchor="/detallenorma/H1365166" w:history="1">
        <w:r>
          <w:rPr>
            <w:rStyle w:val="Hipervnculo"/>
            <w:rFonts w:ascii="Arial" w:hAnsi="Arial" w:cs="Arial"/>
            <w:b/>
            <w:bCs/>
            <w:color w:val="008000"/>
            <w:sz w:val="20"/>
            <w:szCs w:val="20"/>
          </w:rPr>
          <w:t>vigor</w:t>
        </w:r>
      </w:hyperlink>
      <w:r>
        <w:rPr>
          <w:rFonts w:ascii="Arial" w:hAnsi="Arial" w:cs="Arial"/>
          <w:b/>
          <w:bCs/>
          <w:color w:val="151515"/>
          <w:sz w:val="20"/>
          <w:szCs w:val="20"/>
        </w:rPr>
        <w:t> a partir del primer día calendario del mes siguiente al de su publicación, cuyo texto es el siguiente:</w:t>
      </w:r>
    </w:p>
    <w:p w14:paraId="060B4D53" w14:textId="7B6B44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A21A4D" w14:textId="5F963BFA" w:rsidR="00D45E24" w:rsidRDefault="00D45E24" w:rsidP="00D45E24">
      <w:pPr>
        <w:shd w:val="clear" w:color="auto" w:fill="FFFFFF"/>
        <w:rPr>
          <w:rFonts w:ascii="Roboto Condensed" w:hAnsi="Roboto Condensed" w:cs="Times New Roman"/>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38. DEVOLUCIONES DE PAGOS INDEBIDOS O EN EXCESO</w:t>
      </w:r>
    </w:p>
    <w:p w14:paraId="37D8022C" w14:textId="714ED6DD" w:rsidR="00D45E24" w:rsidRDefault="00D45E24" w:rsidP="00D45E24">
      <w:pPr>
        <w:shd w:val="clear" w:color="auto" w:fill="FFFFFF"/>
        <w:rPr>
          <w:rFonts w:ascii="Roboto Condensed" w:hAnsi="Roboto Condensed"/>
          <w:color w:val="151515"/>
          <w:sz w:val="21"/>
          <w:szCs w:val="21"/>
        </w:rPr>
      </w:pPr>
      <w:r>
        <w:rPr>
          <w:rFonts w:ascii="Roboto Condensed" w:hAnsi="Roboto Condensed"/>
          <w:b/>
          <w:bCs/>
          <w:color w:val="151515"/>
          <w:sz w:val="20"/>
          <w:szCs w:val="20"/>
        </w:rPr>
        <w:t>  </w:t>
      </w:r>
      <w:r>
        <w:rPr>
          <w:rFonts w:ascii="Roboto Condensed" w:hAnsi="Roboto Condensed"/>
          <w:color w:val="151515"/>
          <w:sz w:val="20"/>
          <w:szCs w:val="20"/>
        </w:rPr>
        <w:t>Las devoluciones de pagos realizados indebidamente o en exceso se efectúan en moneda nacional, agregándoles un interés fijado por la Administración Tributaria, en el período comprendido entre el día siguiente a la fecha de pago y la fecha en que se ponga a disposición del solicitante la devolución respectiva, aplicando la tasa de interés moratorio (TIM) prevista en el artículo 33.</w:t>
      </w:r>
    </w:p>
    <w:p w14:paraId="74D811BF" w14:textId="2680AD05" w:rsidR="00D45E24" w:rsidRDefault="00D45E24" w:rsidP="00D45E24">
      <w:pPr>
        <w:shd w:val="clear" w:color="auto" w:fill="FFFFFF"/>
        <w:rPr>
          <w:rFonts w:ascii="Roboto Condensed" w:hAnsi="Roboto Condensed"/>
          <w:color w:val="151515"/>
          <w:sz w:val="21"/>
          <w:szCs w:val="21"/>
        </w:rPr>
      </w:pPr>
      <w:r>
        <w:rPr>
          <w:rFonts w:ascii="Roboto Condensed" w:hAnsi="Roboto Condensed"/>
          <w:color w:val="151515"/>
          <w:sz w:val="20"/>
          <w:szCs w:val="20"/>
        </w:rPr>
        <w:t>  Los intereses se calculan aplicando el procedimiento establecido en el artículo 33.</w:t>
      </w:r>
    </w:p>
    <w:p w14:paraId="202DBC55" w14:textId="4056F6AC" w:rsidR="00D45E24" w:rsidRDefault="00D45E24" w:rsidP="00D45E24">
      <w:pPr>
        <w:shd w:val="clear" w:color="auto" w:fill="FFFFFF"/>
        <w:rPr>
          <w:rFonts w:ascii="Roboto Condensed" w:hAnsi="Roboto Condensed"/>
          <w:color w:val="151515"/>
          <w:sz w:val="21"/>
          <w:szCs w:val="21"/>
        </w:rPr>
      </w:pPr>
      <w:r>
        <w:rPr>
          <w:rFonts w:ascii="Roboto Condensed" w:hAnsi="Roboto Condensed"/>
          <w:color w:val="151515"/>
          <w:sz w:val="20"/>
          <w:szCs w:val="20"/>
        </w:rPr>
        <w:t>  Tratándose de las devoluciones efectuadas por la Administración Tributaria que resulten en exceso o en forma indebida, el deudor tributario debe restituir el monto de dichas devoluciones aplicando la tasa de interés moratorio (TIM) prevista en el artículo 33, por el período comprendido entre la fecha de la devolución y la fecha en que se produzca la restitución. Tratándose de aquellas devoluciones que se tornen en indebidas, se aplica la tasa pasiva de mercado promedio para operaciones en moneda nacional (TIPMN), publicada por la Superintendencia de Banca, Seguros y Administradoras Privadas de Fondos de Pensiones el último día hábil del año anterior</w:t>
      </w:r>
      <w:proofErr w:type="gramStart"/>
      <w:r>
        <w:rPr>
          <w:rFonts w:ascii="Roboto Condensed" w:hAnsi="Roboto Condensed"/>
          <w:color w:val="151515"/>
          <w:sz w:val="20"/>
          <w:szCs w:val="20"/>
        </w:rPr>
        <w:t>”.</w:t>
      </w:r>
      <w:r>
        <w:rPr>
          <w:rFonts w:ascii="Roboto Condensed" w:hAnsi="Roboto Condensed"/>
          <w:b/>
          <w:bCs/>
          <w:color w:val="151515"/>
          <w:sz w:val="20"/>
          <w:szCs w:val="20"/>
        </w:rPr>
        <w:t>(</w:t>
      </w:r>
      <w:proofErr w:type="gramEnd"/>
      <w:r>
        <w:rPr>
          <w:rFonts w:ascii="Roboto Condensed" w:hAnsi="Roboto Condensed"/>
          <w:b/>
          <w:bCs/>
          <w:color w:val="151515"/>
          <w:sz w:val="20"/>
          <w:szCs w:val="20"/>
        </w:rPr>
        <w:t>*)</w:t>
      </w:r>
    </w:p>
    <w:p w14:paraId="159ECABE" w14:textId="77777777" w:rsidR="00D45E24" w:rsidRDefault="00D45E24" w:rsidP="00D45E24">
      <w:pPr>
        <w:shd w:val="clear" w:color="auto" w:fill="FFFFFF"/>
        <w:rPr>
          <w:rFonts w:ascii="Roboto Condensed" w:hAnsi="Roboto Condensed"/>
          <w:color w:val="151515"/>
          <w:sz w:val="21"/>
          <w:szCs w:val="21"/>
        </w:rPr>
      </w:pPr>
      <w:r>
        <w:rPr>
          <w:rFonts w:ascii="Roboto Condensed" w:hAnsi="Roboto Condensed"/>
          <w:b/>
          <w:bCs/>
          <w:color w:val="151515"/>
          <w:sz w:val="20"/>
          <w:szCs w:val="20"/>
        </w:rPr>
        <w:t>(*) De conformidad con la </w:t>
      </w:r>
      <w:hyperlink r:id="rId71" w:anchor="/detallenorma/H1365166" w:history="1">
        <w:r>
          <w:rPr>
            <w:rStyle w:val="Hipervnculo"/>
            <w:rFonts w:ascii="Roboto Condensed" w:hAnsi="Roboto Condensed"/>
            <w:b/>
            <w:bCs/>
            <w:color w:val="008000"/>
            <w:sz w:val="20"/>
            <w:szCs w:val="20"/>
          </w:rPr>
          <w:t xml:space="preserve">Primera Disposición Complementaria Final de la Ley </w:t>
        </w:r>
        <w:proofErr w:type="spellStart"/>
        <w:r>
          <w:rPr>
            <w:rStyle w:val="Hipervnculo"/>
            <w:rFonts w:ascii="Roboto Condensed" w:hAnsi="Roboto Condensed"/>
            <w:b/>
            <w:bCs/>
            <w:color w:val="008000"/>
            <w:sz w:val="20"/>
            <w:szCs w:val="20"/>
          </w:rPr>
          <w:t>Nº</w:t>
        </w:r>
        <w:proofErr w:type="spellEnd"/>
        <w:r>
          <w:rPr>
            <w:rStyle w:val="Hipervnculo"/>
            <w:rFonts w:ascii="Roboto Condensed" w:hAnsi="Roboto Condensed"/>
            <w:b/>
            <w:bCs/>
            <w:color w:val="008000"/>
            <w:sz w:val="20"/>
            <w:szCs w:val="20"/>
          </w:rPr>
          <w:t xml:space="preserve"> 31962</w:t>
        </w:r>
      </w:hyperlink>
      <w:r>
        <w:rPr>
          <w:rFonts w:ascii="Roboto Condensed" w:hAnsi="Roboto Condensed"/>
          <w:b/>
          <w:bCs/>
          <w:color w:val="151515"/>
          <w:sz w:val="20"/>
          <w:szCs w:val="20"/>
        </w:rPr>
        <w:t>, publicada el 19 diciembre 2023, lo dispuesto en la citada ley es de aplicación a las solicitudes de devolución de pagos indebidos o en exceso a que se refiere el presente artículo, que se encuentren pendientes de resolución y devolución a la fecha de entrada de vigencia de la citada ley. Los intereses dispuestos en la citada norma se computan a partir de la entrada en vigencia de la citada ley. Lo dispuesto en la citada ley entró en </w:t>
      </w:r>
      <w:hyperlink r:id="rId72" w:anchor="/detallenorma/H1365166" w:history="1">
        <w:r>
          <w:rPr>
            <w:rStyle w:val="Hipervnculo"/>
            <w:rFonts w:ascii="Roboto Condensed" w:hAnsi="Roboto Condensed"/>
            <w:b/>
            <w:bCs/>
            <w:color w:val="008000"/>
            <w:sz w:val="20"/>
            <w:szCs w:val="20"/>
          </w:rPr>
          <w:t>vigor</w:t>
        </w:r>
      </w:hyperlink>
      <w:r>
        <w:rPr>
          <w:rFonts w:ascii="Roboto Condensed" w:hAnsi="Roboto Condensed"/>
          <w:b/>
          <w:bCs/>
          <w:color w:val="151515"/>
          <w:sz w:val="20"/>
          <w:szCs w:val="20"/>
        </w:rPr>
        <w:t> a partir del primer día calendario del mes siguiente al de su publicación.</w:t>
      </w:r>
    </w:p>
    <w:p w14:paraId="4980520E" w14:textId="6341EE96" w:rsidR="00D45E24" w:rsidRDefault="00D45E24" w:rsidP="00D45E24">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CONCORDANCIAS:</w:t>
      </w:r>
      <w:hyperlink r:id="rId73" w:anchor="/detallenorma/H1391631" w:history="1">
        <w:r>
          <w:rPr>
            <w:rStyle w:val="Hipervnculo"/>
            <w:rFonts w:ascii="Roboto Condensed" w:hAnsi="Roboto Condensed"/>
            <w:b/>
            <w:bCs/>
            <w:color w:val="008000"/>
            <w:sz w:val="20"/>
            <w:szCs w:val="20"/>
          </w:rPr>
          <w:t xml:space="preserve">D.S. </w:t>
        </w:r>
        <w:proofErr w:type="spellStart"/>
        <w:r>
          <w:rPr>
            <w:rStyle w:val="Hipervnculo"/>
            <w:rFonts w:ascii="Roboto Condensed" w:hAnsi="Roboto Condensed"/>
            <w:b/>
            <w:bCs/>
            <w:color w:val="008000"/>
            <w:sz w:val="20"/>
            <w:szCs w:val="20"/>
          </w:rPr>
          <w:t>Nº</w:t>
        </w:r>
        <w:proofErr w:type="spellEnd"/>
        <w:r>
          <w:rPr>
            <w:rStyle w:val="Hipervnculo"/>
            <w:rFonts w:ascii="Roboto Condensed" w:hAnsi="Roboto Condensed"/>
            <w:b/>
            <w:bCs/>
            <w:color w:val="008000"/>
            <w:sz w:val="20"/>
            <w:szCs w:val="20"/>
          </w:rPr>
          <w:t xml:space="preserve"> 259-2024-EF, Segunda Disp. Comp. Transitoria (De la aplicación en el tiempo de la modificación realizada por la Ley al artículo 38 del Código Tributario)</w:t>
        </w:r>
      </w:hyperlink>
    </w:p>
    <w:p w14:paraId="07D4A7E7" w14:textId="340F496B" w:rsidR="00D45E24" w:rsidRDefault="00D45E24" w:rsidP="00D45E24">
      <w:pPr>
        <w:shd w:val="clear" w:color="auto" w:fill="FFFFFF"/>
        <w:rPr>
          <w:rFonts w:ascii="Roboto Condensed" w:hAnsi="Roboto Condensed"/>
          <w:color w:val="151515"/>
          <w:sz w:val="21"/>
          <w:szCs w:val="21"/>
        </w:rPr>
      </w:pPr>
    </w:p>
    <w:p w14:paraId="043A0A56" w14:textId="736AE2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Artículo 39.- DEVOLUCIONES DE TRIBUTOS ADMINISTRADOS POR LA SUNAT</w:t>
      </w:r>
    </w:p>
    <w:p w14:paraId="4983CE5F" w14:textId="6692A600"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Tratándose de tributos administrados por la Superintendencia Nacional de Administración Tributaria - SUNAT:</w:t>
      </w:r>
    </w:p>
    <w:p w14:paraId="41AB284F" w14:textId="5AD8C8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1012A5" w14:textId="22F740B8"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(44)</w:t>
      </w:r>
      <w:r>
        <w:rPr>
          <w:rFonts w:ascii="Arial" w:hAnsi="Arial" w:cs="Arial"/>
          <w:i/>
          <w:iCs/>
          <w:color w:val="151515"/>
          <w:sz w:val="20"/>
          <w:szCs w:val="20"/>
        </w:rPr>
        <w:t> a) Las devoluciones se efectuarán mediante cheques no negociables, documentos valorados denominados Notas de Crédito Negociables, giros, órdenes de pago del sistema financiero y/o abono en cuenta corriente o de ahorros.</w:t>
      </w:r>
    </w:p>
    <w:p w14:paraId="5E3638D6" w14:textId="6090E7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C21C62" w14:textId="027A89D8"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La devolución mediante cheques no negociables, la emisión, utilización y transferencia a terceros de las Notas de Crédito Negociables, así como los giros, órdenes de pago del sistema financiero y el abono en cuenta corriente o de ahorros se sujetarán a las normas que se establezca por Decreto Supremo refrendado por el </w:t>
      </w:r>
      <w:proofErr w:type="gramStart"/>
      <w:r>
        <w:rPr>
          <w:rFonts w:ascii="Arial" w:hAnsi="Arial" w:cs="Arial"/>
          <w:i/>
          <w:iCs/>
          <w:color w:val="151515"/>
          <w:sz w:val="20"/>
          <w:szCs w:val="20"/>
        </w:rPr>
        <w:t>Ministro</w:t>
      </w:r>
      <w:proofErr w:type="gramEnd"/>
      <w:r>
        <w:rPr>
          <w:rFonts w:ascii="Arial" w:hAnsi="Arial" w:cs="Arial"/>
          <w:i/>
          <w:iCs/>
          <w:color w:val="151515"/>
          <w:sz w:val="20"/>
          <w:szCs w:val="20"/>
        </w:rPr>
        <w:t xml:space="preserve"> de Economía y Finanzas, previa opinión de la SUNAT.</w:t>
      </w:r>
    </w:p>
    <w:p w14:paraId="612F5749" w14:textId="2DA818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B42251" w14:textId="3206E362"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Mediante Decreto Supremo, refrendado por el </w:t>
      </w:r>
      <w:proofErr w:type="gramStart"/>
      <w:r>
        <w:rPr>
          <w:rFonts w:ascii="Arial" w:hAnsi="Arial" w:cs="Arial"/>
          <w:i/>
          <w:iCs/>
          <w:color w:val="151515"/>
          <w:sz w:val="20"/>
          <w:szCs w:val="20"/>
        </w:rPr>
        <w:t>Ministro</w:t>
      </w:r>
      <w:proofErr w:type="gramEnd"/>
      <w:r>
        <w:rPr>
          <w:rFonts w:ascii="Arial" w:hAnsi="Arial" w:cs="Arial"/>
          <w:i/>
          <w:iCs/>
          <w:color w:val="151515"/>
          <w:sz w:val="20"/>
          <w:szCs w:val="20"/>
        </w:rPr>
        <w:t xml:space="preserve"> de Economía y Finanzas se podrá autorizar que las devoluciones se realicen por mecanismos distintos a los señalados en los párrafos precedentes.</w:t>
      </w:r>
    </w:p>
    <w:p w14:paraId="70347AC9" w14:textId="45C7A2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D81BB6" w14:textId="4D4DFE1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(44) Inciso sustituido por el Artículo 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857671C" w14:textId="179533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A20E31" w14:textId="441ABBBC" w:rsidR="00D45E24" w:rsidRDefault="00D45E24" w:rsidP="00D45E24">
      <w:pPr>
        <w:pStyle w:val="NormalWeb"/>
        <w:shd w:val="clear" w:color="auto" w:fill="FFFFFF"/>
        <w:spacing w:before="0" w:beforeAutospacing="0" w:after="180" w:afterAutospacing="0"/>
        <w:jc w:val="both"/>
        <w:rPr>
          <w:rFonts w:ascii="Arial" w:hAnsi="Arial" w:cs="Arial"/>
          <w:i/>
          <w:iCs/>
          <w:color w:val="008000"/>
          <w:sz w:val="20"/>
          <w:szCs w:val="20"/>
        </w:rPr>
      </w:pPr>
      <w:r>
        <w:rPr>
          <w:rFonts w:ascii="Arial" w:hAnsi="Arial" w:cs="Arial"/>
          <w:i/>
          <w:iCs/>
          <w:color w:val="151515"/>
          <w:sz w:val="20"/>
          <w:szCs w:val="20"/>
        </w:rPr>
        <w:t> JURISPRUDENCIA DEL TRIBUNAL FISCAL</w:t>
      </w:r>
    </w:p>
    <w:p w14:paraId="3C1B5AD7" w14:textId="6AABE5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61B60E" w14:textId="50A0F848"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(45)</w:t>
      </w:r>
      <w:r>
        <w:rPr>
          <w:rFonts w:ascii="Arial" w:hAnsi="Arial" w:cs="Arial"/>
          <w:i/>
          <w:iCs/>
          <w:color w:val="151515"/>
          <w:sz w:val="20"/>
          <w:szCs w:val="20"/>
        </w:rPr>
        <w:t> b) Mediante Resolución de Superintendencia se fijará un monto mínimo para la presentación de solicitudes de devolución. Tratándose de montos menores al fijado, la SUNAT, podrá compensarlos de oficio o a solicitud de parte de acuerdo a lo establecido en el Artículo 40.</w:t>
      </w:r>
    </w:p>
    <w:p w14:paraId="0078B064" w14:textId="670769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9ABD0D" w14:textId="4A61CBF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(45) Inciso sustituido por el Artículo 10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3113AE57" w14:textId="199203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EF53BB" w14:textId="24DA3B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(46)</w:t>
      </w:r>
      <w:r>
        <w:rPr>
          <w:rFonts w:ascii="Arial" w:hAnsi="Arial" w:cs="Arial"/>
          <w:color w:val="151515"/>
          <w:sz w:val="20"/>
          <w:szCs w:val="20"/>
        </w:rPr>
        <w:t> </w:t>
      </w:r>
      <w:r>
        <w:rPr>
          <w:rFonts w:ascii="Arial" w:hAnsi="Arial" w:cs="Arial"/>
          <w:i/>
          <w:iCs/>
          <w:color w:val="151515"/>
          <w:sz w:val="20"/>
          <w:szCs w:val="20"/>
        </w:rPr>
        <w:t>c) En los casos en que la SUNAT determine reparos como consecuencia de la verificación o fiscalización efectuada a partir de la solicitud mencionada en el inciso precedente, deberá proceder a la determinación del monto a devolver considerando los resultados de dicha verificación o fiscalización.</w:t>
      </w:r>
    </w:p>
    <w:p w14:paraId="5B141A6B" w14:textId="78535B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4665E8" w14:textId="633385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(47)</w:t>
      </w:r>
      <w:r>
        <w:rPr>
          <w:rFonts w:ascii="Arial" w:hAnsi="Arial" w:cs="Arial"/>
          <w:color w:val="151515"/>
          <w:sz w:val="20"/>
          <w:szCs w:val="20"/>
        </w:rPr>
        <w:t> </w:t>
      </w:r>
      <w:r>
        <w:rPr>
          <w:rFonts w:ascii="Arial" w:hAnsi="Arial" w:cs="Arial"/>
          <w:i/>
          <w:iCs/>
          <w:color w:val="151515"/>
          <w:sz w:val="20"/>
          <w:szCs w:val="20"/>
        </w:rPr>
        <w:t xml:space="preserve">Adicionalmente, si producto de la verificación o fiscalización antes mencionada, se encontraran omisiones en otros tributos o infracciones, la deuda tributaria que se genere por dichos conceptos podrá ser compensada con el pago en exceso, indebido, saldo a favor u otro concepto similar cuya devolución se solicita. De existir un saldo pendiente sujeto a devolución, se procederá a la emisión de las Notas de Crédito Negociables, cheques no negociables y/o al abono en cuenta corriente o de ahorros. Las Notas de Crédito Negociables y los cheques no negociables podrán ser aplicadas al pago de las deudas tributarias exigibles, de ser el caso. Para este efecto, los cheques no negociables se girarán a la orden del órgano de la Administración </w:t>
      </w:r>
      <w:proofErr w:type="gramStart"/>
      <w:r>
        <w:rPr>
          <w:rFonts w:ascii="Arial" w:hAnsi="Arial" w:cs="Arial"/>
          <w:i/>
          <w:iCs/>
          <w:color w:val="151515"/>
          <w:sz w:val="20"/>
          <w:szCs w:val="20"/>
        </w:rPr>
        <w:t>Tributaria.</w:t>
      </w:r>
      <w:r>
        <w:rPr>
          <w:rFonts w:ascii="Arial" w:hAnsi="Arial" w:cs="Arial"/>
          <w:b/>
          <w:bCs/>
          <w:color w:val="151515"/>
        </w:rPr>
        <w:t>(</w:t>
      </w:r>
      <w:proofErr w:type="gramEnd"/>
      <w:r>
        <w:rPr>
          <w:rFonts w:ascii="Arial" w:hAnsi="Arial" w:cs="Arial"/>
          <w:b/>
          <w:bCs/>
          <w:color w:val="151515"/>
        </w:rPr>
        <w:t>*)</w:t>
      </w:r>
    </w:p>
    <w:p w14:paraId="1432A142" w14:textId="4AA0DAC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(47) Párrafo sustituido por el Artículo 16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0C04E26" w14:textId="686C0C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9F1DB1" w14:textId="17F5947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(46) Inciso sustituido por el Artículo 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930, publicado el 10 de octubre de 2003.</w:t>
      </w:r>
    </w:p>
    <w:p w14:paraId="6C82CB9D" w14:textId="756123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CA2EA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Epígrafe y primer párrafo modificados por el </w:t>
      </w:r>
      <w:hyperlink r:id="rId74" w:anchor="/detallenorma/H1307519" w:history="1">
        <w:r>
          <w:rPr>
            <w:rStyle w:val="Hipervnculo"/>
            <w:rFonts w:ascii="Arial" w:hAnsi="Arial" w:cs="Arial"/>
            <w:b/>
            <w:bCs/>
            <w:color w:val="008000"/>
            <w:sz w:val="20"/>
            <w:szCs w:val="20"/>
          </w:rPr>
          <w:t xml:space="preserve">Artículo 2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1533</w:t>
        </w:r>
      </w:hyperlink>
      <w:r>
        <w:rPr>
          <w:rFonts w:ascii="Arial" w:hAnsi="Arial" w:cs="Arial"/>
          <w:b/>
          <w:bCs/>
          <w:color w:val="151515"/>
          <w:sz w:val="20"/>
          <w:szCs w:val="20"/>
        </w:rPr>
        <w:t>, publicado el 19 marzo 2022, que entra en </w:t>
      </w:r>
      <w:hyperlink r:id="rId75" w:anchor="/detallenorma/H1307519" w:history="1">
        <w:r>
          <w:rPr>
            <w:rStyle w:val="Hipervnculo"/>
            <w:rFonts w:ascii="Arial" w:hAnsi="Arial" w:cs="Arial"/>
            <w:b/>
            <w:bCs/>
            <w:color w:val="008000"/>
            <w:sz w:val="20"/>
            <w:szCs w:val="20"/>
          </w:rPr>
          <w:t>vigencia</w:t>
        </w:r>
      </w:hyperlink>
      <w:r>
        <w:rPr>
          <w:rFonts w:ascii="Arial" w:hAnsi="Arial" w:cs="Arial"/>
          <w:b/>
          <w:bCs/>
          <w:color w:val="151515"/>
          <w:sz w:val="20"/>
          <w:szCs w:val="20"/>
        </w:rPr>
        <w:t> a partir del día siguiente de la publicación en el diario oficial “El Peruano” del decreto supremo a que se refiere la </w:t>
      </w:r>
      <w:hyperlink r:id="rId76" w:anchor="/detallenorma/H1307519" w:history="1">
        <w:r>
          <w:rPr>
            <w:rStyle w:val="Hipervnculo"/>
            <w:rFonts w:ascii="Arial" w:hAnsi="Arial" w:cs="Arial"/>
            <w:b/>
            <w:bCs/>
            <w:color w:val="008000"/>
            <w:sz w:val="20"/>
            <w:szCs w:val="20"/>
          </w:rPr>
          <w:t>segunda disposición complementaria final</w:t>
        </w:r>
      </w:hyperlink>
      <w:r>
        <w:rPr>
          <w:rFonts w:ascii="Arial" w:hAnsi="Arial" w:cs="Arial"/>
          <w:b/>
          <w:bCs/>
          <w:color w:val="151515"/>
          <w:sz w:val="20"/>
          <w:szCs w:val="20"/>
        </w:rPr>
        <w:t>, </w:t>
      </w:r>
      <w:r>
        <w:rPr>
          <w:rFonts w:ascii="Arial" w:hAnsi="Arial" w:cs="Arial"/>
          <w:b/>
          <w:bCs/>
          <w:color w:val="151515"/>
        </w:rPr>
        <w:t>cuyo texto es el siguiente:</w:t>
      </w:r>
    </w:p>
    <w:p w14:paraId="176BF81D" w14:textId="434DEF27" w:rsidR="00D45E24" w:rsidRDefault="00D45E24" w:rsidP="00D45E24">
      <w:pPr>
        <w:shd w:val="clear" w:color="auto" w:fill="FFFFFF"/>
        <w:rPr>
          <w:rFonts w:ascii="Arial" w:hAnsi="Arial" w:cs="Arial"/>
          <w:color w:val="151515"/>
          <w:sz w:val="20"/>
          <w:szCs w:val="20"/>
        </w:rPr>
      </w:pPr>
      <w:r>
        <w:rPr>
          <w:rFonts w:ascii="Arial" w:hAnsi="Arial" w:cs="Arial"/>
          <w:b/>
          <w:bCs/>
          <w:color w:val="151515"/>
          <w:sz w:val="20"/>
          <w:szCs w:val="20"/>
        </w:rPr>
        <w:t xml:space="preserve"> “Artículo 39.- DEVOLUCIÓN DE TRIBUTOS</w:t>
      </w:r>
    </w:p>
    <w:p w14:paraId="241A1C5F" w14:textId="67832AF1" w:rsidR="00D45E24" w:rsidRDefault="00D45E24" w:rsidP="00D45E24">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Tratándose de tributos administrados por la Superintendencia Nacional de Aduanas y de Administración Tributaria - SUNAT:</w:t>
      </w:r>
    </w:p>
    <w:p w14:paraId="18BF25F5" w14:textId="378CA973"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a) Las devoluciones se efectúan mediante abono en cuenta, corriente o de ahorros, abierta en moneda nacional, en una empresa del sistema financiero nacional o en el Banco de la Nación, y cuyo titular sea exclusivamente el sujeto a quien corresponde realizar la devolución.</w:t>
      </w:r>
    </w:p>
    <w:p w14:paraId="781FD961" w14:textId="7A76E4C8"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Para dicho efecto:</w:t>
      </w:r>
    </w:p>
    <w:p w14:paraId="78E352F9" w14:textId="6307D3F2"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i. El sujeto que solicita la devolución o al que se le realiza un procedimiento de devolución de oficio, debe comunicar a la SUNAT el Código de Cuenta Interbancario (CCI) respectivo, en la forma que dicha entidad establezca.</w:t>
      </w:r>
    </w:p>
    <w:p w14:paraId="43F31AA9" w14:textId="40795564"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La mencionada comunicación surte efecto siempre que esta se realice en la oportunidad que señale la SUNAT mediante resolución de superintendencia, el CCI que se consigne en ella exista y su número esté correcto y corresponda a una cuenta corriente o de ahorros que cumpla con las características a que se refiere el presente inciso.</w:t>
      </w:r>
    </w:p>
    <w:p w14:paraId="60529724" w14:textId="32F32A10"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La validación de lo antes señalado, salvo en lo relativo a la oportunidad de la comunicación, la debe realizar el Banco de la Nación, conforme a lo que se establezca mediante el Decreto Supremo a que se refiere el tercer párrafo del presente inciso.</w:t>
      </w:r>
    </w:p>
    <w:p w14:paraId="5B7D206F" w14:textId="0E9BE4FE"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Mediante resolución de superintendencia, la SUNAT puede establecer la forma, plazo y condiciones en que se debe efectuar la mencionada validación y el plazo de vigencia de la comunicación.</w:t>
      </w:r>
    </w:p>
    <w:p w14:paraId="6A5232CA" w14:textId="31325354"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xml:space="preserve">  </w:t>
      </w:r>
      <w:proofErr w:type="spellStart"/>
      <w:r>
        <w:rPr>
          <w:rFonts w:ascii="Arial" w:hAnsi="Arial" w:cs="Arial"/>
          <w:color w:val="151515"/>
          <w:sz w:val="20"/>
          <w:szCs w:val="20"/>
        </w:rPr>
        <w:t>ii</w:t>
      </w:r>
      <w:proofErr w:type="spellEnd"/>
      <w:r>
        <w:rPr>
          <w:rFonts w:ascii="Arial" w:hAnsi="Arial" w:cs="Arial"/>
          <w:color w:val="151515"/>
          <w:sz w:val="20"/>
          <w:szCs w:val="20"/>
        </w:rPr>
        <w:t>. Tratándose de la devolución a solicitud de parte, dependiendo del medio establecido para la presentación de la solicitud de devolución, si previamente no se ha cumplido con efectuar la comunicación del CCI o, de ser el caso, el plazo de vigencia de la comunicación hubiera vencido, no se permitirá dicha presentación o, de realizarse, esta se considera como no presentada, sin perjuicio que se pueda volver a presentar una nueva solicitud de devolución.</w:t>
      </w:r>
    </w:p>
    <w:p w14:paraId="6E7361DF" w14:textId="6D4400EE"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xml:space="preserve">  </w:t>
      </w:r>
      <w:proofErr w:type="spellStart"/>
      <w:r>
        <w:rPr>
          <w:rFonts w:ascii="Arial" w:hAnsi="Arial" w:cs="Arial"/>
          <w:color w:val="151515"/>
          <w:sz w:val="20"/>
          <w:szCs w:val="20"/>
        </w:rPr>
        <w:t>iii</w:t>
      </w:r>
      <w:proofErr w:type="spellEnd"/>
      <w:r>
        <w:rPr>
          <w:rFonts w:ascii="Arial" w:hAnsi="Arial" w:cs="Arial"/>
          <w:color w:val="151515"/>
          <w:sz w:val="20"/>
          <w:szCs w:val="20"/>
        </w:rPr>
        <w:t xml:space="preserve">. En el caso de la devolución de oficio a personas naturales que cuenten con documento nacional de identidad (DNI) y que no hubieran comunicado con anterioridad un CCI conforme a lo dispuesto por la SUNAT o, de ser el caso, el plazo de vigencia de la comunicación hubiese vencido, esta requiere al Banco de la Nación la apertura de oficio de la Cuenta - DNI a que se refiere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31120. En este caso, el Banco de la Nación debe proceder con la apertura de la respectiva Cuenta- DNI conforme a lo dispuesto en la mencionada ley y su reglamento, aprobado por Decreto Supremo </w:t>
      </w:r>
      <w:proofErr w:type="spellStart"/>
      <w:r>
        <w:rPr>
          <w:rFonts w:ascii="Arial" w:hAnsi="Arial" w:cs="Arial"/>
          <w:color w:val="151515"/>
          <w:sz w:val="20"/>
          <w:szCs w:val="20"/>
        </w:rPr>
        <w:t>N°</w:t>
      </w:r>
      <w:proofErr w:type="spellEnd"/>
      <w:r>
        <w:rPr>
          <w:rFonts w:ascii="Arial" w:hAnsi="Arial" w:cs="Arial"/>
          <w:color w:val="151515"/>
          <w:sz w:val="20"/>
          <w:szCs w:val="20"/>
        </w:rPr>
        <w:t xml:space="preserve"> 184-2021-EF y normas modificatorias o sustitutorias, debiendo comunicar a la SUNAT la apertura de la Cuenta DNI para que esta disponga el abono en la referida cuenta, identificando al sujeto con su DNI.</w:t>
      </w:r>
    </w:p>
    <w:p w14:paraId="5B7E96D4" w14:textId="2F4C7D5B"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Si el sujeto ya tuviera una Cuenta - DNI, el Banco de la Nación debe comunicar este hecho a la SUNAT para que esta disponga el abono en dicha cuenta, debiendo identificar al sujeto con su DNI.</w:t>
      </w:r>
    </w:p>
    <w:p w14:paraId="226D35BC" w14:textId="4011DFCA"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xml:space="preserve">  Mediante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previa opinión de la SUNAT y del Banco de la Nación, en lo que corresponda:</w:t>
      </w:r>
    </w:p>
    <w:p w14:paraId="52B3244B" w14:textId="3EC2F060"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xml:space="preserve">  i. Se establecen las disposiciones adicionales necesarias para efecto de la devolución mediante abono en cuenta, los plazos que tiene el Banco de la Nación para realizar lo señalado en el acápite </w:t>
      </w:r>
      <w:proofErr w:type="spellStart"/>
      <w:r>
        <w:rPr>
          <w:rFonts w:ascii="Arial" w:hAnsi="Arial" w:cs="Arial"/>
          <w:color w:val="151515"/>
          <w:sz w:val="20"/>
          <w:szCs w:val="20"/>
        </w:rPr>
        <w:t>iii</w:t>
      </w:r>
      <w:proofErr w:type="spellEnd"/>
      <w:r>
        <w:rPr>
          <w:rFonts w:ascii="Arial" w:hAnsi="Arial" w:cs="Arial"/>
          <w:color w:val="151515"/>
          <w:sz w:val="20"/>
          <w:szCs w:val="20"/>
        </w:rPr>
        <w:t>. del párrafo precedente, la obligación de dicho banco de comunicar a la SUNAT los casos en que, pese al requerimiento formulado por esta entidad, no resulta posible abrir la mencionada cuenta, señalando los motivos de ello, la forma y condiciones en que esta y las otras comunicaciones a cargo del Banco de la Nación deben realizarse, así como los supuestos en que corresponde efectuar el extorno de los montos que fueron depositados en la cuenta DNI.</w:t>
      </w:r>
    </w:p>
    <w:p w14:paraId="3D843786" w14:textId="3EC975F5"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xml:space="preserve">  </w:t>
      </w:r>
      <w:proofErr w:type="spellStart"/>
      <w:r>
        <w:rPr>
          <w:rFonts w:ascii="Arial" w:hAnsi="Arial" w:cs="Arial"/>
          <w:color w:val="151515"/>
          <w:sz w:val="20"/>
          <w:szCs w:val="20"/>
        </w:rPr>
        <w:t>ii</w:t>
      </w:r>
      <w:proofErr w:type="spellEnd"/>
      <w:r>
        <w:rPr>
          <w:rFonts w:ascii="Arial" w:hAnsi="Arial" w:cs="Arial"/>
          <w:color w:val="151515"/>
          <w:sz w:val="20"/>
          <w:szCs w:val="20"/>
        </w:rPr>
        <w:t>. Se puede disponer la fecha a partir de la cual la validación a que se refiere el penúltimo párrafo del acápite i. del párrafo anterior incluirá la verificación de si el CCI corresponde a una cuenta que cumple con todas o algunas de las características que establece el presente inciso. Con anterioridad a dicha fecha, el incumplimiento de las citadas características no impide que la comunicación surta efecto.</w:t>
      </w:r>
    </w:p>
    <w:p w14:paraId="1452E733" w14:textId="2A97F795"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xml:space="preserve">  </w:t>
      </w:r>
      <w:proofErr w:type="spellStart"/>
      <w:r>
        <w:rPr>
          <w:rFonts w:ascii="Arial" w:hAnsi="Arial" w:cs="Arial"/>
          <w:color w:val="151515"/>
          <w:sz w:val="20"/>
          <w:szCs w:val="20"/>
        </w:rPr>
        <w:t>iii</w:t>
      </w:r>
      <w:proofErr w:type="spellEnd"/>
      <w:r>
        <w:rPr>
          <w:rFonts w:ascii="Arial" w:hAnsi="Arial" w:cs="Arial"/>
          <w:color w:val="151515"/>
          <w:sz w:val="20"/>
          <w:szCs w:val="20"/>
        </w:rPr>
        <w:t>. Se señalan los casos en que, por excepción, se permite que la devolución se efectúe a través de cheques no negociables, documentos valorados denominados notas de crédito negociables, giros u órdenes de pago del sistema financiero, así como las normas a las que se sujetan estos otros medios de devolución.</w:t>
      </w:r>
    </w:p>
    <w:p w14:paraId="4B7C48FF" w14:textId="17B2CD8A"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xml:space="preserve">  </w:t>
      </w:r>
      <w:proofErr w:type="spellStart"/>
      <w:r>
        <w:rPr>
          <w:rFonts w:ascii="Arial" w:hAnsi="Arial" w:cs="Arial"/>
          <w:color w:val="151515"/>
          <w:sz w:val="20"/>
          <w:szCs w:val="20"/>
        </w:rPr>
        <w:t>iv</w:t>
      </w:r>
      <w:proofErr w:type="spellEnd"/>
      <w:r>
        <w:rPr>
          <w:rFonts w:ascii="Arial" w:hAnsi="Arial" w:cs="Arial"/>
          <w:color w:val="151515"/>
          <w:sz w:val="20"/>
          <w:szCs w:val="20"/>
        </w:rPr>
        <w:t>. Se aprueban otros medios de devolución distintos a los previstos en los acápites previos, así como las normas a las que se sujetan estos, incluyendo la posibilidad de que puedan utilizarse en forma alternativa o paralela al abono en cuenta, siempre y cuando se cumplan las condiciones contempladas en el referido decreto supremo.</w:t>
      </w:r>
    </w:p>
    <w:p w14:paraId="7A0944B0" w14:textId="7E5756F2"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v. Se puede designar a alguna otra entidad para que realice la validación a que se refiere el presente inciso.</w:t>
      </w:r>
    </w:p>
    <w:p w14:paraId="509CFCE9" w14:textId="24C057D2"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b) Mediante resolución de superintendencia se fija un monto mínimo para la presentación de solicitudes de devolución. Tratándose de montos menores al fijado, la SUNAT puede compensarlos de oficio o a solicitud de parte de acuerdo con lo establecido en el artículo 40.</w:t>
      </w:r>
    </w:p>
    <w:p w14:paraId="319F62EB" w14:textId="4F388375"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c) En los casos en que la SUNAT determine reparos como consecuencia de la verificación o fiscalización efectuada a partir de la solicitud de devolución, debe proceder a la determinación del monto a devolver considerando los resultados de dicha verificación o fiscalización.</w:t>
      </w:r>
    </w:p>
    <w:p w14:paraId="4AA296E7" w14:textId="2201BF6B"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xml:space="preserve">  Adicionalmente, si producto de la verificación o fiscalización antes mencionada, se encuentran omisiones en otros tributos o infracciones, la deuda tributaria que se genere por dichos conceptos puede ser compensada con el pago en exceso, indebido, saldo a favor u otro concepto similar cuya devolución se solicita. De existir un saldo pendiente sujeto a devolución, se procede a la devolución mediante abono en cuenta corriente o de ahorros, salvo que se incurra en alguno de los supuestos de excepción o resulte posible utilizar otro medio de devolución, según lo que se establezca mediante decreto supremo emitido conforme a los acápites </w:t>
      </w:r>
      <w:proofErr w:type="spellStart"/>
      <w:r>
        <w:rPr>
          <w:rFonts w:ascii="Arial" w:hAnsi="Arial" w:cs="Arial"/>
          <w:color w:val="151515"/>
          <w:sz w:val="20"/>
          <w:szCs w:val="20"/>
        </w:rPr>
        <w:t>iii</w:t>
      </w:r>
      <w:proofErr w:type="spellEnd"/>
      <w:r>
        <w:rPr>
          <w:rFonts w:ascii="Arial" w:hAnsi="Arial" w:cs="Arial"/>
          <w:color w:val="151515"/>
          <w:sz w:val="20"/>
          <w:szCs w:val="20"/>
        </w:rPr>
        <w:t xml:space="preserve">. o </w:t>
      </w:r>
      <w:proofErr w:type="spellStart"/>
      <w:r>
        <w:rPr>
          <w:rFonts w:ascii="Arial" w:hAnsi="Arial" w:cs="Arial"/>
          <w:color w:val="151515"/>
          <w:sz w:val="20"/>
          <w:szCs w:val="20"/>
        </w:rPr>
        <w:t>iv</w:t>
      </w:r>
      <w:proofErr w:type="spellEnd"/>
      <w:r>
        <w:rPr>
          <w:rFonts w:ascii="Arial" w:hAnsi="Arial" w:cs="Arial"/>
          <w:color w:val="151515"/>
          <w:sz w:val="20"/>
          <w:szCs w:val="20"/>
        </w:rPr>
        <w:t>. del tercer párrafo del inciso a).</w:t>
      </w:r>
    </w:p>
    <w:p w14:paraId="5A840B56" w14:textId="3C354D0F"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d) En caso existan deudas tributarias exigibles, se puede emitir notas de crédito negociables o cheques no negociables hasta por el monto de aquellas, para que se apliquen contra dichas deudas. Para dicho efecto, los cheques no negociables se giran a la orden del órgano de la Administración Tributaria.</w:t>
      </w:r>
      <w:r>
        <w:rPr>
          <w:rFonts w:ascii="Arial" w:hAnsi="Arial" w:cs="Arial"/>
          <w:b/>
          <w:bCs/>
          <w:color w:val="151515"/>
          <w:sz w:val="20"/>
          <w:szCs w:val="20"/>
        </w:rPr>
        <w:t>"</w:t>
      </w:r>
    </w:p>
    <w:p w14:paraId="5EE08AD3" w14:textId="63DA00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(48)</w:t>
      </w:r>
      <w:r>
        <w:rPr>
          <w:rFonts w:ascii="Arial" w:hAnsi="Arial" w:cs="Arial"/>
          <w:color w:val="151515"/>
          <w:sz w:val="20"/>
          <w:szCs w:val="20"/>
        </w:rPr>
        <w:t> Tratándose de tributos administrados por los Gobiernos Locales las devoluciones se efectuarán mediante cheques no negociables y/o documentos valorados denominados Notas de Crédito Negociables. Será de aplicación en lo que fuere pertinente lo dispuesto en párrafos anteriores.</w:t>
      </w:r>
    </w:p>
    <w:p w14:paraId="16B3BFE8" w14:textId="3542CD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C9DF7F" w14:textId="3D4D71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(48) Párrafo incorporado por el Artículo 16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8D5DCB5" w14:textId="673A9D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951963" w14:textId="5F06AF1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(49)</w:t>
      </w:r>
      <w:r>
        <w:rPr>
          <w:rFonts w:ascii="Arial" w:hAnsi="Arial" w:cs="Arial"/>
          <w:color w:val="151515"/>
          <w:sz w:val="20"/>
          <w:szCs w:val="20"/>
        </w:rPr>
        <w:t xml:space="preserve"> Mediante Decreto Supremo refrendado por el Ministro de Economía y Finanzas se establecerán las normas que regularán entre otros, la devolución de los tributos que administran los Gobiernos Locales mediante cheques no negociables, así como la emisión, utilización y transferencia a terceros de las Notas de Crédito </w:t>
      </w:r>
      <w:proofErr w:type="gramStart"/>
      <w:r>
        <w:rPr>
          <w:rFonts w:ascii="Arial" w:hAnsi="Arial" w:cs="Arial"/>
          <w:color w:val="151515"/>
          <w:sz w:val="20"/>
          <w:szCs w:val="20"/>
        </w:rPr>
        <w:t>Negociables.</w:t>
      </w:r>
      <w:r>
        <w:rPr>
          <w:rFonts w:ascii="Arial" w:hAnsi="Arial" w:cs="Arial"/>
          <w:b/>
          <w:bCs/>
          <w:color w:val="151515"/>
          <w:sz w:val="20"/>
          <w:szCs w:val="20"/>
        </w:rPr>
        <w:t>(</w:t>
      </w:r>
      <w:proofErr w:type="gramEnd"/>
      <w:r>
        <w:rPr>
          <w:rFonts w:ascii="Arial" w:hAnsi="Arial" w:cs="Arial"/>
          <w:b/>
          <w:bCs/>
          <w:color w:val="151515"/>
          <w:sz w:val="20"/>
          <w:szCs w:val="20"/>
        </w:rPr>
        <w:t>*)</w:t>
      </w:r>
    </w:p>
    <w:p w14:paraId="0F80D2CA" w14:textId="318FE6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15896C" w14:textId="1E78869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(49) Párrafo incorporado por el Artículo 16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3F83381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p>
    <w:p w14:paraId="5C234A5A" w14:textId="2745E5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77" w:anchor="/detallenorma/H1374673" w:history="1">
        <w:r>
          <w:rPr>
            <w:rStyle w:val="Hipervnculo"/>
            <w:rFonts w:ascii="Arial" w:hAnsi="Arial" w:cs="Arial"/>
            <w:b/>
            <w:bCs/>
            <w:color w:val="008000"/>
            <w:sz w:val="20"/>
            <w:szCs w:val="20"/>
          </w:rPr>
          <w:t xml:space="preserve">Única Disposición Complementaria Transitoria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058-2024-EF</w:t>
        </w:r>
      </w:hyperlink>
      <w:r>
        <w:rPr>
          <w:rFonts w:ascii="Arial" w:hAnsi="Arial" w:cs="Arial"/>
          <w:b/>
          <w:bCs/>
          <w:color w:val="151515"/>
          <w:sz w:val="20"/>
          <w:szCs w:val="20"/>
        </w:rPr>
        <w:t xml:space="preserve">, publicado el 24 abril 2024, en tanto no se aprueben las normas reglamentarias o complementarias del primer párrafo del presente artículo, la devolución del reintegro tributario del Impuesto General a las Ventas a las editoriales de libros se podrá efectuar mediante notas de crédito negociables o cheques no negociables, siendo de aplicación lo dispuesto en el Título I del Reglamento de Notas de Crédito Negociables, aprobado por el Decreto Supremo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126-94-EF, en todo lo que no se oponga al reglamento que se aprueba mediante el artículo 1 del citado decreto supremo.</w:t>
      </w:r>
    </w:p>
    <w:p w14:paraId="50E836A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78" w:anchor="/detallenorma/H1383563" w:history="1">
        <w:r>
          <w:rPr>
            <w:rStyle w:val="Hipervnculo"/>
            <w:rFonts w:ascii="Arial" w:hAnsi="Arial" w:cs="Arial"/>
            <w:b/>
            <w:bCs/>
            <w:color w:val="008000"/>
            <w:sz w:val="20"/>
            <w:szCs w:val="20"/>
          </w:rPr>
          <w:t xml:space="preserve">Literal b) de la Única Disposición Complementaria Transitoria del Decreto Supremo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157-2024-EF</w:t>
        </w:r>
      </w:hyperlink>
      <w:r>
        <w:rPr>
          <w:rFonts w:ascii="Arial" w:hAnsi="Arial" w:cs="Arial"/>
          <w:b/>
          <w:bCs/>
          <w:color w:val="151515"/>
          <w:sz w:val="20"/>
          <w:szCs w:val="20"/>
        </w:rPr>
        <w:t>, publicado el 24 agosto 2024, respecto de las solicitudes de devolución de pagos indebidos o en exceso del Impuesto realizados en moneda nacional a que se refiere la citada disposición complementaria final resulta de aplicación lo dispuesto en el inciso c) del primer párrafo del presente artículo. De quedar un saldo por devolver, la devolución se realiza conforme a lo dispuesto en el literal a) de la citada disposición. En caso de que el sujeto no domiciliado tenga deudas tributarias exigibles, la SUNAT puede emitir Notas de Crédito Negociables o cheques no negociables hasta por el monto de aquellas, para que se apliquen contra dichas deudas. El cheque no negociable se gira a la orden de la SUNAT. Para este efecto, se entiende como exigibles las deudas a que se refiere el artículo 115 del presente Código Tributario.</w:t>
      </w:r>
    </w:p>
    <w:p w14:paraId="6980296F"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79" w:anchor="/detallenorma/H1391626" w:history="1">
        <w:r>
          <w:rPr>
            <w:rStyle w:val="Hipervnculo"/>
            <w:rFonts w:ascii="Arial" w:hAnsi="Arial" w:cs="Arial"/>
            <w:b/>
            <w:bCs/>
            <w:color w:val="008000"/>
            <w:sz w:val="20"/>
            <w:szCs w:val="20"/>
          </w:rPr>
          <w:t xml:space="preserve">Literal b) de la Única Disposición Complementaria Transitoria del Decreto Supremo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254-2024-EF</w:t>
        </w:r>
      </w:hyperlink>
      <w:r>
        <w:rPr>
          <w:rFonts w:ascii="Arial" w:hAnsi="Arial" w:cs="Arial"/>
          <w:b/>
          <w:bCs/>
          <w:color w:val="151515"/>
          <w:sz w:val="20"/>
          <w:szCs w:val="20"/>
        </w:rPr>
        <w:t>, publicado el 14 diciembre 2024, respecto de las solicitudes de devolución de pagos indebidos o en exceso del Impuesto realizados en moneda nacional a que se refiere la presente disposición complementaria transitoria, resulta de aplicación lo dispuesto en el inciso c) del primer párrafo del presente artículo. De quedar un saldo por devolver, la devolución se realiza conforme a lo dispuesto en el literal a) de la citada disposición. El citado decreto supremo entra en </w:t>
      </w:r>
      <w:hyperlink r:id="rId80" w:anchor="/detallenorma/H1391626" w:history="1">
        <w:r>
          <w:rPr>
            <w:rStyle w:val="Hipervnculo"/>
            <w:rFonts w:ascii="Arial" w:hAnsi="Arial" w:cs="Arial"/>
            <w:b/>
            <w:bCs/>
            <w:color w:val="008000"/>
            <w:sz w:val="20"/>
            <w:szCs w:val="20"/>
          </w:rPr>
          <w:t>vigor</w:t>
        </w:r>
      </w:hyperlink>
      <w:r>
        <w:rPr>
          <w:rFonts w:ascii="Arial" w:hAnsi="Arial" w:cs="Arial"/>
          <w:b/>
          <w:bCs/>
          <w:color w:val="151515"/>
          <w:sz w:val="20"/>
          <w:szCs w:val="20"/>
        </w:rPr>
        <w:t> el primer día calendario del mes siguiente a su publicación en el Diario Oficial “El Peruano”.</w:t>
      </w:r>
    </w:p>
    <w:p w14:paraId="7785D4AC" w14:textId="280BD8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437E4F"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III</w:t>
      </w:r>
    </w:p>
    <w:p w14:paraId="643CBE2C" w14:textId="74C283B4"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77EF3EC3"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COMPENSACIÓN, CONDONACIÓN Y CONSOLIDACIÓN</w:t>
      </w:r>
    </w:p>
    <w:p w14:paraId="09588936" w14:textId="69518885"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24948D53" w14:textId="10CFF1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(50) Artículo 40.- COMPENSACIÓN</w:t>
      </w:r>
    </w:p>
    <w:p w14:paraId="4CA98D09" w14:textId="1480C4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deuda tributaria podrá compensarse total o parcialmente con los créditos por tributos, sanciones, intereses y otros conceptos pagados en exceso o indebidamente, que correspondan a períodos no prescritos, que sean administrados por el mismo órgano administrador y cuya recaudación constituya ingreso de una misma entidad. A tal efecto, la compensación podrá realizarse en cualquiera de las siguientes formas:</w:t>
      </w:r>
    </w:p>
    <w:p w14:paraId="71FE5F2C" w14:textId="3047C6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C52E34" w14:textId="2B0D8C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Compensación automática, únicamente en los casos establecidos expresamente por ley.</w:t>
      </w:r>
    </w:p>
    <w:p w14:paraId="469619C3" w14:textId="1F9463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8671A3" w14:textId="41D612DB"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07673492" w14:textId="198A30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D99850" w14:textId="4C9E2B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Compensación de oficio por la Administración Tributaria:</w:t>
      </w:r>
    </w:p>
    <w:p w14:paraId="1D5879A4" w14:textId="71C273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B0951C" w14:textId="6AEF4D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Si durante una verificación y/o fiscalización determina una deuda tributaria pendiente de pago y la existencia de los créditos a que se refiere el presente artículo.</w:t>
      </w:r>
    </w:p>
    <w:p w14:paraId="663F4FAF" w14:textId="75B505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002586" w14:textId="7970F0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Si de acuerdo a la información que contienen los sistemas de la SUNAT sobre declaraciones y pagos se detecta un pago indebido o en exceso y existe deuda tributaria pendiente de pago.</w:t>
      </w:r>
    </w:p>
    <w:p w14:paraId="25E0D4E0" w14:textId="5D5528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97A87F" w14:textId="7CCFAB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señalará los supuestos en que opera la referida compensación.</w:t>
      </w:r>
    </w:p>
    <w:p w14:paraId="3D536938" w14:textId="4BAC49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572666" w14:textId="45EE1D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tales casos, la imputación se efectuará de conformidad con el artículo 31.</w:t>
      </w:r>
    </w:p>
    <w:p w14:paraId="43F86D00" w14:textId="7427C9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AA0402" w14:textId="5B00B7CA"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2C7A62CE" w14:textId="6B68D4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EA8AC3" w14:textId="4597B4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Compensación a solicitud de parte, la que deberá ser efectuada por la Administración Tributaria, previo cumplimiento de los requisitos, forma, oportunidad y condiciones que ésta señale.</w:t>
      </w:r>
    </w:p>
    <w:p w14:paraId="6E2D4F73" w14:textId="286893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DE74F7" w14:textId="67F540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compensación señalada en los numerales 2. y 3. del párrafo precedente surtirá efecto en la fecha en que la deuda tributaria y los créditos a que se refiere el primer párrafo del presente artículo coexistan y hasta el agotamiento de estos últimos.</w:t>
      </w:r>
    </w:p>
    <w:p w14:paraId="5B4DEE14" w14:textId="16DA40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EA7239" w14:textId="46CAE8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Se entiende por deuda tributaria materia de compensación a que se refieren los numerales 2. y 3. del primer párrafo del presente artículo, al tributo o multa insolutos a la fecha de vencimiento o de la comisión o, en su defecto, detección de la infracción, respectivamente, o al saldo pendiente de pago de la deuda tributaria, según corresponda.</w:t>
      </w:r>
    </w:p>
    <w:p w14:paraId="57B3667B" w14:textId="6A3A12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D6C1AF" w14:textId="713CBD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el caso de los anticipos o pagos a cuenta, una vez vencido el plazo de regularización o determinada la obligación principal, se considerará como deuda tributaria materia de la compensación a los intereses devengados a que se refiere el segundo párrafo del artículo 34, o a su saldo pendiente de pago, según corresponda.</w:t>
      </w:r>
    </w:p>
    <w:p w14:paraId="186F6822" w14:textId="4D2CE1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8637D6" w14:textId="424D70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Al momento de la coexistencia, si el crédito proviene de pagos en exceso o indebidos, y es anterior a la deuda tributaria materia de compensación, se imputará contra ésta en primer lugar, el interés al que se refiere el artículo 38 y luego el monto del crédito.</w:t>
      </w:r>
    </w:p>
    <w:p w14:paraId="04FAA5F7" w14:textId="42D125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245EEC" w14:textId="2FEB54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 de este artículo, son créditos por tributos el saldo a favor del exportador, el reintegro tributario y cualquier otro concepto similar establecido en las normas tributarias.</w:t>
      </w:r>
    </w:p>
    <w:p w14:paraId="1EBD9E65" w14:textId="7418F2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312F32" w14:textId="72059DC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(50) Artículo sustituido por el Artículo 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B723BDD" w14:textId="1A5A7B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6F8FD0" w14:textId="5C8256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41.- CONDONACION</w:t>
      </w:r>
    </w:p>
    <w:p w14:paraId="78EEC140" w14:textId="0F4B8D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deuda tributaria sólo podrá ser condonada por norma expresa con rango de Ley.</w:t>
      </w:r>
    </w:p>
    <w:p w14:paraId="0AECE23A" w14:textId="25EC65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AA5AC1" w14:textId="608B63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(51)</w:t>
      </w:r>
      <w:r>
        <w:rPr>
          <w:rFonts w:ascii="Arial" w:hAnsi="Arial" w:cs="Arial"/>
          <w:color w:val="151515"/>
          <w:sz w:val="20"/>
          <w:szCs w:val="20"/>
        </w:rPr>
        <w:t> Excepcionalmente, los Gobiernos locales podrán condonar, con carácter general, el interés moratorio y las sanciones, respecto de los impuestos que administren. En el caso de contribuciones y tasas dicha condonación también podrá alcanzar al tributo.</w:t>
      </w:r>
    </w:p>
    <w:p w14:paraId="3CAF7F5F" w14:textId="7A78A0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7ECEFA" w14:textId="5E87A01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(51) Párrafo sustituido por el Artículo 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33B6311C" w14:textId="22685B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86D197" w14:textId="1414D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42.- CONSOLIDACION</w:t>
      </w:r>
    </w:p>
    <w:p w14:paraId="7D4B21A6" w14:textId="7E9AAC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deuda tributaria se extinguirá por consolidación cuando el acreedor de la obligación tributaria se convierta en deudor de la misma como consecuencia de la transmisión de bienes o derechos que son objeto del tributo.</w:t>
      </w:r>
    </w:p>
    <w:p w14:paraId="22238691" w14:textId="53D714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DE7D04"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IV</w:t>
      </w:r>
    </w:p>
    <w:p w14:paraId="47EE3421" w14:textId="4656D963"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07ADE3FE"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PRESCRIPCIÓN (52)</w:t>
      </w:r>
    </w:p>
    <w:p w14:paraId="1852AC75" w14:textId="4E6EB1F5"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36AECF82" w14:textId="0EDA59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43.- PLAZOS DE PRESCRIPCIÓN</w:t>
      </w:r>
    </w:p>
    <w:p w14:paraId="48D61E80" w14:textId="699B86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acción de la Administración Tributaria para determinar la obligación tributaria, así como la acción para exigir su pago y aplicar sanciones prescribe a los cuatro (4) años, y a los seis (6) años para quienes no hayan presentado la declaración respectiva.</w:t>
      </w:r>
    </w:p>
    <w:p w14:paraId="6B5B813F" w14:textId="35102E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0D504C" w14:textId="0E73CE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Dichas acciones prescriben a los diez (10) años cuando el Agente de retención o percepción no ha pagado el tributo retenido o percibido.</w:t>
      </w:r>
    </w:p>
    <w:p w14:paraId="307A319E" w14:textId="595D01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EABF00" w14:textId="0BB50E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acción para solicitar o efectuar la compensación, así como para solicitar la devolución prescribe a los cuatro (4) años.</w:t>
      </w:r>
    </w:p>
    <w:p w14:paraId="5ACE4B3F" w14:textId="79CE64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6E04A4" w14:textId="3BE7468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(52) Artículo sustituido por el Artículo 18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3729895A" w14:textId="31AE6B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CC8D07" w14:textId="3289A72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"/detallenorma/H1182194"</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D.S.N°</w:t>
      </w:r>
      <w:proofErr w:type="spellEnd"/>
      <w:r>
        <w:rPr>
          <w:rStyle w:val="Hipervnculo"/>
          <w:rFonts w:ascii="Arial" w:hAnsi="Arial" w:cs="Arial"/>
          <w:b/>
          <w:bCs/>
          <w:color w:val="008000"/>
          <w:sz w:val="20"/>
          <w:szCs w:val="20"/>
        </w:rPr>
        <w:t xml:space="preserve"> 165-2017-EF, Art. 3 (Montos comprendidos para la transferencia)</w:t>
      </w:r>
      <w:r>
        <w:rPr>
          <w:rFonts w:ascii="Arial" w:hAnsi="Arial" w:cs="Arial"/>
          <w:b/>
          <w:bCs/>
          <w:color w:val="151515"/>
          <w:sz w:val="20"/>
          <w:szCs w:val="20"/>
        </w:rPr>
        <w:fldChar w:fldCharType="end"/>
      </w:r>
    </w:p>
    <w:p w14:paraId="4F8716E3" w14:textId="16B4AF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F724A9" w14:textId="65DE2B2D"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0C85F077" w14:textId="3E4B1F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66AB39" w14:textId="172B5D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44.- COMPUTO DE LOS PLAZOS DE PRESCRIPCION</w:t>
      </w:r>
    </w:p>
    <w:p w14:paraId="2A0A77E8" w14:textId="75AAFC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El término </w:t>
      </w:r>
      <w:proofErr w:type="spellStart"/>
      <w:r>
        <w:rPr>
          <w:rFonts w:ascii="Arial" w:hAnsi="Arial" w:cs="Arial"/>
          <w:color w:val="151515"/>
          <w:sz w:val="20"/>
          <w:szCs w:val="20"/>
        </w:rPr>
        <w:t>prescriptorio</w:t>
      </w:r>
      <w:proofErr w:type="spellEnd"/>
      <w:r>
        <w:rPr>
          <w:rFonts w:ascii="Arial" w:hAnsi="Arial" w:cs="Arial"/>
          <w:color w:val="151515"/>
          <w:sz w:val="20"/>
          <w:szCs w:val="20"/>
        </w:rPr>
        <w:t xml:space="preserve"> se computará:</w:t>
      </w:r>
    </w:p>
    <w:p w14:paraId="42C360B4" w14:textId="3E464D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5D3204" w14:textId="3B9845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Desde el uno (1) de enero del año siguiente a la fecha en que vence el plazo para la presentación de la declaración anual respectiva.</w:t>
      </w:r>
    </w:p>
    <w:p w14:paraId="5C61BFAB" w14:textId="6EA6D5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02DAA4" w14:textId="5BBA97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2. Desde el uno (1) de enero siguiente a la fecha en que la obligación sea exigible, respecto de tributos que deban ser determinados por el deudor tributario no comprendidos en el inciso anterior</w:t>
      </w:r>
      <w:r>
        <w:rPr>
          <w:rFonts w:ascii="Arial" w:hAnsi="Arial" w:cs="Arial"/>
          <w:color w:val="151515"/>
          <w:sz w:val="20"/>
          <w:szCs w:val="20"/>
        </w:rPr>
        <w:t>. </w:t>
      </w:r>
      <w:r>
        <w:rPr>
          <w:rFonts w:ascii="Arial" w:hAnsi="Arial" w:cs="Arial"/>
          <w:b/>
          <w:bCs/>
          <w:color w:val="151515"/>
          <w:sz w:val="20"/>
          <w:szCs w:val="20"/>
        </w:rPr>
        <w:t>(*)</w:t>
      </w:r>
    </w:p>
    <w:p w14:paraId="269CD78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81"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r>
        <w:rPr>
          <w:rFonts w:ascii="Arial" w:hAnsi="Arial" w:cs="Arial"/>
          <w:b/>
          <w:bCs/>
          <w:color w:val="151515"/>
          <w:sz w:val="20"/>
          <w:szCs w:val="20"/>
        </w:rPr>
        <w:t>, cuyo texto es el siguiente:</w:t>
      </w:r>
    </w:p>
    <w:p w14:paraId="618A7F0C" w14:textId="3F5478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38D56A" w14:textId="20409A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2. Desde el uno (1) de enero siguiente a la fecha en que la obligación sea exigible, respecto de tributos que deban ser determinados por el deudor tributario no comprendidos en el inciso anterior y de los pagos a cuenta del Impuesto a la Renta.</w:t>
      </w:r>
      <w:r>
        <w:rPr>
          <w:rFonts w:ascii="Arial" w:hAnsi="Arial" w:cs="Arial"/>
          <w:b/>
          <w:bCs/>
          <w:color w:val="151515"/>
          <w:sz w:val="20"/>
          <w:szCs w:val="20"/>
        </w:rPr>
        <w:t>"</w:t>
      </w:r>
    </w:p>
    <w:p w14:paraId="7FDDC24D" w14:textId="698500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Desde el uno (1) de enero siguiente a la fecha de nacimiento de la obligación tributaria, en los casos de tributos no comprendidos en los incisos anteriores.</w:t>
      </w:r>
    </w:p>
    <w:p w14:paraId="3460061F" w14:textId="6A05E9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A6118B" w14:textId="2E758A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Desde el uno (1) de enero siguiente a la fecha en que se cometió la infracción o, cuando no sea posible establecerla, a la fecha en que la Administración Tributaria detectó la infracción.</w:t>
      </w:r>
    </w:p>
    <w:p w14:paraId="62D79918" w14:textId="7973FC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142D39" w14:textId="6E5EDA7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Desde el uno (1) de enero siguiente a la fecha en que se efectuó el pago indebido o en exceso o en que devino en tal, tratándose de la acción a que se refiere el último párrafo del artículo anterior.</w:t>
      </w:r>
    </w:p>
    <w:p w14:paraId="041912A7" w14:textId="0AFBE8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134202" w14:textId="47F109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(53)</w:t>
      </w:r>
      <w:r>
        <w:rPr>
          <w:rFonts w:ascii="Arial" w:hAnsi="Arial" w:cs="Arial"/>
          <w:color w:val="151515"/>
          <w:sz w:val="20"/>
          <w:szCs w:val="20"/>
        </w:rPr>
        <w:t> 6. Desde el uno (1) de enero siguiente a la fecha en que nace el crédito por tributos cuya devolución se tiene derecho a solicitar, tratándose de las originadas por conceptos distintos a los pagos en exceso o indebidos.</w:t>
      </w:r>
    </w:p>
    <w:p w14:paraId="50ED377B" w14:textId="0A17EE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88D64F" w14:textId="0502E1E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(53) Numeral incluido por el Artículo 19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377646F8" w14:textId="24D81A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6606D3" w14:textId="5AA03B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(54)</w:t>
      </w:r>
      <w:r>
        <w:rPr>
          <w:rFonts w:ascii="Arial" w:hAnsi="Arial" w:cs="Arial"/>
          <w:color w:val="151515"/>
          <w:sz w:val="20"/>
          <w:szCs w:val="20"/>
        </w:rPr>
        <w:t> 7. Desde el día siguiente de realizada la notificación de las Resoluciones de Determinación o de Multa, tratándose de la acción de la Administración Tributaria para exigir el pago de la deuda contenida en ellas.</w:t>
      </w:r>
    </w:p>
    <w:p w14:paraId="4F8D7767" w14:textId="499252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287772" w14:textId="501096A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(54) Numeral incorporado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012A860F" w14:textId="1E2074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65A68B"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82" w:anchor="/detallenorma/H1216106" w:history="1">
        <w:r>
          <w:rPr>
            <w:rStyle w:val="Hipervnculo"/>
            <w:rFonts w:ascii="Arial" w:hAnsi="Arial" w:cs="Arial"/>
            <w:b/>
            <w:bCs/>
            <w:color w:val="008000"/>
            <w:sz w:val="20"/>
            <w:szCs w:val="20"/>
          </w:rPr>
          <w:t xml:space="preserve">Primera Disposición Complementaria Transitoria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1421</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xml:space="preserve">, tratándose de procedimientos en trámite y/o pendientes de resolución el inicio del plazo </w:t>
      </w:r>
      <w:proofErr w:type="spellStart"/>
      <w:r>
        <w:rPr>
          <w:rFonts w:ascii="Arial" w:hAnsi="Arial" w:cs="Arial"/>
          <w:b/>
          <w:bCs/>
          <w:color w:val="151515"/>
          <w:sz w:val="20"/>
          <w:szCs w:val="20"/>
        </w:rPr>
        <w:t>prescriptorio</w:t>
      </w:r>
      <w:proofErr w:type="spellEnd"/>
      <w:r>
        <w:rPr>
          <w:rFonts w:ascii="Arial" w:hAnsi="Arial" w:cs="Arial"/>
          <w:b/>
          <w:bCs/>
          <w:color w:val="151515"/>
          <w:sz w:val="20"/>
          <w:szCs w:val="20"/>
        </w:rPr>
        <w:t xml:space="preserve"> para exigir el cobro de la deuda tributaria contenida en resoluciones de determinación o de multa cuyo plazo de prescripción de la acción para determinar la obligación tributaria o para aplicar sanciones se inició hasta el 1 de enero de 2012, notificadas a partir del 28 de setiembre de 2012 dentro del plazo de prescripción, se computa a partir del día siguiente de la notificación de tales resoluciones conforme con el numeral 7 del presente artículo.</w:t>
      </w:r>
    </w:p>
    <w:p w14:paraId="7F80953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83" w:anchor="/detallenorma/H1345082" w:history="1">
        <w:r>
          <w:rPr>
            <w:rStyle w:val="Hipervnculo"/>
            <w:rFonts w:ascii="Arial" w:hAnsi="Arial" w:cs="Arial"/>
            <w:b/>
            <w:bCs/>
            <w:color w:val="008000"/>
            <w:sz w:val="20"/>
            <w:szCs w:val="20"/>
          </w:rPr>
          <w:t xml:space="preserve">Resolutivo Segundo de la Casación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7275-2021-LIMA</w:t>
        </w:r>
      </w:hyperlink>
      <w:r>
        <w:rPr>
          <w:rFonts w:ascii="Arial" w:hAnsi="Arial" w:cs="Arial"/>
          <w:b/>
          <w:bCs/>
          <w:color w:val="151515"/>
          <w:sz w:val="20"/>
          <w:szCs w:val="20"/>
        </w:rPr>
        <w:t>, publicada el 31 marzo 2023, se establece que constituye PRECEDENTE VINCULANTE los principios jurisprudenciales señalados en el considerando sexto de la citada resolución, los mismos que se detallan en el citado resolutivo.</w:t>
      </w:r>
    </w:p>
    <w:p w14:paraId="71B30C12" w14:textId="517B3A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DAD305" w14:textId="2771352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(55) Artículo 45.- INTERRUPCIÓN DE LA PRESCRIPCIÓN</w:t>
      </w:r>
    </w:p>
    <w:p w14:paraId="7CE2F137" w14:textId="02E979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D370AA" w14:textId="3D11E0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1. El plazo de prescripción de la facultad de la Administración Tributaria para determinar la obligación tributaria se interrumpe:</w:t>
      </w:r>
    </w:p>
    <w:p w14:paraId="294CD3BA" w14:textId="52DE43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90F33A" w14:textId="71D9CB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Por la presentación de una solicitud de devolución.</w:t>
      </w:r>
    </w:p>
    <w:p w14:paraId="03634D15" w14:textId="5195F2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3FA82B" w14:textId="4B6839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Por el reconocimiento expreso de la obligación tributaria.</w:t>
      </w:r>
    </w:p>
    <w:p w14:paraId="1390CF2F" w14:textId="53CFAD7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1CE6D3" w14:textId="78620D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(56)</w:t>
      </w:r>
      <w:r>
        <w:rPr>
          <w:rFonts w:ascii="Arial" w:hAnsi="Arial" w:cs="Arial"/>
          <w:color w:val="151515"/>
          <w:sz w:val="20"/>
          <w:szCs w:val="20"/>
        </w:rPr>
        <w:t> c) Por la notificación de cualquier acto de la Administración Tributaria dirigido al reconocimiento o regularización de la obligación tributaria o al ejercicio de la facultad de fiscalización de la Administración Tributaria para la determinación de la obligación tributaria, con excepción de aquellos actos que se notifiquen cuando la SUNAT, en el ejercicio de la citada facultad, realice un procedimiento de fiscalización parcial.</w:t>
      </w:r>
    </w:p>
    <w:p w14:paraId="35690C86" w14:textId="622366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BF5034" w14:textId="649C922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(56) Inciso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1A125157" w14:textId="06CFD8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111CEF" w14:textId="65A0C759"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4BC73638" w14:textId="3C74DB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1BFC0A" w14:textId="640C9C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d) Por el pago parcial de la deuda.</w:t>
      </w:r>
    </w:p>
    <w:p w14:paraId="3477E45A" w14:textId="2D8FF0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713418" w14:textId="52EE7E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Por la solicitud de fraccionamiento u otras facilidades de pago.</w:t>
      </w:r>
    </w:p>
    <w:p w14:paraId="76801AA6" w14:textId="7AA0C9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EF246C" w14:textId="22714B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El plazo de prescripción de la acción para exigir el pago de la obligación tributaria se interrumpe:</w:t>
      </w:r>
    </w:p>
    <w:p w14:paraId="2B8B36DC" w14:textId="62E840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C5A790" w14:textId="6F5B4E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(57)</w:t>
      </w:r>
      <w:r>
        <w:rPr>
          <w:rFonts w:ascii="Arial" w:hAnsi="Arial" w:cs="Arial"/>
          <w:color w:val="151515"/>
          <w:sz w:val="20"/>
          <w:szCs w:val="20"/>
        </w:rPr>
        <w:t> a) Por la notificación de la orden de pago.</w:t>
      </w:r>
    </w:p>
    <w:p w14:paraId="16C466C6" w14:textId="2B54FE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D32BE8" w14:textId="1CEEFD0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(57) Inciso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07A76D09" w14:textId="17BA36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E7C53D" w14:textId="176E2B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b) Por el reconocimiento expreso de la obligación tributaria.</w:t>
      </w:r>
    </w:p>
    <w:p w14:paraId="3D0EA11A" w14:textId="09483A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AACCE4" w14:textId="788F14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Por el pago parcial de la deuda.</w:t>
      </w:r>
    </w:p>
    <w:p w14:paraId="75472A13" w14:textId="008677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D0A301" w14:textId="242354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Por la solicitud de fraccionamiento u otras facilidades de pago.</w:t>
      </w:r>
    </w:p>
    <w:p w14:paraId="46260D9E" w14:textId="50832F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CC595F" w14:textId="7A5ED26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Por la notificación de la resolución de pérdida del aplazamiento y/o fraccionamiento.</w:t>
      </w:r>
    </w:p>
    <w:p w14:paraId="3CE543D6" w14:textId="060A36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308CC7" w14:textId="22BA62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f) Por la notificación del requerimiento de pago de la deuda tributaria que se encuentre en cobranza coactiva y por cualquier otro acto notificado al deudor, dentro del Procedimiento de Cobranza Coactiva.</w:t>
      </w:r>
    </w:p>
    <w:p w14:paraId="42682FA0" w14:textId="4A8D7E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1B9775" w14:textId="635551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El plazo de prescripción de la acción de aplicar sanciones se interrumpe:</w:t>
      </w:r>
    </w:p>
    <w:p w14:paraId="31F7E085" w14:textId="2E9584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F44BBF" w14:textId="5B1EF7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(58)</w:t>
      </w:r>
      <w:r>
        <w:rPr>
          <w:rFonts w:ascii="Arial" w:hAnsi="Arial" w:cs="Arial"/>
          <w:color w:val="151515"/>
          <w:sz w:val="20"/>
          <w:szCs w:val="20"/>
        </w:rPr>
        <w:t> a) Por la notificación de cualquier acto de la Administración Tributaria dirigido al reconocimiento o regularización de la infracción o al ejercicio de la facultad de fiscalización de la Administración Tributaria para la aplicación de las sanciones, con excepción de aquellos actos que se notifiquen cuando la SUNAT, en el ejercicio de la citada facultad, realice un procedimiento de fiscalización parcial.</w:t>
      </w:r>
    </w:p>
    <w:p w14:paraId="0D6D2E87" w14:textId="728E2A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1EBA28" w14:textId="4E02771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(58) Inciso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309EAD36" w14:textId="010ACB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3D2356" w14:textId="4F9F0A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b) Por la presentación de una solicitud de devolución.</w:t>
      </w:r>
    </w:p>
    <w:p w14:paraId="5267C4FC" w14:textId="33D840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E17558" w14:textId="237191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Por el reconocimiento expreso de la infracción.</w:t>
      </w:r>
    </w:p>
    <w:p w14:paraId="71FCE59D" w14:textId="668149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891BFF" w14:textId="56E364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Por el pago parcial de la deuda.</w:t>
      </w:r>
    </w:p>
    <w:p w14:paraId="0E01B1B9" w14:textId="4C5F63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631068" w14:textId="6C942F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Por la solicitud de fraccionamiento u otras facilidades de pago.</w:t>
      </w:r>
    </w:p>
    <w:p w14:paraId="720BB915" w14:textId="6103AF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924E7E" w14:textId="0BE31B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El plazo de prescripción de la acción para solicitar o efectuar la compensación, así como para solicitar la devolución se interrumpe:</w:t>
      </w:r>
    </w:p>
    <w:p w14:paraId="46C84148" w14:textId="247961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D90C8B" w14:textId="229D40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Por la presentación de la solicitud de devolución o de compensación.</w:t>
      </w:r>
    </w:p>
    <w:p w14:paraId="0B7D3B4E" w14:textId="0ADA32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5BB55C" w14:textId="05C09B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Por la notificación del acto administrativo que reconoce la existencia y la cuantía de un pago en exceso o indebido u otro crédito.</w:t>
      </w:r>
    </w:p>
    <w:p w14:paraId="5E58D223" w14:textId="74C31D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BC5DD6" w14:textId="492913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Por la compensación automática o por cualquier acción de la Administración Tributaria dirigida a efectuar la compensación de oficio.</w:t>
      </w:r>
    </w:p>
    <w:p w14:paraId="10826867" w14:textId="654993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0733C3" w14:textId="47CDC8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El nuevo término </w:t>
      </w:r>
      <w:proofErr w:type="spellStart"/>
      <w:r>
        <w:rPr>
          <w:rFonts w:ascii="Arial" w:hAnsi="Arial" w:cs="Arial"/>
          <w:color w:val="151515"/>
          <w:sz w:val="20"/>
          <w:szCs w:val="20"/>
        </w:rPr>
        <w:t>prescriptorio</w:t>
      </w:r>
      <w:proofErr w:type="spellEnd"/>
      <w:r>
        <w:rPr>
          <w:rFonts w:ascii="Arial" w:hAnsi="Arial" w:cs="Arial"/>
          <w:color w:val="151515"/>
          <w:sz w:val="20"/>
          <w:szCs w:val="20"/>
        </w:rPr>
        <w:t xml:space="preserve"> se computará desde el día siguiente al acaecimiento del acto </w:t>
      </w:r>
      <w:proofErr w:type="spellStart"/>
      <w:r>
        <w:rPr>
          <w:rFonts w:ascii="Arial" w:hAnsi="Arial" w:cs="Arial"/>
          <w:color w:val="151515"/>
          <w:sz w:val="20"/>
          <w:szCs w:val="20"/>
        </w:rPr>
        <w:t>interruptorio</w:t>
      </w:r>
      <w:proofErr w:type="spellEnd"/>
      <w:r>
        <w:rPr>
          <w:rFonts w:ascii="Arial" w:hAnsi="Arial" w:cs="Arial"/>
          <w:color w:val="151515"/>
          <w:sz w:val="20"/>
          <w:szCs w:val="20"/>
        </w:rPr>
        <w:t>.</w:t>
      </w:r>
    </w:p>
    <w:p w14:paraId="75EBE92B" w14:textId="1F68AE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280AE6" w14:textId="3C88EF6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(55) Artículo sustituido por el Artículo 10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65D07D6" w14:textId="45597D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6C6F27" w14:textId="6C54672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(59) Artículo 46.- SUSPENSIÓN DE LA PRESCRIPCIÓN</w:t>
      </w:r>
    </w:p>
    <w:p w14:paraId="6A028843" w14:textId="3C36E7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09F58C" w14:textId="7D063A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1. El plazo de prescripción de las acciones para determinar la obligación y aplicar sanciones se suspende:</w:t>
      </w:r>
    </w:p>
    <w:p w14:paraId="7E32655A" w14:textId="57F0EE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8178D3" w14:textId="72F4B5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Durante la tramitación del procedimiento contencioso tributario.</w:t>
      </w:r>
    </w:p>
    <w:p w14:paraId="6E6726ED" w14:textId="061DEF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AFF675" w14:textId="30D1FE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Durante la tramitación de la demanda contencioso-administrativa, del proceso constitucional de amparo o de cualquier otro proceso judicial.</w:t>
      </w:r>
    </w:p>
    <w:p w14:paraId="064D4E68" w14:textId="130505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30F041" w14:textId="0326D5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Durante el procedimiento de la solicitud de compensación o de devolución.</w:t>
      </w:r>
    </w:p>
    <w:p w14:paraId="5EC5AC71" w14:textId="738EB7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173647" w14:textId="03DB7F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Durante el lapso que el deudor tributario tenga la condición de no habido.</w:t>
      </w:r>
    </w:p>
    <w:p w14:paraId="607561E3" w14:textId="017DCC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BD79B6" w14:textId="16ABC6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Durante el plazo que establezca la SUNAT al amparo del presente Código Tributario, para que el deudor tributario rehaga sus libros y registros.</w:t>
      </w:r>
    </w:p>
    <w:p w14:paraId="12391E74" w14:textId="5F8A17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91547E" w14:textId="56F7BB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(60)</w:t>
      </w:r>
      <w:r>
        <w:rPr>
          <w:rFonts w:ascii="Arial" w:hAnsi="Arial" w:cs="Arial"/>
          <w:color w:val="151515"/>
          <w:sz w:val="20"/>
          <w:szCs w:val="20"/>
        </w:rPr>
        <w:t> f) Durante la suspensión del plazo a que se refiere el inciso b) del tercer párrafo del artículo 61 y el artículo 62-A.</w:t>
      </w:r>
    </w:p>
    <w:p w14:paraId="34520B94" w14:textId="32F322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7F9A24D" w14:textId="78D3935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(60) Inciso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4A92F286" w14:textId="46633B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032753" w14:textId="67C803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2. El plazo de prescripción de la acción para exigir el pago de la obligación tributaria se suspende:</w:t>
      </w:r>
    </w:p>
    <w:p w14:paraId="026EDCA5" w14:textId="6ED44F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4EB0FF" w14:textId="7F2964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Durante la tramitación del procedimiento contencioso tributario.</w:t>
      </w:r>
    </w:p>
    <w:p w14:paraId="721350DF" w14:textId="2E0881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62B569" w14:textId="7200B8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Durante la tramitación de la demanda contencioso-administrativa, del proceso constitucional de amparo o de cualquier otro proceso judicial.</w:t>
      </w:r>
    </w:p>
    <w:p w14:paraId="6A127E49" w14:textId="40E8F0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752300" w14:textId="20AC02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Durante el lapso que el deudor tributario tenga la condición de no habido.</w:t>
      </w:r>
    </w:p>
    <w:p w14:paraId="6283B06D" w14:textId="3CD64D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A795C8" w14:textId="01E995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Durante el plazo en que se encuentre vigente el aplazamiento y/o fraccionamiento de la deuda tributaria.</w:t>
      </w:r>
    </w:p>
    <w:p w14:paraId="711433BD" w14:textId="1CCC6E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37A9B8" w14:textId="7912E9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Durante el lapso en que la Administración Tributaria esté impedida de efectuar la cobranza de la deuda tributaria por una norma legal.</w:t>
      </w:r>
    </w:p>
    <w:p w14:paraId="2F11DA50" w14:textId="5D2A13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E4AB76" w14:textId="65852A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El plazo de prescripción de la acción para solicitar o efectuar la compensación, así como para solicitar la devolución se suspende:</w:t>
      </w:r>
    </w:p>
    <w:p w14:paraId="5AF10441" w14:textId="1C76B4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80FBB9" w14:textId="40B451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Durante el procedimiento de la solicitud de compensación o de devolución.</w:t>
      </w:r>
    </w:p>
    <w:p w14:paraId="6B3D1F9B" w14:textId="2F9295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1B1910" w14:textId="609F80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Durante la tramitación del procedimiento contencioso tributario.</w:t>
      </w:r>
    </w:p>
    <w:p w14:paraId="22F27007" w14:textId="6045C1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A4E44A" w14:textId="6202B8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Durante la tramitación de la demanda contencioso-administrativa, del proceso constitucional de amparo o de cualquier otro proceso judicial.</w:t>
      </w:r>
    </w:p>
    <w:p w14:paraId="49C0739D" w14:textId="7D9D75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B09C9F" w14:textId="1D6D93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Durante la suspensión del plazo para el procedimiento de fiscalización a que se refiere el Artículo 62-A.</w:t>
      </w:r>
    </w:p>
    <w:p w14:paraId="77203B47" w14:textId="7CD6B3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8F0C8E" w14:textId="0FD165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Para efectos de lo establecido en el presente artículo la suspensión que opera durante la tramitación del procedimiento contencioso tributario o de la demanda contencioso administrativa, en tanto se dé dentro del plazo de prescripción, no es afectada por la declaración de nulidad de los actos administrativos o del procedimiento llevado a cabo para la emisión de los </w:t>
      </w:r>
      <w:proofErr w:type="gramStart"/>
      <w:r>
        <w:rPr>
          <w:rFonts w:ascii="Arial" w:hAnsi="Arial" w:cs="Arial"/>
          <w:i/>
          <w:iCs/>
          <w:color w:val="151515"/>
          <w:sz w:val="20"/>
          <w:szCs w:val="20"/>
        </w:rPr>
        <w:t>mismos.</w:t>
      </w:r>
      <w:r>
        <w:rPr>
          <w:rFonts w:ascii="Arial" w:hAnsi="Arial" w:cs="Arial"/>
          <w:b/>
          <w:bCs/>
          <w:color w:val="151515"/>
          <w:sz w:val="20"/>
          <w:szCs w:val="20"/>
        </w:rPr>
        <w:t>(</w:t>
      </w:r>
      <w:proofErr w:type="gramEnd"/>
      <w:r>
        <w:rPr>
          <w:rFonts w:ascii="Arial" w:hAnsi="Arial" w:cs="Arial"/>
          <w:b/>
          <w:bCs/>
          <w:color w:val="151515"/>
          <w:sz w:val="20"/>
          <w:szCs w:val="20"/>
        </w:rPr>
        <w:t>*)</w:t>
      </w:r>
    </w:p>
    <w:p w14:paraId="4CE15D8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Penúltimo párrafo modificado por el </w:t>
      </w:r>
      <w:hyperlink r:id="rId84" w:anchor="/detallenorma/H1171037"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1311</w:t>
        </w:r>
      </w:hyperlink>
      <w:r>
        <w:rPr>
          <w:rFonts w:ascii="Arial" w:hAnsi="Arial" w:cs="Arial"/>
          <w:b/>
          <w:bCs/>
          <w:color w:val="151515"/>
          <w:sz w:val="20"/>
          <w:szCs w:val="20"/>
        </w:rPr>
        <w:t>, publicado el </w:t>
      </w:r>
      <w:r>
        <w:rPr>
          <w:rStyle w:val="modartculofecha"/>
          <w:rFonts w:ascii="Arial" w:hAnsi="Arial" w:cs="Arial"/>
          <w:b/>
          <w:bCs/>
          <w:color w:val="151515"/>
          <w:sz w:val="20"/>
          <w:szCs w:val="20"/>
        </w:rPr>
        <w:t>30 diciembre 2016</w:t>
      </w:r>
      <w:r>
        <w:rPr>
          <w:rFonts w:ascii="Arial" w:hAnsi="Arial" w:cs="Arial"/>
          <w:b/>
          <w:bCs/>
          <w:color w:val="151515"/>
          <w:sz w:val="20"/>
          <w:szCs w:val="20"/>
        </w:rPr>
        <w:t>, cuyo texto es el siguiente:</w:t>
      </w:r>
    </w:p>
    <w:p w14:paraId="69FA8C93" w14:textId="6F27681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Para efectos de lo establecido en el presente artículo, la suspensión que opera durante la tramitación del procedimiento contencioso tributario o de la demanda contencioso administrativa, en tanto se dé dentro del plazo de prescripción, no es afectada por la declaración de nulidad de los actos administrativos o del procedimiento llevado a cabo para la emisión de los mismos. En el caso de la reclamación o la apelación, la suspensión opera sólo por los plazos establecidos en el presente Código Tributario para resolver dichos recursos, reanudándose el cómputo del plazo de prescripción a partir del día siguiente del vencimiento del plazo para resolver respectivo.</w:t>
      </w:r>
      <w:r>
        <w:rPr>
          <w:rFonts w:ascii="Arial" w:hAnsi="Arial" w:cs="Arial"/>
          <w:b/>
          <w:bCs/>
          <w:color w:val="151515"/>
          <w:sz w:val="20"/>
          <w:szCs w:val="20"/>
        </w:rPr>
        <w:t>"</w:t>
      </w:r>
    </w:p>
    <w:p w14:paraId="7CCD075C" w14:textId="397574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85D3CB" w14:textId="55D18B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(61)</w:t>
      </w:r>
      <w:r>
        <w:rPr>
          <w:rFonts w:ascii="Arial" w:hAnsi="Arial" w:cs="Arial"/>
          <w:color w:val="151515"/>
          <w:sz w:val="20"/>
          <w:szCs w:val="20"/>
        </w:rPr>
        <w:t> Cuando los supuestos de suspensión del plazo de prescripción a que se refiere el presente artículo estén relacionados con un procedimiento de fiscalización parcial que realice la SUNAT, la suspensión tiene efecto sobre el aspecto del tributo y período que hubiera sido materia de dicho procedimiento.</w:t>
      </w:r>
    </w:p>
    <w:p w14:paraId="60A04B08" w14:textId="4BEFD9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AE0B44" w14:textId="62DB064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(61) Párrafo incorporado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006B606E" w14:textId="681AEA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0385BE" w14:textId="078CE02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(59) Artículo sustituido por el Artículo 11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325F0C5E" w14:textId="0EF31F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6A32AB"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85" w:anchor="/detallenorma/H1171037" w:history="1">
        <w:r>
          <w:rPr>
            <w:rStyle w:val="Hipervnculo"/>
            <w:rFonts w:ascii="Arial" w:hAnsi="Arial" w:cs="Arial"/>
            <w:b/>
            <w:bCs/>
            <w:color w:val="008000"/>
            <w:sz w:val="20"/>
            <w:szCs w:val="20"/>
          </w:rPr>
          <w:t xml:space="preserve">Primera Disposición Complementaria Transitoria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1311</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30 diciembre 2016</w:t>
      </w:r>
      <w:r>
        <w:rPr>
          <w:rFonts w:ascii="Arial" w:hAnsi="Arial" w:cs="Arial"/>
          <w:b/>
          <w:bCs/>
          <w:color w:val="151515"/>
          <w:sz w:val="20"/>
          <w:szCs w:val="20"/>
        </w:rPr>
        <w:t>, se dispone que la modificación del penúltimo párrafo del presente artículo se aplica respecto de las reclamaciones que se interpongan a partir de la vigencia del citado decreto legislativo y, de ser el caso, de las apelaciones contra las resoluciones que las resuelvan o las denegatorias fictas de dichas reclamaciones.</w:t>
      </w:r>
    </w:p>
    <w:p w14:paraId="1C2671C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86" w:anchor="/detallenorma/H1214569" w:history="1">
        <w:r>
          <w:rPr>
            <w:rStyle w:val="Hipervnculo"/>
            <w:rFonts w:ascii="Arial" w:hAnsi="Arial" w:cs="Arial"/>
            <w:b/>
            <w:bCs/>
            <w:color w:val="008000"/>
            <w:sz w:val="20"/>
            <w:szCs w:val="20"/>
          </w:rPr>
          <w:t xml:space="preserve">Literal b) del Numeral 3.2 del 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1380</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24 agosto 201</w:t>
      </w:r>
      <w:r>
        <w:rPr>
          <w:rFonts w:ascii="Arial" w:hAnsi="Arial" w:cs="Arial"/>
          <w:b/>
          <w:bCs/>
          <w:color w:val="151515"/>
          <w:sz w:val="20"/>
          <w:szCs w:val="20"/>
        </w:rPr>
        <w:t xml:space="preserve">8, el plazo de prescripción para aplicar la sanción de retiro del Registro de Operadores de Servicios Electrónicos y el plazo de prescripción para exigir el pago de la multa a que se refieren los numerales 1 y 2 del presente artículo, respectivamente, se suspenden durante la tramitación de los recursos administrativos presentados al amparo del Texto Único Ordenado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27444, Ley del Procedimiento Administrativo General, aprobado por el Decreto Supremo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006-2017-JUS. El cómputo de la prescripción se reanuda a partir del día siguiente del vencimiento del plazo para resolver dichos recursos.</w:t>
      </w:r>
    </w:p>
    <w:p w14:paraId="09E86CA0"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De conformidad con el </w:t>
      </w:r>
      <w:hyperlink r:id="rId87" w:anchor="/detallenorma/H1358125" w:history="1">
        <w:r>
          <w:rPr>
            <w:rStyle w:val="Hipervnculo"/>
            <w:rFonts w:ascii="Arial" w:hAnsi="Arial" w:cs="Arial"/>
            <w:b/>
            <w:bCs/>
            <w:color w:val="008000"/>
            <w:sz w:val="20"/>
            <w:szCs w:val="20"/>
          </w:rPr>
          <w:t xml:space="preserve">Resolutivo Segundo de la Casación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11947-2022</w:t>
        </w:r>
      </w:hyperlink>
      <w:r>
        <w:rPr>
          <w:rFonts w:ascii="Arial" w:hAnsi="Arial" w:cs="Arial"/>
          <w:b/>
          <w:bCs/>
          <w:color w:val="151515"/>
        </w:rPr>
        <w:t>, publicada el 16 septiembre 2023, se establece que constituye </w:t>
      </w:r>
      <w:r>
        <w:rPr>
          <w:rFonts w:ascii="Arial" w:hAnsi="Arial" w:cs="Arial"/>
          <w:b/>
          <w:bCs/>
          <w:color w:val="151515"/>
          <w:u w:val="single"/>
        </w:rPr>
        <w:t>precedente vinculante</w:t>
      </w:r>
      <w:r>
        <w:rPr>
          <w:rFonts w:ascii="Arial" w:hAnsi="Arial" w:cs="Arial"/>
          <w:b/>
          <w:bCs/>
          <w:color w:val="151515"/>
        </w:rPr>
        <w:t> las reglas jurisprudenciales señaladas en el considerando noveno de la citada sentencia, las mismas que se detallan en el citado resolutivo.</w:t>
      </w:r>
    </w:p>
    <w:p w14:paraId="349BF939"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rPr>
        <w:t>(*) De conformidad con el </w:t>
      </w:r>
      <w:hyperlink r:id="rId88" w:anchor="/detallenorma/H1370303" w:history="1">
        <w:r>
          <w:rPr>
            <w:rStyle w:val="Hipervnculo"/>
            <w:rFonts w:ascii="Arial" w:hAnsi="Arial" w:cs="Arial"/>
            <w:b/>
            <w:bCs/>
            <w:color w:val="008000"/>
          </w:rPr>
          <w:t xml:space="preserve">Resolutivo 2 de la Resolución del Tribunal Fiscal </w:t>
        </w:r>
        <w:proofErr w:type="spellStart"/>
        <w:r>
          <w:rPr>
            <w:rStyle w:val="Hipervnculo"/>
            <w:rFonts w:ascii="Arial" w:hAnsi="Arial" w:cs="Arial"/>
            <w:b/>
            <w:bCs/>
            <w:color w:val="008000"/>
          </w:rPr>
          <w:t>Nº</w:t>
        </w:r>
        <w:proofErr w:type="spellEnd"/>
        <w:r>
          <w:rPr>
            <w:rStyle w:val="Hipervnculo"/>
            <w:rFonts w:ascii="Arial" w:hAnsi="Arial" w:cs="Arial"/>
            <w:b/>
            <w:bCs/>
            <w:color w:val="008000"/>
          </w:rPr>
          <w:t xml:space="preserve"> 00549-Q-2024</w:t>
        </w:r>
      </w:hyperlink>
      <w:r>
        <w:rPr>
          <w:rFonts w:ascii="Arial" w:hAnsi="Arial" w:cs="Arial"/>
          <w:b/>
          <w:bCs/>
          <w:color w:val="151515"/>
        </w:rPr>
        <w:t>, publicada el 24 febrero 2024, la citada resolución constituye jurisprudencia de observancia obligatoria, en cuanto establece el siguiente criterio: “La causal de suspensión del cómputo del plazo de prescripción, referida a la tramitación del procedimiento contencioso tributario, opera sólo durante los plazos establecidos para resolver los recursos de impugnación si en el mencionado procedimiento se ha declarado la nulidad de los actos administrativos que contienen la deuda respecto de la cual se ha alegado la prescripción de las acciones de la Administración Tributaria o del procedimiento llevado a cabo para su emisión.”</w:t>
      </w:r>
    </w:p>
    <w:p w14:paraId="5EB4DFA7" w14:textId="42803C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Artículo 47.- DECLARACIÓN DE LA PRESCRIPCIÓN</w:t>
      </w:r>
    </w:p>
    <w:p w14:paraId="5BF4E6FD" w14:textId="4CABDE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La prescripción sólo puede ser declarada a pedido del deudor tributario. </w:t>
      </w:r>
      <w:r>
        <w:rPr>
          <w:rFonts w:ascii="Arial" w:hAnsi="Arial" w:cs="Arial"/>
          <w:b/>
          <w:bCs/>
          <w:color w:val="151515"/>
          <w:sz w:val="20"/>
          <w:szCs w:val="20"/>
        </w:rPr>
        <w:t>(*)</w:t>
      </w:r>
    </w:p>
    <w:p w14:paraId="0CAB4803"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89"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La mencionada modificación, referida a los requisitos de procedencia de las solicitudes no contenciosas y de admisibilidad de los recursos, son </w:t>
      </w:r>
      <w:hyperlink r:id="rId90" w:anchor="/detallenorma/H1306350" w:history="1">
        <w:r>
          <w:rPr>
            <w:rStyle w:val="Hipervnculo"/>
            <w:rFonts w:ascii="Arial" w:hAnsi="Arial" w:cs="Arial"/>
            <w:b/>
            <w:bCs/>
            <w:color w:val="008000"/>
            <w:sz w:val="20"/>
            <w:szCs w:val="20"/>
          </w:rPr>
          <w:t>aplicables</w:t>
        </w:r>
      </w:hyperlink>
      <w:r>
        <w:rPr>
          <w:rFonts w:ascii="Arial" w:hAnsi="Arial" w:cs="Arial"/>
          <w:b/>
          <w:bCs/>
          <w:color w:val="151515"/>
          <w:sz w:val="20"/>
          <w:szCs w:val="20"/>
        </w:rPr>
        <w:t> a las solicitudes no contenciosas, reclamaciones y apelaciones presentadas a partir de la entrada en vigencia de la citada norma; en consecuencia, no son aplicables a los procedimientos pendientes de calificación para su admisión a trámite, ni a los que se hubieren elevado al Tribunal Fiscal, cuyo texto es el siguiente:</w:t>
      </w:r>
    </w:p>
    <w:p w14:paraId="5D4E6DD9" w14:textId="422E7E2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D8F3ED" w14:textId="7EE8599E"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47. DECLARACIÓN DE LA PRESCRIPCIÓN</w:t>
      </w:r>
    </w:p>
    <w:p w14:paraId="321299A0" w14:textId="7EFF9769" w:rsidR="00D45E24" w:rsidRDefault="00D45E24" w:rsidP="00D45E24">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 prescripción solo puede ser declarada a pedido del deudor tributario. Para tal efecto el escrito mediante el cual se solicita la prescripción debe señalar el tributo y/o infracción y período de forma específica.</w:t>
      </w:r>
    </w:p>
    <w:p w14:paraId="0E9C5064" w14:textId="4C4D0FA0"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Cuando en una solicitud no contenciosa el deudor tributario no señale expresamente el tributo y/o infracción y período materia de su pedido de forma específica, el órgano encargado de resolver requiere la subsanación de dicha omisión dentro del plazo de diez (10) días hábiles. Vencido dicho plazo sin la subsanación requerida, se declara la improcedencia”.</w:t>
      </w:r>
    </w:p>
    <w:p w14:paraId="1DC4C7D3" w14:textId="435D4B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Artículo 48.- MOMENTO EN QUE SE PUEDE OPONER LA PRESCRIPCIÓN</w:t>
      </w:r>
    </w:p>
    <w:p w14:paraId="2132A5AC" w14:textId="6D38DA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La prescripción puede oponerse en cualquier estado del procedimiento administrativo o judicial.</w:t>
      </w:r>
      <w:r>
        <w:rPr>
          <w:rFonts w:ascii="Arial" w:hAnsi="Arial" w:cs="Arial"/>
          <w:color w:val="151515"/>
          <w:sz w:val="20"/>
          <w:szCs w:val="20"/>
        </w:rPr>
        <w:t> </w:t>
      </w:r>
      <w:r>
        <w:rPr>
          <w:rFonts w:ascii="Arial" w:hAnsi="Arial" w:cs="Arial"/>
          <w:b/>
          <w:bCs/>
          <w:color w:val="151515"/>
          <w:sz w:val="20"/>
          <w:szCs w:val="20"/>
        </w:rPr>
        <w:t>(*)</w:t>
      </w:r>
    </w:p>
    <w:p w14:paraId="2F0A7DEB"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91"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La mencionada modificación, referida a los requisitos de procedencia de las solicitudes no contenciosas y de admisibilidad de los recursos, son </w:t>
      </w:r>
      <w:hyperlink r:id="rId92" w:anchor="/detallenorma/H1306350" w:history="1">
        <w:r>
          <w:rPr>
            <w:rStyle w:val="Hipervnculo"/>
            <w:rFonts w:ascii="Arial" w:hAnsi="Arial" w:cs="Arial"/>
            <w:b/>
            <w:bCs/>
            <w:color w:val="008000"/>
            <w:sz w:val="20"/>
            <w:szCs w:val="20"/>
          </w:rPr>
          <w:t>aplicables</w:t>
        </w:r>
      </w:hyperlink>
      <w:r>
        <w:rPr>
          <w:rFonts w:ascii="Arial" w:hAnsi="Arial" w:cs="Arial"/>
          <w:b/>
          <w:bCs/>
          <w:color w:val="151515"/>
          <w:sz w:val="20"/>
          <w:szCs w:val="20"/>
        </w:rPr>
        <w:t> a las solicitudes no contenciosas, reclamaciones y apelaciones presentadas a partir de la entrada en vigencia de la citada norma; en consecuencia, no son aplicables a los procedimientos pendientes de calificación para su admisión a trámite, ni a los que se hubieren elevado al Tribunal Fiscal, cuyo texto es el siguiente:</w:t>
      </w:r>
    </w:p>
    <w:p w14:paraId="408D7052" w14:textId="74FE9402"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48. MOMENTO EN QUE SE PUEDE OPONER LA PRESCRIPCIÓN</w:t>
      </w:r>
    </w:p>
    <w:p w14:paraId="0D1ACC5D" w14:textId="20798E8E" w:rsidR="00D45E24" w:rsidRDefault="00D45E24" w:rsidP="00D45E24">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 prescripción puede oponerse en cualquier estado del procedimiento administrativo o proceso judicial.</w:t>
      </w:r>
      <w:r>
        <w:rPr>
          <w:rFonts w:ascii="Arial" w:hAnsi="Arial" w:cs="Arial"/>
          <w:b/>
          <w:bCs/>
          <w:color w:val="151515"/>
          <w:sz w:val="20"/>
          <w:szCs w:val="20"/>
        </w:rPr>
        <w:t> </w:t>
      </w:r>
      <w:r>
        <w:rPr>
          <w:rFonts w:ascii="Arial" w:hAnsi="Arial" w:cs="Arial"/>
          <w:color w:val="151515"/>
          <w:sz w:val="20"/>
          <w:szCs w:val="20"/>
        </w:rPr>
        <w:t>Si se solicita que se declare la prescripción en un procedimiento no contencioso, no puede oponerse esta en un procedimiento contencioso tributario en forma paralela, y viceversa.</w:t>
      </w:r>
    </w:p>
    <w:p w14:paraId="581EC5B4" w14:textId="35A44E4C"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En el caso que se encuentre en trámite un procedimiento en el que se haya invocado la prescripción y se inicie uno nuevo respecto del mismo tributo y/o infracción y período, se declarará la improcedencia del segundo procedimiento”.</w:t>
      </w:r>
    </w:p>
    <w:p w14:paraId="2F9373E4" w14:textId="7B5C92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49.- PAGO VOLUNTARIO DE LA OBLIGACIÓN PRESCRITA</w:t>
      </w:r>
    </w:p>
    <w:p w14:paraId="015080EE" w14:textId="2974B5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pago voluntario de la obligación prescrita no da derecho a solicitar la devolución de lo pagado.</w:t>
      </w:r>
    </w:p>
    <w:p w14:paraId="46D1C214" w14:textId="21F64F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287EAB" w14:textId="77777777" w:rsidR="00D45E24" w:rsidRDefault="00D45E24" w:rsidP="00D45E24">
      <w:pPr>
        <w:pStyle w:val="NormalWeb"/>
        <w:shd w:val="clear" w:color="auto" w:fill="FFFFFF"/>
        <w:spacing w:before="0" w:beforeAutospacing="0" w:after="180" w:afterAutospacing="0"/>
        <w:jc w:val="center"/>
        <w:rPr>
          <w:rFonts w:ascii="Arial" w:hAnsi="Arial" w:cs="Arial"/>
          <w:b/>
          <w:bCs/>
          <w:i/>
          <w:iCs/>
          <w:color w:val="151515"/>
          <w:sz w:val="20"/>
          <w:szCs w:val="20"/>
        </w:rPr>
      </w:pPr>
      <w:r>
        <w:rPr>
          <w:rFonts w:ascii="Arial" w:hAnsi="Arial" w:cs="Arial"/>
          <w:b/>
          <w:bCs/>
          <w:i/>
          <w:iCs/>
          <w:color w:val="151515"/>
          <w:sz w:val="20"/>
          <w:szCs w:val="20"/>
        </w:rPr>
        <w:t>LIBRO SEGUNDO</w:t>
      </w:r>
    </w:p>
    <w:p w14:paraId="780F4158" w14:textId="086ED686"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05C1495E"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i/>
          <w:iCs/>
          <w:color w:val="151515"/>
          <w:sz w:val="20"/>
          <w:szCs w:val="20"/>
        </w:rPr>
        <w:t>LA ADMINISTRACION TRIBUTARIA Y LOS ADMINISTRADOS</w:t>
      </w:r>
      <w:r>
        <w:rPr>
          <w:rFonts w:ascii="Arial" w:hAnsi="Arial" w:cs="Arial"/>
          <w:color w:val="151515"/>
          <w:sz w:val="20"/>
          <w:szCs w:val="20"/>
        </w:rPr>
        <w:t> </w:t>
      </w:r>
      <w:r>
        <w:rPr>
          <w:rFonts w:ascii="Arial" w:hAnsi="Arial" w:cs="Arial"/>
          <w:b/>
          <w:bCs/>
          <w:color w:val="151515"/>
          <w:sz w:val="20"/>
          <w:szCs w:val="20"/>
        </w:rPr>
        <w:t>(*)</w:t>
      </w:r>
    </w:p>
    <w:p w14:paraId="7C4AC321" w14:textId="6F9016A2"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B2CB40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Título modificado por el </w:t>
      </w:r>
      <w:hyperlink r:id="rId93"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cuyo texto es el siguiente:</w:t>
      </w:r>
    </w:p>
    <w:p w14:paraId="5D049304" w14:textId="77777777"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roofErr w:type="gramStart"/>
      <w:r>
        <w:rPr>
          <w:rFonts w:ascii="Arial" w:hAnsi="Arial" w:cs="Arial"/>
          <w:b/>
          <w:bCs/>
          <w:color w:val="151515"/>
          <w:sz w:val="20"/>
          <w:szCs w:val="20"/>
        </w:rPr>
        <w:t>“ LIBRO</w:t>
      </w:r>
      <w:proofErr w:type="gramEnd"/>
      <w:r>
        <w:rPr>
          <w:rFonts w:ascii="Arial" w:hAnsi="Arial" w:cs="Arial"/>
          <w:b/>
          <w:bCs/>
          <w:color w:val="151515"/>
          <w:sz w:val="20"/>
          <w:szCs w:val="20"/>
        </w:rPr>
        <w:t xml:space="preserve"> SEGUNDO LA ADMINISTRACIÓN TRIBUTARIA, LOS ADMINISTRADOS Y LA ASISTENCIA ADMINISTRATIVA MUTUA EN MATERIA TRIBUTARIA”</w:t>
      </w:r>
    </w:p>
    <w:p w14:paraId="1AD63363" w14:textId="7D6D164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"/detallenorma/H1214569"</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D.LEG.N°</w:t>
      </w:r>
      <w:proofErr w:type="spellEnd"/>
      <w:r>
        <w:rPr>
          <w:rStyle w:val="Hipervnculo"/>
          <w:rFonts w:ascii="Arial" w:hAnsi="Arial" w:cs="Arial"/>
          <w:b/>
          <w:bCs/>
          <w:color w:val="008000"/>
          <w:sz w:val="20"/>
          <w:szCs w:val="20"/>
        </w:rPr>
        <w:t xml:space="preserve"> 1380, Art. 3 (Infracciones y sanciones establecidas para los Operadores de Servicios Electrónicos por el Decreto Legislativo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1314)</w:t>
      </w:r>
      <w:r>
        <w:rPr>
          <w:rFonts w:ascii="Arial" w:hAnsi="Arial" w:cs="Arial"/>
          <w:b/>
          <w:bCs/>
          <w:color w:val="151515"/>
          <w:sz w:val="20"/>
          <w:szCs w:val="20"/>
        </w:rPr>
        <w:fldChar w:fldCharType="end"/>
      </w:r>
      <w:r>
        <w:rPr>
          <w:rFonts w:ascii="Arial" w:hAnsi="Arial" w:cs="Arial"/>
          <w:b/>
          <w:bCs/>
          <w:color w:val="151515"/>
          <w:sz w:val="20"/>
          <w:szCs w:val="20"/>
        </w:rPr>
        <w:t>  </w:t>
      </w:r>
    </w:p>
    <w:p w14:paraId="1388EC0E" w14:textId="632844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B92926"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w:t>
      </w:r>
    </w:p>
    <w:p w14:paraId="06D48246" w14:textId="267E275F"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DD6B3DA"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ORGANOS DE LA ADMINISTRACIÓN</w:t>
      </w:r>
    </w:p>
    <w:p w14:paraId="219658DA" w14:textId="6A6C7523"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1FDB571F" w14:textId="5CFBD2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(62)</w:t>
      </w:r>
      <w:r>
        <w:rPr>
          <w:rFonts w:ascii="Arial" w:hAnsi="Arial" w:cs="Arial"/>
          <w:color w:val="151515"/>
          <w:sz w:val="20"/>
          <w:szCs w:val="20"/>
        </w:rPr>
        <w:t> </w:t>
      </w:r>
      <w:r>
        <w:rPr>
          <w:rFonts w:ascii="Arial" w:hAnsi="Arial" w:cs="Arial"/>
          <w:b/>
          <w:bCs/>
          <w:i/>
          <w:iCs/>
          <w:color w:val="151515"/>
          <w:sz w:val="20"/>
          <w:szCs w:val="20"/>
        </w:rPr>
        <w:t>Artículo 50.- COMPETENCIA DE LA SUNAT</w:t>
      </w:r>
    </w:p>
    <w:p w14:paraId="7C2E22FC" w14:textId="43D38B0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La SUNAT es competente para la administración de tributos internos y de los derechos </w:t>
      </w:r>
      <w:proofErr w:type="gramStart"/>
      <w:r>
        <w:rPr>
          <w:rFonts w:ascii="Arial" w:hAnsi="Arial" w:cs="Arial"/>
          <w:i/>
          <w:iCs/>
          <w:color w:val="151515"/>
          <w:sz w:val="20"/>
          <w:szCs w:val="20"/>
        </w:rPr>
        <w:t>arancelarios.</w:t>
      </w:r>
      <w:r>
        <w:rPr>
          <w:rFonts w:ascii="Arial" w:hAnsi="Arial" w:cs="Arial"/>
          <w:b/>
          <w:bCs/>
          <w:color w:val="151515"/>
          <w:sz w:val="20"/>
          <w:szCs w:val="20"/>
        </w:rPr>
        <w:t>(</w:t>
      </w:r>
      <w:proofErr w:type="gramEnd"/>
      <w:r>
        <w:rPr>
          <w:rFonts w:ascii="Arial" w:hAnsi="Arial" w:cs="Arial"/>
          <w:b/>
          <w:bCs/>
          <w:color w:val="151515"/>
          <w:sz w:val="20"/>
          <w:szCs w:val="20"/>
        </w:rPr>
        <w:t>*)</w:t>
      </w:r>
    </w:p>
    <w:p w14:paraId="3CAA1561" w14:textId="10BEA0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971838" w14:textId="258A0D2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(62) Artículo sustituido por el Artículo 22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4031143" w14:textId="110122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BA2E2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w:t>
      </w:r>
      <w:r>
        <w:rPr>
          <w:rFonts w:ascii="Arial" w:hAnsi="Arial" w:cs="Arial"/>
          <w:color w:val="151515"/>
          <w:sz w:val="20"/>
          <w:szCs w:val="20"/>
        </w:rPr>
        <w:t> </w:t>
      </w:r>
      <w:hyperlink r:id="rId94"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color w:val="151515"/>
          <w:sz w:val="20"/>
          <w:szCs w:val="20"/>
        </w:rPr>
        <w:t> </w:t>
      </w:r>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31 diciembre 2016</w:t>
      </w:r>
      <w:r>
        <w:rPr>
          <w:rFonts w:ascii="Arial" w:hAnsi="Arial" w:cs="Arial"/>
          <w:b/>
          <w:bCs/>
          <w:color w:val="151515"/>
          <w:sz w:val="20"/>
          <w:szCs w:val="20"/>
        </w:rPr>
        <w:t>, cuyo texto es el siguiente:</w:t>
      </w:r>
    </w:p>
    <w:p w14:paraId="558A5155" w14:textId="3C2730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 Artículo</w:t>
      </w:r>
      <w:proofErr w:type="gramEnd"/>
      <w:r>
        <w:rPr>
          <w:rFonts w:ascii="Arial" w:hAnsi="Arial" w:cs="Arial"/>
          <w:b/>
          <w:bCs/>
          <w:color w:val="151515"/>
          <w:sz w:val="20"/>
          <w:szCs w:val="20"/>
        </w:rPr>
        <w:t xml:space="preserve"> 50.- COMPETENCIA DE LA SUNAT</w:t>
      </w:r>
    </w:p>
    <w:p w14:paraId="365F13AE" w14:textId="4684A2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SUNAT es competente para la administración de tributos internos y de los derechos arancelarios, así como para la realización de las actuaciones y procedimientos que corresponda llevar a cabo a efecto de prestar y solicitar la asistencia administrativa mutua en materia tributaria.</w:t>
      </w:r>
      <w:r>
        <w:rPr>
          <w:rFonts w:ascii="Arial" w:hAnsi="Arial" w:cs="Arial"/>
          <w:b/>
          <w:bCs/>
          <w:color w:val="151515"/>
          <w:sz w:val="20"/>
          <w:szCs w:val="20"/>
        </w:rPr>
        <w:t>”</w:t>
      </w:r>
    </w:p>
    <w:p w14:paraId="510B475E" w14:textId="69483C82"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7882BFF7" w14:textId="0689018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7BE4EA" w14:textId="134624E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Artículo 51.- Artículo derogado por el Artículo 100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B0B6B0E" w14:textId="38BDC0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16C989" w14:textId="0501F4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52.- COMPETENCIA DE LOS GOBIERNOS LOCALES</w:t>
      </w:r>
    </w:p>
    <w:p w14:paraId="03778822" w14:textId="370428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Gobiernos Locales administrarán exclusivamente las contribuciones y tasas municipales, sean éstas últimas, derechos, licencias o arbitrios, y por excepción los impuestos que la Ley les asigne.</w:t>
      </w:r>
    </w:p>
    <w:p w14:paraId="553E5141" w14:textId="4609DD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C00533" w14:textId="359823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(63) Artículo 53.- ÓRGANOS RESOLUTORES</w:t>
      </w:r>
    </w:p>
    <w:p w14:paraId="020D5FF7" w14:textId="288E0C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Son órganos de resolución en materia tributaria:</w:t>
      </w:r>
    </w:p>
    <w:p w14:paraId="2B946685" w14:textId="1BAE1F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2DD2DB" w14:textId="6C7E61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El Tribunal Fiscal.</w:t>
      </w:r>
    </w:p>
    <w:p w14:paraId="33FF13E5" w14:textId="47815A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La Superintendencia Nacional de Administración Tributaria - SUNAT.</w:t>
      </w:r>
    </w:p>
    <w:p w14:paraId="5BAB073D" w14:textId="488495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Los Gobiernos Locales.</w:t>
      </w:r>
    </w:p>
    <w:p w14:paraId="36CED903" w14:textId="2176AF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Otros que la ley señale.</w:t>
      </w:r>
    </w:p>
    <w:p w14:paraId="4B41A133" w14:textId="562725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60D65D" w14:textId="61434E3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(63) Artículo sustituido por el Artículo 23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FD20CE7" w14:textId="386810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45B88F" w14:textId="6E1CB9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54.- EXCLUSIVIDAD DE LAS FACULTADES DE LOS ORGANOS DE LA ADMINISTRACIÓN</w:t>
      </w:r>
    </w:p>
    <w:p w14:paraId="0083076D" w14:textId="5EF6C0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Ninguna otra autoridad, organismo, ni institución, distinto a los señalados en los artículos precedentes, podrá ejercer las facultades conferidas a los órganos administradores de tributos, bajo responsabilidad.</w:t>
      </w:r>
    </w:p>
    <w:p w14:paraId="15C61A19" w14:textId="1D0C6B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2B157D"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II</w:t>
      </w:r>
    </w:p>
    <w:p w14:paraId="6BE3E3E2" w14:textId="3DC0A29C"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FD48B85"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FACULTADES DE LA ADMINISTRACIÓN TRIBUTARIA</w:t>
      </w:r>
    </w:p>
    <w:p w14:paraId="20AA34CA" w14:textId="69E4210B"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4367A19E"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w:t>
      </w:r>
    </w:p>
    <w:p w14:paraId="3CB7DB36" w14:textId="47F95611"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707A0B83"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FACULTAD DE RECAUDACIÓN</w:t>
      </w:r>
    </w:p>
    <w:p w14:paraId="74617870" w14:textId="79B00343"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A564803" w14:textId="3B5684F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(64) Artículo 55.- FACULTAD DE RECAUDACIÓN</w:t>
      </w:r>
    </w:p>
    <w:p w14:paraId="6956C619" w14:textId="01372C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Es función de la Administración Tributaria recaudar los tributos. A tal efecto, podrá contratar directamente los servicios de las entidades del sistema bancario y financiero, así como de otras entidades para recibir el pago de deudas correspondientes a tributos administrados por aquella. Los convenios podrán incluir la autorización para recibir y procesar declaraciones y otras comunicaciones dirigidas a la Administración.</w:t>
      </w:r>
    </w:p>
    <w:p w14:paraId="3B158783" w14:textId="151889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4401C9" w14:textId="3CAD5CE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Tratándose de la SUNAT lo dispuesto en el párrafo anterior alcanza a la recaudación que se realiza en aplicación de la asistencia en el cobro a que se refiere el Título VIII del Libro Segundo, así como a la recaudación de las sanciones de multa por la comisión de las infracciones tipificadas en los artículos 176 y 177 derivadas del incumplimiento de las obligaciones vinculadas a la asistencia administrativa mutua en materia tributaria</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43FC800F" w14:textId="40FAA9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C9A6A0" w14:textId="61D0D1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(64) Artículo sustituido por el Artículo 12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B0A2688"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incorporado por el </w:t>
      </w:r>
      <w:hyperlink r:id="rId95" w:anchor="/detallenorma/H1171046"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p>
    <w:p w14:paraId="096AABD7" w14:textId="23059FD1"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4F752A83" w14:textId="2B0567C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ECCE36" w14:textId="29D0E8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(65) Artículo 56.- MEDIDAS CAUTELARES PREVIAS AL PROCEDIMIENTO DE COBRANZA COACTIVA</w:t>
      </w:r>
    </w:p>
    <w:p w14:paraId="5D7B7D23" w14:textId="4E7331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Excepcionalmente, cuando por el comportamiento del deudor tributario sea indispensable o, existan razones que permitan presumir que la cobranza podría devenir en infructuosa, antes de iniciado el Procedimiento de Cobranza Coactiva, la Administración a fin de asegurar el pago de la deuda tributaria, y de acuerdo a las normas del presente Código Tributario, podrá trabar medidas cautelares por la suma que baste para satisfacer dicha deuda, inclusive cuando ésta no sea exigible coactivamente. Para estos efectos, se entenderá que el deudor tributario tiene un comportamiento que amerita trabar una medida cautelar previa, cuando incurra en cualquiera de los siguientes supuestos:</w:t>
      </w:r>
    </w:p>
    <w:p w14:paraId="03AFD9AB" w14:textId="5C4EFE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9C270D" w14:textId="3447F9F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a) Presentar declaraciones, comunicaciones o documentos falsos, falsificados o adulterados que reduzcan total o parcialmente la base imponible</w:t>
      </w:r>
      <w:r>
        <w:rPr>
          <w:rFonts w:ascii="Arial" w:hAnsi="Arial" w:cs="Arial"/>
          <w:b/>
          <w:bCs/>
          <w:color w:val="151515"/>
          <w:sz w:val="20"/>
          <w:szCs w:val="20"/>
        </w:rPr>
        <w:t>.</w:t>
      </w:r>
    </w:p>
    <w:p w14:paraId="0C3E25C1" w14:textId="657C9C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AB0D89" w14:textId="484CB46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b) Ocultar total o parcialmente activos, bienes, ingresos, rentas, frutos o productos, pasivos, gastos o egresos; o consignar activos, bienes, pasivos, gastos o egresos, total o parcialmente falsos</w:t>
      </w:r>
      <w:r>
        <w:rPr>
          <w:rFonts w:ascii="Arial" w:hAnsi="Arial" w:cs="Arial"/>
          <w:b/>
          <w:bCs/>
          <w:color w:val="151515"/>
          <w:sz w:val="20"/>
          <w:szCs w:val="20"/>
        </w:rPr>
        <w:t>.</w:t>
      </w:r>
    </w:p>
    <w:p w14:paraId="473B0C2B" w14:textId="199315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A26618" w14:textId="41B16DB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c) Realizar, ordenar o consentir la realización de actos fraudulentos en los libros o registros de contabilidad u otros libros y registros exigidos por ley, reglamento o Resolución de Superintendencia, estados contables, declaraciones juradas e información contenida en soportes magnéticos o de cualquier otra naturaleza en perjuicio del fisco, tales como: alteración, raspadura o tacha de anotaciones, asientos o constancias hechas en los libros, así como la inscripción o consignación de asientos, cuentas, nombres, cantidades o datos falsos</w:t>
      </w:r>
      <w:r>
        <w:rPr>
          <w:rFonts w:ascii="Arial" w:hAnsi="Arial" w:cs="Arial"/>
          <w:b/>
          <w:bCs/>
          <w:color w:val="151515"/>
          <w:sz w:val="20"/>
          <w:szCs w:val="20"/>
        </w:rPr>
        <w:t>.</w:t>
      </w:r>
    </w:p>
    <w:p w14:paraId="3F4EAA28" w14:textId="4F3307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BCDBBA" w14:textId="4ECAFC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d) Destruir u ocultar total o parcialmente los libros o registros de contabilidad u otros libros o registros exigidos por las normas tributarias u otros libros o registros exigidos por ley, reglamento o Resolución de Superintendencia o los documentos o información contenida en soportes magnéticos u otros medios de almacenamiento de información, relacionados con la tributación.</w:t>
      </w:r>
    </w:p>
    <w:p w14:paraId="47E2A6E2" w14:textId="3833A7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FBF0D9" w14:textId="5C3E8C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No exhibir y/o no presentar los libros, registros y/o documentos que sustenten la contabilidad, y/o que se encuentren relacionados con hechos susceptibles de generar obligaciones tributarias que hayan sido requeridos en forma expresa por la Administración Tributaria, en las oficinas fiscales o ante los funcionarios autorizados, dentro del plazo señalado por la Administración en el requerimiento en el cual se hubieran solicitado por primera vez.</w:t>
      </w:r>
    </w:p>
    <w:p w14:paraId="5D290A96" w14:textId="584638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5C3345" w14:textId="669D81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Asimismo, no exhibir y/o no presentar, los documentos relacionados con hechos susceptibles de generar obligaciones tributarias, en las oficinas fiscales o ante los funcionarios autorizados, en el caso de aquellos deudores tributarios no obligados a llevar contabilidad.</w:t>
      </w:r>
    </w:p>
    <w:p w14:paraId="0A87F835" w14:textId="145379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7B7AC3" w14:textId="438EE6A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efectos de este inciso no se considerará aquel caso en el que la no exhibición y/o presentación de los libros, registros y/o documentos antes mencionados, se deba a causas no imputables al deudor tributario;</w:t>
      </w:r>
    </w:p>
    <w:p w14:paraId="1D49C952" w14:textId="2927D7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C05818" w14:textId="5C3432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f) No entregar al acreedor tributario el monto de las retenciones o percepciones de tributos que se hubieren efectuado al vencimiento del plazo que para hacerlo fijen las leyes y reglamentos pertinentes;</w:t>
      </w:r>
    </w:p>
    <w:p w14:paraId="32BD0DE1" w14:textId="34218A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3F1897" w14:textId="598010B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g) Obtener exoneraciones tributarias, reintegros o devoluciones de tributos de cualquier naturaleza o cualquier otro beneficio tributario simulando la existencia de hechos que permitan gozar de tales beneficios;</w:t>
      </w:r>
    </w:p>
    <w:p w14:paraId="19CA4855" w14:textId="3F004A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9AE237" w14:textId="210DF3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h) Utilizar cualquier otro artificio, engaño, astucia, ardid u otro medio fraudulento, para dejar de pagar todo o parte de la deuda tributaria;</w:t>
      </w:r>
    </w:p>
    <w:p w14:paraId="0045A552" w14:textId="549EFE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6C8C4F" w14:textId="2F3136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Pasar a la condición de no habido;</w:t>
      </w:r>
    </w:p>
    <w:p w14:paraId="0AE3F65C" w14:textId="3AE54A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E1CB9A" w14:textId="0DFFCA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j) Haber demostrado una conducta de constante incumplimiento de compromisos de pago;</w:t>
      </w:r>
    </w:p>
    <w:p w14:paraId="666EEA68" w14:textId="244F5E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577D31" w14:textId="29122B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k) Ofertar o transferir sus activos, para dejar de pagar todo o parte de la deuda tributaria;</w:t>
      </w:r>
    </w:p>
    <w:p w14:paraId="48238ED5" w14:textId="584C90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8B277C" w14:textId="392346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 No estar inscrito ante la administración tributaria.</w:t>
      </w:r>
    </w:p>
    <w:p w14:paraId="172B63FD" w14:textId="136A7E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A795E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  "</w:t>
      </w:r>
      <w:r>
        <w:rPr>
          <w:rFonts w:ascii="Arial" w:hAnsi="Arial" w:cs="Arial"/>
          <w:color w:val="151515"/>
          <w:sz w:val="20"/>
          <w:szCs w:val="20"/>
        </w:rPr>
        <w:t>m) Ostente cualquiera de los dos (2) niveles de cumplimiento más bajos de aquellos establecidos por la normativa correspondiente.</w:t>
      </w:r>
      <w:r>
        <w:rPr>
          <w:rFonts w:ascii="Arial" w:hAnsi="Arial" w:cs="Arial"/>
          <w:b/>
          <w:bCs/>
          <w:color w:val="151515"/>
          <w:sz w:val="20"/>
          <w:szCs w:val="20"/>
        </w:rPr>
        <w:t>"(*)</w:t>
      </w:r>
    </w:p>
    <w:p w14:paraId="162DE90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Literal incorporado por la </w:t>
      </w:r>
      <w:hyperlink r:id="rId96" w:anchor="/detallenorma/H1307521" w:history="1">
        <w:r>
          <w:rPr>
            <w:rStyle w:val="Hipervnculo"/>
            <w:rFonts w:ascii="Arial" w:hAnsi="Arial" w:cs="Arial"/>
            <w:b/>
            <w:bCs/>
            <w:color w:val="008000"/>
            <w:sz w:val="20"/>
            <w:szCs w:val="20"/>
          </w:rPr>
          <w:t xml:space="preserve">Segunda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1535</w:t>
        </w:r>
      </w:hyperlink>
      <w:r>
        <w:rPr>
          <w:rFonts w:ascii="Arial" w:hAnsi="Arial" w:cs="Arial"/>
          <w:b/>
          <w:bCs/>
          <w:color w:val="151515"/>
          <w:sz w:val="20"/>
          <w:szCs w:val="20"/>
        </w:rPr>
        <w:t>, publicado el 19 marzo 2022.</w:t>
      </w:r>
    </w:p>
    <w:p w14:paraId="570D852C" w14:textId="1961BD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medidas señaladas serán sustentadas mediante la correspondiente Resolución de Determinación, Resolución de Multa, Orden de Pago o Resolución que desestima una reclamación, según corresponda; salvo en el supuesto a que se refiere el Artículo 58.</w:t>
      </w:r>
    </w:p>
    <w:p w14:paraId="7A526B90" w14:textId="3076C2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1612BB" w14:textId="55C24D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al momento de trabar una medida cautelar previa se afecta un bien de propiedad de terceros, los mismos podrán iniciar el procedimiento a que hace referencia el Artículo 120 del presente Código Tributario.</w:t>
      </w:r>
    </w:p>
    <w:p w14:paraId="46F57D55" w14:textId="3CBABD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90848B" w14:textId="1A2429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medidas cautelares trabadas antes del inicio del Procedimiento de Cobranza Coactiva, únicamente podrán ser ejecutadas luego de iniciado dicho procedimiento y vencido el plazo a que se refiere el primer párrafo del Artículo 117; siempre que se cumpla con las formalidades establecidas en el Título II del Libro Tercero de este Código.</w:t>
      </w:r>
    </w:p>
    <w:p w14:paraId="52D5EFD5" w14:textId="60D968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C8496D" w14:textId="785333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Excepcionalmente, si los bienes embargados fueran perecederos y el deudor tributario, expresamente requerido por la SUNAT, no los sustituye por otros de igual valor u otorgue carta fianza bancaria o financiera en el plazo que la Administración Tributaria señale, ésta podrá rematarlos antes del inicio del Procedimiento de Cobranza Coactiva. El monto obtenido en dicho remate deberá ser depositado en una Institución Bancaria para garantizar el pago de la deuda dentro del Procedimiento de Cobranza Coactiva.</w:t>
      </w:r>
    </w:p>
    <w:p w14:paraId="745EA2EE" w14:textId="363992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E65DB7" w14:textId="2AE0B6C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Mediante Resolución de Superintendencia la SUNAT establecerá las condiciones para el otorgamiento de la carta fianza así como las demás normas para la aplicación de lo señalado en el párrafo </w:t>
      </w:r>
      <w:proofErr w:type="gramStart"/>
      <w:r>
        <w:rPr>
          <w:rFonts w:ascii="Arial" w:hAnsi="Arial" w:cs="Arial"/>
          <w:color w:val="151515"/>
          <w:sz w:val="20"/>
          <w:szCs w:val="20"/>
        </w:rPr>
        <w:t>anterior.</w:t>
      </w:r>
      <w:r>
        <w:rPr>
          <w:rFonts w:ascii="Arial" w:hAnsi="Arial" w:cs="Arial"/>
          <w:b/>
          <w:bCs/>
          <w:color w:val="151515"/>
          <w:sz w:val="20"/>
          <w:szCs w:val="20"/>
        </w:rPr>
        <w:t>(</w:t>
      </w:r>
      <w:proofErr w:type="gramEnd"/>
      <w:r>
        <w:rPr>
          <w:rFonts w:ascii="Arial" w:hAnsi="Arial" w:cs="Arial"/>
          <w:b/>
          <w:bCs/>
          <w:color w:val="151515"/>
          <w:sz w:val="20"/>
          <w:szCs w:val="20"/>
        </w:rPr>
        <w:t>*)</w:t>
      </w:r>
    </w:p>
    <w:p w14:paraId="6D9D7B85" w14:textId="73B5B4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81B2AD" w14:textId="09D186A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(65) Artículo sustituido por el Artículo 24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D988F48" w14:textId="4CA5FA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81DF6D"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97" w:anchor="/detallenorma/H1115313" w:history="1">
        <w:r>
          <w:rPr>
            <w:rStyle w:val="Hipervnculo"/>
            <w:rFonts w:ascii="Arial" w:hAnsi="Arial" w:cs="Arial"/>
            <w:b/>
            <w:bCs/>
            <w:color w:val="008000"/>
            <w:sz w:val="20"/>
            <w:szCs w:val="20"/>
          </w:rPr>
          <w:t xml:space="preserve">Literal a) de la Sexta Disposición Complementaria Final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se extinguen las deudas pendientes de pago de los gastos incurridos para la adopción de las medidas cautelares previas trabadas al amparo de lo dispuesto en el presente Artículo.</w:t>
      </w:r>
    </w:p>
    <w:p w14:paraId="70BDA1A2" w14:textId="08B04C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EEB3F2" w14:textId="462786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(66) Artículo 57.- PLAZOS APLICABLES A LAS MEDIDAS CAUTELARES PREVIAS</w:t>
      </w:r>
    </w:p>
    <w:p w14:paraId="523B2E30" w14:textId="756510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(67)</w:t>
      </w:r>
      <w:r>
        <w:rPr>
          <w:rFonts w:ascii="Arial" w:hAnsi="Arial" w:cs="Arial"/>
          <w:color w:val="151515"/>
          <w:sz w:val="20"/>
          <w:szCs w:val="20"/>
        </w:rPr>
        <w:t> En relación a las medidas cautelares señaladas en el artículo anterior, deberá considerarse, además, lo siguiente:</w:t>
      </w:r>
    </w:p>
    <w:p w14:paraId="217A1A91" w14:textId="07653F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6B048F" w14:textId="4135FC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Tratándose de deudas que no sean exigibles coactivamente:</w:t>
      </w:r>
    </w:p>
    <w:p w14:paraId="6459E35F" w14:textId="4367DB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8BB1F8" w14:textId="4F21AED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La medida cautelar se mantendrá durante un (1) año, computado desde la fecha en que fue trabada. Si existiera resolución desestimando la reclamación del deudor tributario, dicha medida se mantendrá por dos (2) años adicionales. Vencido los plazos antes citados, sin necesidad de una declaración expresa, la medida cautelar caducará, estando obligada la Administración a ordenar su </w:t>
      </w:r>
      <w:proofErr w:type="gramStart"/>
      <w:r>
        <w:rPr>
          <w:rFonts w:ascii="Arial" w:hAnsi="Arial" w:cs="Arial"/>
          <w:i/>
          <w:iCs/>
          <w:color w:val="151515"/>
          <w:sz w:val="20"/>
          <w:szCs w:val="20"/>
        </w:rPr>
        <w:t>levantamiento.</w:t>
      </w:r>
      <w:r>
        <w:rPr>
          <w:rFonts w:ascii="Arial" w:hAnsi="Arial" w:cs="Arial"/>
          <w:b/>
          <w:bCs/>
          <w:color w:val="151515"/>
          <w:sz w:val="20"/>
          <w:szCs w:val="20"/>
        </w:rPr>
        <w:t>(</w:t>
      </w:r>
      <w:proofErr w:type="gramEnd"/>
      <w:r>
        <w:rPr>
          <w:rFonts w:ascii="Arial" w:hAnsi="Arial" w:cs="Arial"/>
          <w:b/>
          <w:bCs/>
          <w:color w:val="151515"/>
          <w:sz w:val="20"/>
          <w:szCs w:val="20"/>
        </w:rPr>
        <w:t>*)</w:t>
      </w:r>
    </w:p>
    <w:p w14:paraId="6774A447" w14:textId="5E9A8F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DD47D2" w14:textId="5A3D9F1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(67) Párrafo sustituido por el Artículo 13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0CF1FCC" w14:textId="0C3769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038D15"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el </w:t>
      </w:r>
      <w:hyperlink r:id="rId98"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 (*) RECTIFICADO POR FE DE ERRATAS</w:t>
      </w:r>
    </w:p>
    <w:p w14:paraId="14482C69" w14:textId="090CEA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La medida cautelar se mantendrá durante un (1) año, computado desde la fecha en que fue trabada y si existiera resolución desestimando la reclamación del deudor tributario, dicha medida se mantendrá por dos años adicionales. En los casos en que la medida cautelar se trabe en base a una resolución que desestima una reclamación, la medida cautelar tendrá el plazo de duración de un (1) año, pero se mantendrá por dos (2) años adicionales. Vencido los plazos antes citados, sin necesidad de una declaración expresa, la medida cautelar caducará, estando obligada la Administración Tributaria a ordenar su levantamiento</w:t>
      </w:r>
      <w:r>
        <w:rPr>
          <w:rFonts w:ascii="Arial" w:hAnsi="Arial" w:cs="Arial"/>
          <w:b/>
          <w:bCs/>
          <w:color w:val="151515"/>
          <w:sz w:val="20"/>
          <w:szCs w:val="20"/>
        </w:rPr>
        <w:t>,</w:t>
      </w:r>
      <w:r>
        <w:rPr>
          <w:rFonts w:ascii="Arial" w:hAnsi="Arial" w:cs="Arial"/>
          <w:color w:val="151515"/>
          <w:sz w:val="20"/>
          <w:szCs w:val="20"/>
        </w:rPr>
        <w:t> no pudiendo trabar nuevamente la medida cautelar, salvo que se trate de una deuda tributaria distinta.</w:t>
      </w:r>
      <w:r>
        <w:rPr>
          <w:rFonts w:ascii="Arial" w:hAnsi="Arial" w:cs="Arial"/>
          <w:b/>
          <w:bCs/>
          <w:color w:val="151515"/>
          <w:sz w:val="20"/>
          <w:szCs w:val="20"/>
        </w:rPr>
        <w:t>"</w:t>
      </w:r>
    </w:p>
    <w:p w14:paraId="73D8EB2E" w14:textId="4F80C2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Si el deudor tributario, obtuviera resolución favorable con anterioridad al vencimiento de los plazos señalados en el párrafo anterior, la Administración Tributaria levantará la medida cautelar, devolviendo los bienes afectados, de ser el caso.</w:t>
      </w:r>
    </w:p>
    <w:p w14:paraId="2FDC6597" w14:textId="78190B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4B6535" w14:textId="19BB0F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el caso que la deuda tributaria se torne exigible coactivamente de acuerdo a lo señalado en el Artículo 115 antes del vencimiento de los plazos máximos a que se refiere el primer párrafo del presente numeral, se iniciará el Procedimiento de Cobranza Coactiva convirtiéndose la medida cautelar a definitiva.</w:t>
      </w:r>
    </w:p>
    <w:p w14:paraId="35321ED8" w14:textId="63C32A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0784EE" w14:textId="3840D3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deudor tributario podrá solicitar el levantamiento de la medida si otorga carta fianza bancaria o financiera que cubra el monto por el cual se trabó la medida, por un período de doce (12) meses, debiendo renovarse sucesivamente por dos períodos de doce (12) meses dentro del plazo que señale la Administración.</w:t>
      </w:r>
    </w:p>
    <w:p w14:paraId="5ED62384" w14:textId="547686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76B372" w14:textId="29FB3C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carta fianza será ejecutada en el Procedimiento de Cobranza Coactiva que inicie la Administración Tributaria, o cuando el deudor tributario no cumpla con renovarla dentro del plazo señalado en el párrafo anterior. En este último caso, el producto de la ejecución será depositado en una Institución Bancaria para garantizar el pago de la deuda dentro del Procedimiento de Cobranza Coactiva.</w:t>
      </w:r>
    </w:p>
    <w:p w14:paraId="581D5562" w14:textId="55838A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6BBF98" w14:textId="2642A2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Excepcionalmente, la Administración Tributaria levantará la medida si el deudor tributario presenta alguna otra garantía que, a criterio de la Administración, sea suficiente para garantizar el monto por el cual se trabó la medida.</w:t>
      </w:r>
    </w:p>
    <w:p w14:paraId="78616B43" w14:textId="0ECED9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37F3FE" w14:textId="656157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Las condiciones para el otorgamiento de las garantías a que se refiere el presente </w:t>
      </w:r>
      <w:proofErr w:type="gramStart"/>
      <w:r>
        <w:rPr>
          <w:rFonts w:ascii="Arial" w:hAnsi="Arial" w:cs="Arial"/>
          <w:color w:val="151515"/>
          <w:sz w:val="20"/>
          <w:szCs w:val="20"/>
        </w:rPr>
        <w:t>artículo</w:t>
      </w:r>
      <w:proofErr w:type="gramEnd"/>
      <w:r>
        <w:rPr>
          <w:rFonts w:ascii="Arial" w:hAnsi="Arial" w:cs="Arial"/>
          <w:color w:val="151515"/>
          <w:sz w:val="20"/>
          <w:szCs w:val="20"/>
        </w:rPr>
        <w:t xml:space="preserve"> así como el procedimiento para su presentación serán establecidas por la Administración Tributaria mediante Resolución de Superintendencia o norma de rango similar.</w:t>
      </w:r>
    </w:p>
    <w:p w14:paraId="4C5CE14D" w14:textId="30A1FB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980093" w14:textId="62732A7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Tratándose de deudas exigibles coactivamente:</w:t>
      </w:r>
    </w:p>
    <w:p w14:paraId="223C1979" w14:textId="6A983E3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96ACA6" w14:textId="773212B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La Resolución de Ejecución Coactiva, deberá notificarse dentro de los cuarenta y cinco (45) días hábiles de trabadas las medidas cautelares. De mediar causa justificada este término podrá prorrogarse por veinte (20) días hábiles </w:t>
      </w:r>
      <w:proofErr w:type="gramStart"/>
      <w:r>
        <w:rPr>
          <w:rFonts w:ascii="Arial" w:hAnsi="Arial" w:cs="Arial"/>
          <w:color w:val="151515"/>
          <w:sz w:val="20"/>
          <w:szCs w:val="20"/>
        </w:rPr>
        <w:t>más.</w:t>
      </w:r>
      <w:r>
        <w:rPr>
          <w:rFonts w:ascii="Arial" w:hAnsi="Arial" w:cs="Arial"/>
          <w:b/>
          <w:bCs/>
          <w:color w:val="151515"/>
          <w:sz w:val="20"/>
          <w:szCs w:val="20"/>
        </w:rPr>
        <w:t>(</w:t>
      </w:r>
      <w:proofErr w:type="gramEnd"/>
      <w:r>
        <w:rPr>
          <w:rFonts w:ascii="Arial" w:hAnsi="Arial" w:cs="Arial"/>
          <w:b/>
          <w:bCs/>
          <w:color w:val="151515"/>
          <w:sz w:val="20"/>
          <w:szCs w:val="20"/>
        </w:rPr>
        <w:t>*)</w:t>
      </w:r>
    </w:p>
    <w:p w14:paraId="76A9E9E8" w14:textId="7B5AE8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F3555B" w14:textId="5705DD3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(66) Artículo sustituido por el Artículo 25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F7F56E6" w14:textId="546A4C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17AD89"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99" w:anchor="/detallenorma/H1115313" w:history="1">
        <w:r>
          <w:rPr>
            <w:rStyle w:val="Hipervnculo"/>
            <w:rFonts w:ascii="Arial" w:hAnsi="Arial" w:cs="Arial"/>
            <w:b/>
            <w:bCs/>
            <w:color w:val="008000"/>
            <w:sz w:val="20"/>
            <w:szCs w:val="20"/>
          </w:rPr>
          <w:t xml:space="preserve">Literal a) de la Sexta Disposición Complementaria Final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se extinguen las deudas pendientes de pago de los gastos incurridos para la adopción de las medidas cautelares previas trabadas al amparo de lo dispuesto en el presente Artículo.</w:t>
      </w:r>
    </w:p>
    <w:p w14:paraId="0335ABDF" w14:textId="6E1E28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0F364B" w14:textId="17053B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(68) Artículo 58.- MEDIDAS CAUTELARES PREVIAS A LA EMISIÓN DE LAS RESOLUCIONES U ÓRDENES DE PAGO</w:t>
      </w:r>
    </w:p>
    <w:p w14:paraId="4A3D91F0" w14:textId="3EC130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Excepcionalmente, cuando el proceso de fiscalización o verificación amerite la adopción de medidas cautelares, la Administración Tributaria, bajo responsabilidad, trabará las necesarias para garantizar la deuda tributaria, </w:t>
      </w:r>
      <w:proofErr w:type="spellStart"/>
      <w:r>
        <w:rPr>
          <w:rFonts w:ascii="Arial" w:hAnsi="Arial" w:cs="Arial"/>
          <w:color w:val="151515"/>
          <w:sz w:val="20"/>
          <w:szCs w:val="20"/>
        </w:rPr>
        <w:t>aún</w:t>
      </w:r>
      <w:proofErr w:type="spellEnd"/>
      <w:r>
        <w:rPr>
          <w:rFonts w:ascii="Arial" w:hAnsi="Arial" w:cs="Arial"/>
          <w:color w:val="151515"/>
          <w:sz w:val="20"/>
          <w:szCs w:val="20"/>
        </w:rPr>
        <w:t xml:space="preserve"> cuando no hubiese emitido la Resolución de Determinación, Resolución de Multa u Orden de Pago de la deuda tributaria.</w:t>
      </w:r>
    </w:p>
    <w:p w14:paraId="0BA2C281" w14:textId="25690D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BD46FD" w14:textId="147BC4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tales efectos debe presentarse cualquiera de los supuestos establecidos en el primer párrafo del Artículo 56.</w:t>
      </w:r>
    </w:p>
    <w:p w14:paraId="7E0C7E84" w14:textId="37148E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2CF791" w14:textId="6B3EBE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medida cautelar podrá ser sustituida si el deudor tributario otorga carta fianza bancaria o financiera. Para este efecto, será de aplicación lo dispuesto en el numeral 1 del Artículo 57.</w:t>
      </w:r>
    </w:p>
    <w:p w14:paraId="405E7BE0" w14:textId="3A5926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EAD657" w14:textId="613108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Adoptada la medida, la Administración Tributaria notificará las Resoluciones u Órdenes de Pago a que se refiere el párrafo anterior, en un plazo de treinta (30) días hábiles, prorrogables por quince (15) días hábiles cuando se hubiera realizado la inmovilización o la incautación a que se refieren los numerales 6 y 7 del Artículo 62.</w:t>
      </w:r>
    </w:p>
    <w:p w14:paraId="03C305D6" w14:textId="1D2224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D9559B" w14:textId="3111EA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no se notifique la Resolución de Determinación, Resolución de Multa u Orden de Pago de la deuda tributaria dentro del plazo señalado en el párrafo anterior, caducará la medida cautelar.</w:t>
      </w:r>
    </w:p>
    <w:p w14:paraId="6BC3A4D4" w14:textId="692DA9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8B8989" w14:textId="1764BF0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Si se embargaran bienes perecederos que en el plazo de diez (10) días calendario siguientes a la fecha en que se trabaron las medidas cautelares puedan ser objeto de deterioro, descomposición, vencimiento, expiración o fenecimiento o bienes perecederos que por factores externos estén en riesgo de perderse, vencer, fenecer o expirar en el plazo señalado en el cuarto párrafo del presente artículo, éstos podrán rematarse. Para estos efectos será de aplicación lo señalado en el Artículo </w:t>
      </w:r>
      <w:proofErr w:type="gramStart"/>
      <w:r>
        <w:rPr>
          <w:rFonts w:ascii="Arial" w:hAnsi="Arial" w:cs="Arial"/>
          <w:color w:val="151515"/>
          <w:sz w:val="20"/>
          <w:szCs w:val="20"/>
        </w:rPr>
        <w:t>56.</w:t>
      </w:r>
      <w:r>
        <w:rPr>
          <w:rFonts w:ascii="Arial" w:hAnsi="Arial" w:cs="Arial"/>
          <w:b/>
          <w:bCs/>
          <w:color w:val="151515"/>
          <w:sz w:val="20"/>
          <w:szCs w:val="20"/>
        </w:rPr>
        <w:t>(</w:t>
      </w:r>
      <w:proofErr w:type="gramEnd"/>
      <w:r>
        <w:rPr>
          <w:rFonts w:ascii="Arial" w:hAnsi="Arial" w:cs="Arial"/>
          <w:b/>
          <w:bCs/>
          <w:color w:val="151515"/>
          <w:sz w:val="20"/>
          <w:szCs w:val="20"/>
        </w:rPr>
        <w:t>*)</w:t>
      </w:r>
    </w:p>
    <w:p w14:paraId="4B973ACC" w14:textId="07B5CD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636911" w14:textId="0F010A4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(68) Artículo sustituido por el Artículo 26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3B77F9A" w14:textId="582834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5C4125"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100" w:anchor="/detallenorma/H1115313" w:history="1">
        <w:r>
          <w:rPr>
            <w:rStyle w:val="Hipervnculo"/>
            <w:rFonts w:ascii="Arial" w:hAnsi="Arial" w:cs="Arial"/>
            <w:b/>
            <w:bCs/>
            <w:color w:val="008000"/>
            <w:sz w:val="20"/>
            <w:szCs w:val="20"/>
          </w:rPr>
          <w:t xml:space="preserve">Literal a) de la Sexta Disposición Complementaria Final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se extinguen las deudas pendientes de pago de los gastos incurridos para la adopción de las medidas cautelares previas trabadas al amparo de lo dispuesto en el presente Artículo.</w:t>
      </w:r>
    </w:p>
    <w:p w14:paraId="31A6E21B" w14:textId="15C27D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D14E96"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II</w:t>
      </w:r>
    </w:p>
    <w:p w14:paraId="6A3CF142" w14:textId="2B3C067A"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0A2B125D"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FACULTADES DE DETERMINACIÓN Y FISCALIZACIÓN</w:t>
      </w:r>
    </w:p>
    <w:p w14:paraId="3F006DCF" w14:textId="50C0A948"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0E816935" w14:textId="35F4B3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59.- DETERMINACIÓN DE LA OBLIGACIÓN TRIBUTARIA</w:t>
      </w:r>
    </w:p>
    <w:p w14:paraId="20E5946C" w14:textId="078A3C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Por el acto de la determinación de la obligación tributaria:</w:t>
      </w:r>
    </w:p>
    <w:p w14:paraId="15ADC2EA" w14:textId="316C40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FE6903" w14:textId="5D4E6F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El deudor tributario verifica la realización del hecho generador de la obligación tributaria, señala la base imponible y la cuantía del tributo.</w:t>
      </w:r>
    </w:p>
    <w:p w14:paraId="461B4860" w14:textId="227BC9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F2EC76" w14:textId="25234903"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0D2841D3" w14:textId="55B4CD82"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1AD58C51" w14:textId="143CD0C4"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1FB45BA6" w14:textId="5C71F5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44BF77" w14:textId="7C21AF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La Administración Tributaria verifica la realización del hecho generador de la obligación tributaria, identifica al deudor tributario, señala la base imponible y la cuantía del tributo.</w:t>
      </w:r>
    </w:p>
    <w:p w14:paraId="652CC1CC" w14:textId="0D74C2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D57B13" w14:textId="334AC949"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667A03F6" w14:textId="5718D14E"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0113AECB" w14:textId="43DF3E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2542A3" w14:textId="6E228A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60.- INICIO DE LA DETERMINACIÓN DE LA OBLIGACIÓN TRIBUTARIA</w:t>
      </w:r>
    </w:p>
    <w:p w14:paraId="249695D3" w14:textId="3E3109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determinación de la obligación tributaria se inicia:</w:t>
      </w:r>
    </w:p>
    <w:p w14:paraId="0F7A5D75" w14:textId="71F6D0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F4EF3F" w14:textId="7A3D4D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Por acto o declaración del deudor tributario.</w:t>
      </w:r>
    </w:p>
    <w:p w14:paraId="64600248" w14:textId="3FFE83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7CAE3C" w14:textId="1CDC5C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Por la Administración Tributaria; por propia iniciativa o denuncia de terceros.</w:t>
      </w:r>
    </w:p>
    <w:p w14:paraId="52446783" w14:textId="4C8AFF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962EB9" w14:textId="4CCCB2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tal efecto, cualquier persona puede denunciar a la Administración Tributaria la realización de un hecho generador de obligaciones tributarias.</w:t>
      </w:r>
    </w:p>
    <w:p w14:paraId="2543E0E3" w14:textId="4934ED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172534" w14:textId="63F39C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(69) Artículo 61.- FISCALIZACIÓN O VERIFICACIÓN DE LA OBLIGACIÓN TRIBUTARIA EFECTUADA POR EL DEUDOR TRIBUTARIO</w:t>
      </w:r>
    </w:p>
    <w:p w14:paraId="21D201D0" w14:textId="13BBCF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determinación de la obligación tributaria efectuada por el deudor tributario está sujeta a fiscalización o verificación por la Administración Tributaria, la que podrá modificarla cuando constate la omisión o inexactitud en la información proporcionada, emitiendo la Resolución de Determinación, Orden de Pago o Resolución de Multa.</w:t>
      </w:r>
    </w:p>
    <w:p w14:paraId="6AFB1354" w14:textId="328B37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E87893" w14:textId="27050757"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3D217CBF" w14:textId="109C51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5093161" w14:textId="06F767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fiscalización que realice la Superintendencia Nacional de Aduanas y Administración Tributaria - SUNAT podrá ser definitiva o parcial. La fiscalización será parcial cuando se revise parte, uno o algunos de los elementos de la obligación tributaria.</w:t>
      </w:r>
    </w:p>
    <w:p w14:paraId="48BB6F59" w14:textId="0C668B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551BB2" w14:textId="5C57E8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el procedimiento de fiscalización parcial se deberá:</w:t>
      </w:r>
    </w:p>
    <w:p w14:paraId="59AB7981" w14:textId="5CB845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AC0663" w14:textId="337E08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Comunicar al deudor tributario, al inicio del procedimiento, el carácter parcial de la fiscalización y los aspectos que serán materia de revisión.</w:t>
      </w:r>
    </w:p>
    <w:p w14:paraId="22613157" w14:textId="701431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D26C94" w14:textId="0505E1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Aplicar lo dispuesto en el artículo 62-A considerando un plazo de seis (6) meses, con excepción de las prórrogas a que se refiere el numeral 2 del citado artículo.</w:t>
      </w:r>
    </w:p>
    <w:p w14:paraId="05AEAA87" w14:textId="4F7DE5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84D4E6" w14:textId="4DBB4F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Iniciado el procedimiento de fiscalización parcial, la SUNAT podrá ampliarlo a otros aspectos que no fueron materia de la comunicación inicial a que se refiere el inciso a) del párrafo anterior, previa comunicación al contribuyente, no alterándose el plazo de seis (6) meses, salvo que se realice una fiscalización definitiva. En este último supuesto se aplicará el plazo de un (1) año establecido en el numeral 1 del artículo 62-A, el cual será computado desde la fecha en que el deudor tributario entregue la totalidad de la información y/o documentación que le fuera solicitada en el primer requerimiento referido a la fiscalización definitiva.</w:t>
      </w:r>
    </w:p>
    <w:p w14:paraId="18D0C14E" w14:textId="429C26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BBB76F" w14:textId="25DDECC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Cuando del análisis de la información proveniente de las declaraciones del propio deudor o de terceros o de los libros, registros o documentos que la SUNAT almacene, archive y conserve en sus sistemas, se compruebe que parte, uno o algunos de los elementos de la obligación tributaria no ha sido correctamente declarado por el deudor tributario, la SUNAT podrá realizar un procedimiento de fiscalización parcial electrónica de acuerdo a lo dispuesto en el artículo 62-B</w:t>
      </w:r>
      <w:r>
        <w:rPr>
          <w:rFonts w:ascii="Arial" w:hAnsi="Arial" w:cs="Arial"/>
          <w:b/>
          <w:bCs/>
          <w:color w:val="151515"/>
          <w:sz w:val="20"/>
          <w:szCs w:val="20"/>
        </w:rPr>
        <w:t>”. (*)</w:t>
      </w:r>
    </w:p>
    <w:p w14:paraId="1B949306" w14:textId="31E866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D8FDCF" w14:textId="4DD163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En tanto no se notifique la resolución de determinación y/o de multa, o resolución que resuelve una solicitud no contenciosa de devolución, contra las actuaciones en el procedimiento de fiscalización o verificación, procede interponer la queja prevista en el artículo 155</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5C1BE781"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 </w:t>
      </w:r>
      <w:proofErr w:type="spellStart"/>
      <w:r>
        <w:rPr>
          <w:rFonts w:ascii="Arial" w:hAnsi="Arial" w:cs="Arial"/>
          <w:b/>
          <w:bCs/>
          <w:color w:val="151515"/>
          <w:sz w:val="20"/>
          <w:szCs w:val="20"/>
        </w:rPr>
        <w:t>Úlitmo</w:t>
      </w:r>
      <w:proofErr w:type="spellEnd"/>
      <w:r>
        <w:rPr>
          <w:rFonts w:ascii="Arial" w:hAnsi="Arial" w:cs="Arial"/>
          <w:b/>
          <w:bCs/>
          <w:color w:val="151515"/>
          <w:sz w:val="20"/>
          <w:szCs w:val="20"/>
        </w:rPr>
        <w:t xml:space="preserve"> párrafo incorporado por el </w:t>
      </w:r>
      <w:hyperlink r:id="rId101" w:anchor="/detallenorma/H1118296" w:history="1">
        <w:r>
          <w:rPr>
            <w:rStyle w:val="Hipervnculo"/>
            <w:rFonts w:ascii="Arial" w:hAnsi="Arial" w:cs="Arial"/>
            <w:b/>
            <w:bCs/>
            <w:color w:val="008000"/>
            <w:sz w:val="20"/>
            <w:szCs w:val="20"/>
          </w:rPr>
          <w:t xml:space="preserve">Artículo 6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w:t>
      </w:r>
    </w:p>
    <w:p w14:paraId="788DC39D" w14:textId="2B7900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9660E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Último párrafo incorporado por el </w:t>
      </w:r>
      <w:hyperlink r:id="rId102" w:anchor="/detallenorma/H1171037" w:history="1">
        <w:r>
          <w:rPr>
            <w:rStyle w:val="Hipervnculo"/>
            <w:rFonts w:ascii="Arial" w:hAnsi="Arial" w:cs="Arial"/>
            <w:b/>
            <w:bCs/>
            <w:color w:val="008000"/>
            <w:sz w:val="20"/>
            <w:szCs w:val="20"/>
          </w:rPr>
          <w:t xml:space="preserve">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1311</w:t>
        </w:r>
      </w:hyperlink>
      <w:r>
        <w:rPr>
          <w:rFonts w:ascii="Arial" w:hAnsi="Arial" w:cs="Arial"/>
          <w:b/>
          <w:bCs/>
          <w:color w:val="151515"/>
          <w:sz w:val="20"/>
          <w:szCs w:val="20"/>
        </w:rPr>
        <w:t>, publicado el </w:t>
      </w:r>
      <w:r>
        <w:rPr>
          <w:rStyle w:val="modartculofecha"/>
          <w:rFonts w:ascii="Arial" w:hAnsi="Arial" w:cs="Arial"/>
          <w:b/>
          <w:bCs/>
          <w:color w:val="151515"/>
          <w:sz w:val="20"/>
          <w:szCs w:val="20"/>
        </w:rPr>
        <w:t>30 diciembre 2016.</w:t>
      </w:r>
    </w:p>
    <w:p w14:paraId="031CA92D" w14:textId="74EDF98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(69) Artículo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31119741" w14:textId="358D26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E457C8" w14:textId="688A6B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"/detallenorma/H1168351"</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303-2016-SUNAT (Aprueban disposiciones para la presentación de observaciones a la liquidación preliminar y del sustento de dichas observaciones en el Procedimiento de Fiscalización Parcial Electrónica de Tributos Internos)</w:t>
      </w:r>
      <w:r>
        <w:rPr>
          <w:rFonts w:ascii="Arial" w:hAnsi="Arial" w:cs="Arial"/>
          <w:b/>
          <w:bCs/>
          <w:color w:val="151515"/>
          <w:sz w:val="20"/>
          <w:szCs w:val="20"/>
        </w:rPr>
        <w:fldChar w:fldCharType="end"/>
      </w:r>
    </w:p>
    <w:p w14:paraId="0522D003" w14:textId="215AA895"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75084BD9" w14:textId="7D92D5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52CCE0" w14:textId="2E0214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(70) Artículo 62.- FACULTAD DE FISCALIZACIÓN</w:t>
      </w:r>
    </w:p>
    <w:p w14:paraId="4E5BAB62" w14:textId="20E995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facultad de fiscalización de la Administración Tributaria se ejerce en forma discrecional, de acuerdo a lo establecido en el último párrafo de la Norma IV del Título Preliminar.</w:t>
      </w:r>
    </w:p>
    <w:p w14:paraId="358A8FC2" w14:textId="2392B5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CC92CF" w14:textId="3C249A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ejercicio de la función fiscalizadora incluye la inspección, investigación y el control del cumplimiento de obligaciones tributarias, incluso de aquellos sujetos que gocen de inafectación, exoneración o beneficios tributarios. Para tal efecto, dispone de las siguientes facultades discrecionales:</w:t>
      </w:r>
    </w:p>
    <w:p w14:paraId="1FB9CBE9" w14:textId="2DCAA2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9D5DFE" w14:textId="6353E006"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34527EEB" w14:textId="23C62471"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35D07998" w14:textId="662BAB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442DAD" w14:textId="0370C9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Exigir a los deudores tributarios la exhibición y/o presentación de:</w:t>
      </w:r>
    </w:p>
    <w:p w14:paraId="19D58ECB" w14:textId="5BDBBF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B85EC5" w14:textId="18FCC9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Sus libros, registros y/o documentos que sustenten la contabilidad y/o que se encuentren relacionados con hechos susceptibles de generar obligaciones tributarias, los mismos que deberán ser llevados de acuerdo con las normas correspondientes.</w:t>
      </w:r>
    </w:p>
    <w:p w14:paraId="30D3BBAB" w14:textId="0A9907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CE37EF" w14:textId="34C53FA9"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45D35242" w14:textId="5B1885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CA5772" w14:textId="0E2818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Su documentación relacionada con hechos susceptibles de generar obligaciones tributarias en el supuesto de deudores tributarios que de acuerdo a las normas legales no se encuentren obligados a llevar contabilidad.</w:t>
      </w:r>
    </w:p>
    <w:p w14:paraId="57077E39" w14:textId="4044BB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50E1E9" w14:textId="3342B1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Sus documentos y correspondencia comercial relacionada con hechos susceptibles de generar obligaciones tributarias.</w:t>
      </w:r>
    </w:p>
    <w:p w14:paraId="55823F26" w14:textId="18896E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5CEAB4" w14:textId="209181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Sólo en el caso que, por razones debidamente justificadas, el deudor tributario requiera un término para dicha exhibición y/o presentación, la Administración Tributaria deberá otorgarle un plazo no menor de dos (2) días hábiles.</w:t>
      </w:r>
    </w:p>
    <w:p w14:paraId="00BD8AF9" w14:textId="18F790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7AD440" w14:textId="092F33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También podrá exigir la presentación de informes y análisis relacionados con hechos susceptibles de generar obligaciones tributarias en la forma y condiciones requeridas, para lo cual la Administración Tributaria deberá otorgar un plazo que no podrá ser menor de tres (3) días hábiles.</w:t>
      </w:r>
    </w:p>
    <w:p w14:paraId="028910BB" w14:textId="43A4E1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FD7006" w14:textId="72CF15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2. En los casos que los deudores tributarios o terceros registren sus operaciones contables mediante sistemas de procesamiento electrónico de datos o sistemas de </w:t>
      </w:r>
      <w:proofErr w:type="spellStart"/>
      <w:r>
        <w:rPr>
          <w:rFonts w:ascii="Arial" w:hAnsi="Arial" w:cs="Arial"/>
          <w:color w:val="151515"/>
          <w:sz w:val="20"/>
          <w:szCs w:val="20"/>
        </w:rPr>
        <w:t>microarchivos</w:t>
      </w:r>
      <w:proofErr w:type="spellEnd"/>
      <w:r>
        <w:rPr>
          <w:rFonts w:ascii="Arial" w:hAnsi="Arial" w:cs="Arial"/>
          <w:color w:val="151515"/>
          <w:sz w:val="20"/>
          <w:szCs w:val="20"/>
        </w:rPr>
        <w:t>, la Administración Tributaria podrá exigir:</w:t>
      </w:r>
    </w:p>
    <w:p w14:paraId="5F539818" w14:textId="2E2D6E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28DBD1" w14:textId="0D7E0F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Copia de la totalidad o parte de los soportes portadores de microformas gravadas o de los soportes magnéticos u otros medios de almacenamiento de información utilizados en sus aplicaciones que incluyan datos vinculados con la materia imponible, debiendo suministrar a la Administración Tributaria los instrumentos materiales a este efecto, los que les serán restituidos a la conclusión de la fiscalización o verificación.</w:t>
      </w:r>
    </w:p>
    <w:p w14:paraId="24FEC4F8" w14:textId="58BF4E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1C0840" w14:textId="3818AF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el deudor tributario no cuente con los elementos necesarios para proporcionar la copia antes mencionada la Administración Tributaria, previa autorización del sujeto fiscalizado, podrá hacer uso de los equipos informáticos, programas y utilitarios que estime convenientes para dicho fin.</w:t>
      </w:r>
    </w:p>
    <w:p w14:paraId="5CD72D11" w14:textId="4085A5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1876D3" w14:textId="260AE0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Información o documentación relacionada con el equipamiento informático incluyendo programas fuente, diseño y programación utilizados y de las aplicaciones implantadas, ya sea que el procesamiento se desarrolle en equipos propios o alquilados o, que el servicio sea prestado por un tercero.</w:t>
      </w:r>
    </w:p>
    <w:p w14:paraId="45E8D040" w14:textId="68755A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1844A5" w14:textId="0A59A7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El uso de equipo técnico de recuperación visual de microformas y de equipamiento de computación para la realización de tareas de auditoría tributaria, cuando se hallaren bajo fiscalización o verificación.</w:t>
      </w:r>
    </w:p>
    <w:p w14:paraId="0F89F062" w14:textId="3A9383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D79DDE" w14:textId="2C7FDAF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Tributaria podrá establecer las características que deberán reunir los registros de información básica almacenable en los archivos magnéticos u otros medios de almacenamiento de información. Asimismo, señalará los datos que obligatoriamente deberán registrarse, la información inicial por parte de los deudores tributarios y terceros, así como la forma y plazos en que deberán cumplirse las obligaciones dispuestas en este numeral.</w:t>
      </w:r>
    </w:p>
    <w:p w14:paraId="1FD02551" w14:textId="3FFF567F"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 d) Tratándose de la SUNAT, los perfiles de acceso al sistema de procesamiento electrónico de datos con el que el deudor tributario sujeto a fiscalización o verificación registra sus operaciones contables, siempre que el referido sistema cuente con dicha opción.</w:t>
      </w:r>
    </w:p>
    <w:p w14:paraId="0F345BD6" w14:textId="41A62525"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Tales perfiles se caracterizan por permitir acceder a la información sin ingresar a otra distinta, ni modificar ocultar o eliminar la existente.</w:t>
      </w:r>
    </w:p>
    <w:p w14:paraId="66B3D830" w14:textId="1DEBE292"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El acceso a la información mediante los indicados perfiles se realiza de manera presencial o remota.</w:t>
      </w:r>
    </w:p>
    <w:p w14:paraId="1C79932A" w14:textId="7D5FC49D"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Mediante decreto supremo se regula la forma, plazo, condiciones, alcances y otros aspectos necesarios para cumplir con lo dispuesto en los párrafos precedentes, entre ellos, la grabación de las interacciones entre el deudor tributario y el funcionario encargado de la SUNAT, de ser el caso.” </w:t>
      </w:r>
      <w:r>
        <w:rPr>
          <w:rFonts w:ascii="Arial" w:hAnsi="Arial" w:cs="Arial"/>
          <w:b/>
          <w:bCs/>
          <w:color w:val="151515"/>
          <w:sz w:val="20"/>
          <w:szCs w:val="20"/>
        </w:rPr>
        <w:t>(*)</w:t>
      </w:r>
    </w:p>
    <w:p w14:paraId="4F65987D" w14:textId="77777777" w:rsidR="00D45E24" w:rsidRDefault="00D45E24" w:rsidP="00D45E24">
      <w:pPr>
        <w:shd w:val="clear" w:color="auto" w:fill="FFFFFF"/>
        <w:rPr>
          <w:rFonts w:ascii="Arial" w:hAnsi="Arial" w:cs="Arial"/>
          <w:color w:val="151515"/>
          <w:sz w:val="20"/>
          <w:szCs w:val="20"/>
        </w:rPr>
      </w:pPr>
      <w:r>
        <w:rPr>
          <w:rFonts w:ascii="Arial" w:hAnsi="Arial" w:cs="Arial"/>
          <w:b/>
          <w:bCs/>
          <w:color w:val="151515"/>
          <w:sz w:val="20"/>
          <w:szCs w:val="20"/>
        </w:rPr>
        <w:t>(*) Inciso incorporado por el </w:t>
      </w:r>
      <w:hyperlink r:id="rId103" w:anchor="/detallenorma/H1304993" w:history="1">
        <w:r>
          <w:rPr>
            <w:rStyle w:val="Hipervnculo"/>
            <w:rFonts w:ascii="Arial" w:hAnsi="Arial" w:cs="Arial"/>
            <w:b/>
            <w:bCs/>
            <w:color w:val="008000"/>
            <w:sz w:val="20"/>
            <w:szCs w:val="20"/>
          </w:rPr>
          <w:t xml:space="preserve">Numeral 5.1 del 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w:t>
      </w:r>
    </w:p>
    <w:p w14:paraId="7F0F710B" w14:textId="660E587D" w:rsidR="00D45E24" w:rsidRDefault="00D45E24" w:rsidP="00D45E24">
      <w:pPr>
        <w:shd w:val="clear" w:color="auto" w:fill="FFFFFF"/>
        <w:rPr>
          <w:rFonts w:ascii="Arial" w:hAnsi="Arial" w:cs="Arial"/>
          <w:color w:val="151515"/>
          <w:sz w:val="20"/>
          <w:szCs w:val="20"/>
        </w:rPr>
      </w:pPr>
    </w:p>
    <w:p w14:paraId="65DABFB9" w14:textId="5E06C9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Requerir a terceros informaciones y exhibición y/o presentación de sus libros, registros, documentos, emisión y uso de tarjetas de crédito o afines y correspondencia comercial relacionada con hechos que determinen tributación, en la forma y condiciones solicitadas, para lo cual la Administración Tributaria deberá otorgar un plazo que no podrá ser menor de tres (3) días hábiles.</w:t>
      </w:r>
    </w:p>
    <w:p w14:paraId="0E70BB72" w14:textId="0797CE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4F914B" w14:textId="456C0C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Esta facultad incluye la de requerir la información destinada a identificar a los clientes o consumidores del tercero.</w:t>
      </w:r>
    </w:p>
    <w:p w14:paraId="15D3AF0D" w14:textId="13F9FC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EA6AA9" w14:textId="5D220FDD"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4. Solicitar la comparecencia de los deudores tributarios o terceros para que proporcionen la información que se estime necesaria, otorgando un plazo no menor de cinco (5) días hábiles, más el término de la distancia de ser el caso. Las manifestaciones obtenidas en virtud de la citada facultad deberán ser valoradas por los órganos competentes en los procedimientos tributarios.</w:t>
      </w:r>
    </w:p>
    <w:p w14:paraId="74EF46C2" w14:textId="1F85ED3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7A73CB" w14:textId="7EC77C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La citación deberá contener como datos mínimos, el objeto y asunto de ésta, la identificación del deudor tributario o tercero, la fecha y hora en que deberá concurrir a las oficinas de la Administración Tributaria, la dirección de esta última y el fundamento y/o disposición legal respectivos</w:t>
      </w:r>
      <w:r>
        <w:rPr>
          <w:rFonts w:ascii="Arial" w:hAnsi="Arial" w:cs="Arial"/>
          <w:color w:val="151515"/>
          <w:sz w:val="20"/>
          <w:szCs w:val="20"/>
        </w:rPr>
        <w:t>. </w:t>
      </w:r>
      <w:r>
        <w:rPr>
          <w:rFonts w:ascii="Arial" w:hAnsi="Arial" w:cs="Arial"/>
          <w:b/>
          <w:bCs/>
          <w:color w:val="151515"/>
          <w:sz w:val="20"/>
          <w:szCs w:val="20"/>
        </w:rPr>
        <w:t>(*)</w:t>
      </w:r>
    </w:p>
    <w:p w14:paraId="2DC53F80"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104"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66B8FB33" w14:textId="0F0AD6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89C62A" w14:textId="45F4DECF"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"4. Solicitar la comparecencia presencial o remota de los deudores tributarios o terceros para que proporcionen la información que se estime necesaria. Para dicho efecto debe otorgarse un plazo no menor de cinco (5) días hábiles. Cuando la comparecencia sea presencial, al referido plazo se le suma el término de la distancia, de corresponder.</w:t>
      </w:r>
    </w:p>
    <w:p w14:paraId="7D843603" w14:textId="57208132"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Las manifestaciones obtenidas en la comparecencia, en virtud de la citada facultad deberán ser valoradas por los órganos competentes en los procedimientos tributarios.</w:t>
      </w:r>
    </w:p>
    <w:p w14:paraId="5418FB7D" w14:textId="2011D8B5"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La citación debe contener como datos mínimos:</w:t>
      </w:r>
    </w:p>
    <w:p w14:paraId="5D74C18D" w14:textId="651D5F4F"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a) El tipo de comparecencia (presencial o remota).</w:t>
      </w:r>
    </w:p>
    <w:p w14:paraId="63322193" w14:textId="155A198B"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b) El objeto y asunto de la comparecencia.</w:t>
      </w:r>
    </w:p>
    <w:p w14:paraId="153EFF10" w14:textId="61DBB443"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c) La identificación del deudor tributario o tercero. En caso de que el deudor tributario o tercero sea distinto a una persona natural, la indicación de que quien debe acudir a la citación es su representante legal.</w:t>
      </w:r>
    </w:p>
    <w:p w14:paraId="2CCBC98D" w14:textId="30867D05"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d) La fecha y hora en que deberá concurrir a las oficinas de la Administración Tributaria y la dirección de esta última, en el caso de la comparecencia presencial; o la fecha y hora en que el deudor tributario o el tercero y la administración se conectarán, en el caso de la comparecencia remota, y el medio a utilizar para dicho efecto.</w:t>
      </w:r>
    </w:p>
    <w:p w14:paraId="20FFFDAB" w14:textId="168068D1"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e) El fundamento y/o disposición legal respectivos.</w:t>
      </w:r>
    </w:p>
    <w:p w14:paraId="17B33BA0" w14:textId="1226FD75"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En el caso de la SUNAT, la comparecencia remota se realiza conforme a lo que se establezca mediante decreto supremo."</w:t>
      </w:r>
    </w:p>
    <w:p w14:paraId="4500F4CA" w14:textId="7CD61C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Efectuar tomas de inventario de bienes o controlar su ejecución, efectuar la comprobación física, su valuación y registro; así como practicar arqueos de caja, valores y documentos, y control de ingresos.</w:t>
      </w:r>
    </w:p>
    <w:p w14:paraId="52032CEF" w14:textId="0321DB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4BA9BC" w14:textId="3D1391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actuaciones indicadas serán ejecutadas en forma inmediata con ocasión de la intervención.</w:t>
      </w:r>
    </w:p>
    <w:p w14:paraId="5EDFB56C" w14:textId="50BBC3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462128" w14:textId="32BB91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Cuando la Administración Tributaria presuma la existencia de evasión tributaria, podrá inmovilizar los libros, archivos, documentos, registros en general y bienes, de cualquier naturaleza, por un período no mayor de cinco (5) días hábiles, prorrogables por otro igual.</w:t>
      </w:r>
    </w:p>
    <w:p w14:paraId="473FDFF4" w14:textId="47BB73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2D21AB" w14:textId="60C3B5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la SUNAT, el plazo de inmovilización será de diez (10) días hábiles, prorrogables por un plazo igual. Mediante Resolución de Superintendencia la prórroga podrá otorgarse por un plazo máximo de sesenta (60) días hábiles.</w:t>
      </w:r>
    </w:p>
    <w:p w14:paraId="787F66CF" w14:textId="067302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8D0202" w14:textId="4F18171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Tributaria dispondrá lo necesario para la custodia de aquello que haya sido inmovilizado.</w:t>
      </w:r>
    </w:p>
    <w:p w14:paraId="4A9804DD" w14:textId="2F7145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3CE931" w14:textId="6A39E0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7. Cuando la Administración Tributaria presuma la existencia de evasión tributaria, podrá practicar incautaciones de libros, archivos, documentos, registros en general y bienes, de cualquier naturaleza, incluidos programas informáticos y archivos en soporte magnético o similares, que guarden relación con la realización de hechos susceptibles de generar obligaciones tributarias, por un plazo que no podrá exceder de cuarenta y cinco (45) días hábiles, prorrogables por quince (15) días hábiles.</w:t>
      </w:r>
    </w:p>
    <w:p w14:paraId="44FF8141" w14:textId="6792CF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860938" w14:textId="495D32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Tributaria procederá a la incautación previa autorización judicial. Para tal efecto, la solicitud de la Administración será motivada y deberá ser resuelta por cualquier Juez Especializado en lo Penal, en el término de veinticuatro (24) horas, sin correr traslado a la otra parte.</w:t>
      </w:r>
    </w:p>
    <w:p w14:paraId="190E74D4" w14:textId="69CAAE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BA0F1A" w14:textId="175B89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Tributaria a solicitud del administrado deberá proporcionar copias simples, autenticadas por Fedatario, de la documentación incautada que éste indique, en tanto ésta no haya sido puesta a disposición del Ministerio Público. Asimismo, la Administración Tributaria dispondrá lo necesario para la custodia de aquello que haya sido incautado.</w:t>
      </w:r>
    </w:p>
    <w:p w14:paraId="5AA4B72A" w14:textId="741C60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249665" w14:textId="2DB3C5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Al término de los cuarenta y cinco (45) días hábiles o al vencimiento de la prórroga, se procederá a la devolución de lo incautado con excepción de aquella documentación que hubiera sido incluida en la denuncia formulada dentro de los mismos plazos antes mencionados.</w:t>
      </w:r>
    </w:p>
    <w:p w14:paraId="7C13B167" w14:textId="1FE264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42AF8F" w14:textId="64A24F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Tratándose de bienes, al término del plazo o al vencimiento de la prórroga a que se refiere el párrafo anterior, la Administración Tributaria comunicará al deudor tributario a fin que proceda a recogerlos en el plazo de diez (10) </w:t>
      </w:r>
      <w:proofErr w:type="spellStart"/>
      <w:r>
        <w:rPr>
          <w:rFonts w:ascii="Arial" w:hAnsi="Arial" w:cs="Arial"/>
          <w:color w:val="151515"/>
          <w:sz w:val="20"/>
          <w:szCs w:val="20"/>
        </w:rPr>
        <w:t>dias</w:t>
      </w:r>
      <w:proofErr w:type="spellEnd"/>
      <w:r>
        <w:rPr>
          <w:rFonts w:ascii="Arial" w:hAnsi="Arial" w:cs="Arial"/>
          <w:color w:val="151515"/>
          <w:sz w:val="20"/>
          <w:szCs w:val="20"/>
        </w:rPr>
        <w:t xml:space="preserve"> hábiles contados a partir del día siguiente de efectuada la notificación de la comunicación antes mencionada, bajo apercibimiento de que los bienes incautados caigan en abandono. Transcurrido el mencionado plazo, el abandono se producirá sin el requisito previo de emisión de resolución administrativa alguna. Será de aplicación, en lo pertinente, las reglas referidas al abandono contenidas en el Artículo 184.</w:t>
      </w:r>
    </w:p>
    <w:p w14:paraId="1A89B2E2" w14:textId="55AA74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A04252" w14:textId="41DD91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En el caso de libros, archivos, documentos, registros en general y soportes magnéticos u otros medios de almacenamiento de información, si el interesado no se apersona para efectuar el retiro respectivo, la Administración Tributaria conservará la documentación durante el plazo de prescripción de los tributos. Transcurrido éste podrá proceder a la destrucción de dichos </w:t>
      </w:r>
      <w:proofErr w:type="gramStart"/>
      <w:r>
        <w:rPr>
          <w:rFonts w:ascii="Arial" w:hAnsi="Arial" w:cs="Arial"/>
          <w:i/>
          <w:iCs/>
          <w:color w:val="151515"/>
          <w:sz w:val="20"/>
          <w:szCs w:val="20"/>
        </w:rPr>
        <w:t>documentos</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321D22C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Último párrafo modificado por el </w:t>
      </w:r>
      <w:hyperlink r:id="rId105"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cuyo texto es el siguiente:</w:t>
      </w:r>
    </w:p>
    <w:p w14:paraId="052E7FD6" w14:textId="6C2B220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En el caso de libros, archivos, documentos, registros en general y soportes magnéticos u otros medios de almacenamiento de información, si el interesado no se apersona para efectuar el retiro respectivo, la Administración Tributaria conservará la documentación solicitada cinco (5) años o durante el plazo prescripción del tributo, el que fuera mayor. Transcurrido el citado plazo podrá proceder a la destrucción de dichos documentos.</w:t>
      </w:r>
      <w:r>
        <w:rPr>
          <w:rFonts w:ascii="Arial" w:hAnsi="Arial" w:cs="Arial"/>
          <w:b/>
          <w:bCs/>
          <w:color w:val="151515"/>
          <w:sz w:val="20"/>
          <w:szCs w:val="20"/>
        </w:rPr>
        <w:t>"</w:t>
      </w:r>
    </w:p>
    <w:p w14:paraId="22CCD23D" w14:textId="2455A8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40197D" w14:textId="4DC5EBAB"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8. Practicar inspecciones en los locales ocupados, bajo cualquier título, por los deudores tributarios, así como en los medios de transporte.</w:t>
      </w:r>
    </w:p>
    <w:p w14:paraId="26AA37BE" w14:textId="63EAEA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C67BCA" w14:textId="3CEED9B6"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Para realizar las inspecciones cuando los locales estuvieren cerrados o cuando se trate de domicilios particulares, será necesario solicitar autorización judicial, la que debe ser resuelta en forma inmediata y otorgándose el plazo necesario para su cumplimiento sin correr traslado a la otra parte.</w:t>
      </w:r>
    </w:p>
    <w:p w14:paraId="6B2935BC" w14:textId="241EB3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693693" w14:textId="3222E5BF"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La actuación indicada será ejecutada en forma inmediata con ocasión de la intervención.</w:t>
      </w:r>
    </w:p>
    <w:p w14:paraId="26FF529A" w14:textId="0187DE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10A79A" w14:textId="7FD4A6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En el acto de inspección la Administración Tributaria podrá tomar declaraciones al deudor tributario, a su representante o a los terceros que se encuentren en los locales o medios de transporte inspeccionados. </w:t>
      </w:r>
      <w:r>
        <w:rPr>
          <w:rFonts w:ascii="Arial" w:hAnsi="Arial" w:cs="Arial"/>
          <w:b/>
          <w:bCs/>
          <w:color w:val="151515"/>
          <w:sz w:val="20"/>
          <w:szCs w:val="20"/>
        </w:rPr>
        <w:t>(*)</w:t>
      </w:r>
    </w:p>
    <w:p w14:paraId="610331C5"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106"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15FA87A1" w14:textId="635F7B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31E64F" w14:textId="1C14CA6F"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"8. Practicar inspecciones en los locales ocupados, bajo cualquier título, por los deudores tributarios, así como en los medios de transporte.</w:t>
      </w:r>
    </w:p>
    <w:p w14:paraId="605D2EBA" w14:textId="6F07D58D"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Para realizar las inspecciones, cuando los locales estuvieren cerrados o cuando se trate de domicilios particulares, será necesario solicitar autorización judicial, la que debe ser resuelta en forma inmediata y otorgándose el plazo necesario para su cumplimiento sin correr traslado a la otra parte.</w:t>
      </w:r>
    </w:p>
    <w:p w14:paraId="71D68117" w14:textId="64B1454C"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La actuación indicada es ejecutada en forma inmediata con ocasión de la intervención, salvo en el caso de aquella que se realiza de forma remota, supuesto en el cual su ejecución puede ser programada.</w:t>
      </w:r>
    </w:p>
    <w:p w14:paraId="4D23424C" w14:textId="764B413F"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En el acto de inspección, la Administración Tributaria podrá tomar declaraciones al deudor tributario, a su representante o a los terceros que se encuentren en los locales o medios de transporte inspeccionados. En el caso de la SUNAT, la inspección que se realice de forma remota se lleva a cabo conforme a lo que se establezca mediante decreto supremo."</w:t>
      </w:r>
    </w:p>
    <w:p w14:paraId="5D3D35EE" w14:textId="401314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9. Requerir el auxilio de la fuerza pública para el desempeño de sus funciones, que será prestado de inmediato bajo responsabilidad.</w:t>
      </w:r>
    </w:p>
    <w:p w14:paraId="5CB329A9" w14:textId="529946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82A102" w14:textId="3701CF3D"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10. Solicitar información a las Empresas del Sistema Financiero sobre:</w:t>
      </w:r>
    </w:p>
    <w:p w14:paraId="6052203E" w14:textId="104ACC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12705A" w14:textId="5B78369E"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a) Operaciones pasivas con sus clientes, en el caso de aquellos deudores tributarios sujetos a fiscalización, incluidos los sujetos con los que éstos guarden relación y que se encuentren vinculados a los hechos investigados. La información sobre dichas operaciones deberá ser requerida por el Juez a solicitud de la Administración Tributaria. La solicitud deberá ser motivada y resuelta en el término de setenta y dos (72) horas, bajo responsabilidad. Dicha información será proporcionada en la forma y condiciones que señale la Administración Tributaria, dentro de los diez (10) días hábiles de notificada la resolución judicial, pudiéndose excepcionalmente prorrogar por un plazo igual cuando medie causa justificada, a criterio del juez.</w:t>
      </w:r>
    </w:p>
    <w:p w14:paraId="49ABE149" w14:textId="4E6789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EE8389" w14:textId="2DD434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b) Las demás operaciones con sus clientes, las mismas que deberán ser proporcionadas en la forma, plazo y condiciones que señale la </w:t>
      </w:r>
      <w:proofErr w:type="gramStart"/>
      <w:r>
        <w:rPr>
          <w:rFonts w:ascii="Arial" w:hAnsi="Arial" w:cs="Arial"/>
          <w:i/>
          <w:iCs/>
          <w:color w:val="151515"/>
          <w:sz w:val="20"/>
          <w:szCs w:val="20"/>
        </w:rPr>
        <w:t>Administración.</w:t>
      </w:r>
      <w:r>
        <w:rPr>
          <w:rFonts w:ascii="Arial" w:hAnsi="Arial" w:cs="Arial"/>
          <w:b/>
          <w:bCs/>
          <w:color w:val="151515"/>
          <w:sz w:val="20"/>
          <w:szCs w:val="20"/>
        </w:rPr>
        <w:t>(</w:t>
      </w:r>
      <w:proofErr w:type="gramEnd"/>
      <w:r>
        <w:rPr>
          <w:rFonts w:ascii="Arial" w:hAnsi="Arial" w:cs="Arial"/>
          <w:b/>
          <w:bCs/>
          <w:color w:val="151515"/>
          <w:sz w:val="20"/>
          <w:szCs w:val="20"/>
        </w:rPr>
        <w:t>*)</w:t>
      </w:r>
    </w:p>
    <w:p w14:paraId="16390CB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10) modificado por el </w:t>
      </w:r>
      <w:hyperlink r:id="rId107"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cuyo texto es el siguiente:</w:t>
      </w:r>
    </w:p>
    <w:p w14:paraId="76C2AEF1" w14:textId="41010BA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10. Solicitar información a las Empresas del Sistema Financiero sobre:</w:t>
      </w:r>
    </w:p>
    <w:p w14:paraId="25A8A7B0" w14:textId="5F6D14C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3E54B2" w14:textId="6029AF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Operaciones pasivas con sus clientes, respecto de deudores tributarios sujetos a un procedimiento de fiscalización de la Administración Tributaria, incluidos los sujetos con los que estos guarden relación y que se encuentren vinculados con los hechos investigados.</w:t>
      </w:r>
    </w:p>
    <w:p w14:paraId="5235C60E" w14:textId="25BE4A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BC1D6E" w14:textId="3A4A68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información a que se refiere el párrafo anterior deberá ser requerida por el juez a solicitud de la Administración Tributaria. La solicitud deberá ser motivada y resuelta en el término de cuarentaiocho (48) horas, bajo responsabilidad. Dicha información será proporcionada en la forma y condiciones que señale la Administración Tributaria, dentro de los diez (10) días hábiles de notificada la resolución judicial, pudiéndose excepcionalmente prorrogar por un plazo igual cuando medie causa justificada, a criterio del juez.</w:t>
      </w:r>
    </w:p>
    <w:p w14:paraId="73FBECFC" w14:textId="4243EB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1D1530" w14:textId="5392EBF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Tratándose de la información financiera que la SUNAT requiera para intercambiar información en cumplimiento de lo acordado en los convenios internacionales se proporcionará teniendo en cuenta lo previsto en la Ley </w:t>
      </w:r>
      <w:proofErr w:type="spellStart"/>
      <w:r>
        <w:rPr>
          <w:rFonts w:ascii="Arial" w:hAnsi="Arial" w:cs="Arial"/>
          <w:i/>
          <w:iCs/>
          <w:color w:val="151515"/>
          <w:sz w:val="20"/>
          <w:szCs w:val="20"/>
        </w:rPr>
        <w:t>Nº</w:t>
      </w:r>
      <w:proofErr w:type="spellEnd"/>
      <w:r>
        <w:rPr>
          <w:rFonts w:ascii="Arial" w:hAnsi="Arial" w:cs="Arial"/>
          <w:i/>
          <w:iCs/>
          <w:color w:val="151515"/>
          <w:sz w:val="20"/>
          <w:szCs w:val="20"/>
        </w:rPr>
        <w:t xml:space="preserve"> 26702, Ley General del Sistema Financiero y Orgánica de la Superintendencia de Banca y Seguros, o norma que la sustituya, y podrá ser utilizada para el ejercicio de sus </w:t>
      </w:r>
      <w:proofErr w:type="gramStart"/>
      <w:r>
        <w:rPr>
          <w:rFonts w:ascii="Arial" w:hAnsi="Arial" w:cs="Arial"/>
          <w:i/>
          <w:iCs/>
          <w:color w:val="151515"/>
          <w:sz w:val="20"/>
          <w:szCs w:val="20"/>
        </w:rPr>
        <w:t>funciones</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2BF80F3" w14:textId="45C1DB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C2B86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Tercer párrafo modificado por la </w:t>
      </w:r>
      <w:hyperlink r:id="rId108"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r>
        <w:rPr>
          <w:rFonts w:ascii="Arial" w:hAnsi="Arial" w:cs="Arial"/>
          <w:b/>
          <w:bCs/>
          <w:color w:val="151515"/>
          <w:sz w:val="20"/>
          <w:szCs w:val="20"/>
        </w:rPr>
        <w:t>, cuyo texto es el siguiente:</w:t>
      </w:r>
    </w:p>
    <w:p w14:paraId="742A18BE" w14:textId="46741C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xml:space="preserve"> Tratándose de la información financiera que la SUNAT requiera para intercambiar información en cumplimiento de lo acordado en los convenios internacionales se proporcionará teniendo en cuenta lo previsto en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26702, Ley General del Sistema Financiero y Orgánica de la Superintendencia de Banca y Seguros, o norma que la sustituya, así como sus normas reglamentarias y complementarias y podrá ser utilizada para el ejercicio de sus funciones.</w:t>
      </w:r>
      <w:r>
        <w:rPr>
          <w:rFonts w:ascii="Arial" w:hAnsi="Arial" w:cs="Arial"/>
          <w:b/>
          <w:bCs/>
          <w:color w:val="151515"/>
          <w:sz w:val="20"/>
          <w:szCs w:val="20"/>
        </w:rPr>
        <w:t>"</w:t>
      </w:r>
    </w:p>
    <w:p w14:paraId="675D85B2" w14:textId="6F82DB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Las demás operaciones con sus clientes, las mismas que deberán ser proporcionadas en la forma, plazo y condiciones que señale la Administración Tributaria.</w:t>
      </w:r>
    </w:p>
    <w:p w14:paraId="0E04277D" w14:textId="2BC2B3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379370" w14:textId="0A30E84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La información a que se refiere el presente numeral también deberá ser proporcionada respecto de los beneficiarios finales.</w:t>
      </w:r>
      <w:r>
        <w:rPr>
          <w:rFonts w:ascii="Arial" w:hAnsi="Arial" w:cs="Arial"/>
          <w:b/>
          <w:bCs/>
          <w:color w:val="151515"/>
          <w:sz w:val="20"/>
          <w:szCs w:val="20"/>
        </w:rPr>
        <w:t>"</w:t>
      </w:r>
    </w:p>
    <w:p w14:paraId="506BA0A1" w14:textId="09DEDF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B55F39" w14:textId="114B29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11. Investigar los hechos que configuran infracciones tributarias, asegurando los medios de prueba e identificando al infractor.</w:t>
      </w:r>
    </w:p>
    <w:p w14:paraId="4BFE1F7F" w14:textId="5D2014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24B03C" w14:textId="0B8337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12. Requerir a las entidades públicas o privadas para que informen o comprueben el cumplimiento de obligaciones tributarias de los sujetos sometidos al ámbito de su competencia o con los cuales realizan operaciones, bajo responsabilidad.</w:t>
      </w:r>
    </w:p>
    <w:p w14:paraId="6F0B3143" w14:textId="7312D9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E82A7A" w14:textId="43E34E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entidades a las que hace referencia el párrafo anterior, están obligadas a proporcionar la información requerida en la forma, plazos y condiciones que la SUNAT establezca.</w:t>
      </w:r>
    </w:p>
    <w:p w14:paraId="1B6DC749" w14:textId="5B89B4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0F86B0" w14:textId="0257C1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información obtenida por la Administración Tributaria no podrá ser divulgada a terceros, bajo responsabilidad del funcionario responsable.</w:t>
      </w:r>
    </w:p>
    <w:p w14:paraId="5D82FD61" w14:textId="01B266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A5B57D" w14:textId="7B9B98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13. Solicitar a terceros informaciones técnicas o peritajes.</w:t>
      </w:r>
    </w:p>
    <w:p w14:paraId="053F657B" w14:textId="52AEDE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5B9E97" w14:textId="1B483A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14. Dictar las medidas para erradicar la evasión tributaria.</w:t>
      </w:r>
    </w:p>
    <w:p w14:paraId="6C24E118" w14:textId="053048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B395BE" w14:textId="3D0ACA4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15. Evaluar las solicitudes presentadas y otorgar, en su caso, las autorizaciones respectivas en función a los antecedentes y/o al comportamiento tributario del deudor tributario.</w:t>
      </w:r>
    </w:p>
    <w:p w14:paraId="5DDC4583" w14:textId="5DDFD3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D8FA60" w14:textId="61FE06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(71)</w:t>
      </w:r>
      <w:r>
        <w:rPr>
          <w:rFonts w:ascii="Arial" w:hAnsi="Arial" w:cs="Arial"/>
          <w:color w:val="151515"/>
          <w:sz w:val="20"/>
          <w:szCs w:val="20"/>
        </w:rPr>
        <w:t> 16. La SUNAT podrá autorizar los libros de actas, los libros y registros contables u otros libros y registros exigidos por las leyes, reglamentos o Resolución de Superintendencia, vinculados a asuntos tributarios.</w:t>
      </w:r>
    </w:p>
    <w:p w14:paraId="66638CBA" w14:textId="7A8484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534399" w14:textId="693D72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procedimiento para su autorización será establecido por la SUNAT mediante Resolución de Superintendencia. A tal efecto, podrá delegarse en terceros la legalización de los libros y registros antes mencionados.</w:t>
      </w:r>
    </w:p>
    <w:p w14:paraId="141AA91E" w14:textId="470A18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DB9720" w14:textId="756FF4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Asimismo, la SUNAT mediante Resolución de Superintendencia señalará los requisitos, formas, condiciones y demás aspectos en que deberán ser llevados los libros y registros mencionados en el primer párrafo, salvo en el caso del libro de actas, así como establecer los plazos máximos de atraso en los que deberán registrar sus operaciones.</w:t>
      </w:r>
    </w:p>
    <w:p w14:paraId="5DD6ACCD" w14:textId="3A5527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FD6C86" w14:textId="6302AD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(72)</w:t>
      </w:r>
      <w:r>
        <w:rPr>
          <w:rFonts w:ascii="Arial" w:hAnsi="Arial" w:cs="Arial"/>
          <w:color w:val="151515"/>
          <w:sz w:val="20"/>
          <w:szCs w:val="20"/>
        </w:rPr>
        <w:t xml:space="preserve"> Tratándose de los libros y registros a que se refiere el primer párrafo del presente numeral, la </w:t>
      </w:r>
      <w:proofErr w:type="spellStart"/>
      <w:r>
        <w:rPr>
          <w:rFonts w:ascii="Arial" w:hAnsi="Arial" w:cs="Arial"/>
          <w:color w:val="151515"/>
          <w:sz w:val="20"/>
          <w:szCs w:val="20"/>
        </w:rPr>
        <w:t>Sunat</w:t>
      </w:r>
      <w:proofErr w:type="spellEnd"/>
      <w:r>
        <w:rPr>
          <w:rFonts w:ascii="Arial" w:hAnsi="Arial" w:cs="Arial"/>
          <w:color w:val="151515"/>
          <w:sz w:val="20"/>
          <w:szCs w:val="20"/>
        </w:rPr>
        <w:t xml:space="preserve"> establecerá los deudores tributarios obligados a llevarlos de manera electrónica o los que podrán llevarlos de esa manera.</w:t>
      </w:r>
    </w:p>
    <w:p w14:paraId="0FB02A90" w14:textId="5641A2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EABB77" w14:textId="78B8CFD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(72) Párrafo sustituido por el Artículo 11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29566, publicado el 28 de julio de 2010.</w:t>
      </w:r>
    </w:p>
    <w:p w14:paraId="745D93FA" w14:textId="4B391B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684041" w14:textId="650A20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(73)</w:t>
      </w:r>
      <w:r>
        <w:rPr>
          <w:rFonts w:ascii="Arial" w:hAnsi="Arial" w:cs="Arial"/>
          <w:color w:val="151515"/>
          <w:sz w:val="20"/>
          <w:szCs w:val="20"/>
        </w:rPr>
        <w:t xml:space="preserve"> En cualquiera de los dos casos señalados en el párrafo precedente, la </w:t>
      </w:r>
      <w:proofErr w:type="spellStart"/>
      <w:r>
        <w:rPr>
          <w:rFonts w:ascii="Arial" w:hAnsi="Arial" w:cs="Arial"/>
          <w:color w:val="151515"/>
          <w:sz w:val="20"/>
          <w:szCs w:val="20"/>
        </w:rPr>
        <w:t>Sunat</w:t>
      </w:r>
      <w:proofErr w:type="spellEnd"/>
      <w:r>
        <w:rPr>
          <w:rFonts w:ascii="Arial" w:hAnsi="Arial" w:cs="Arial"/>
          <w:color w:val="151515"/>
          <w:sz w:val="20"/>
          <w:szCs w:val="20"/>
        </w:rPr>
        <w:t>, mediante resolución de superintendencia, señalará los requisitos, formas, plazos, condiciones y demás aspectos que deberán cumplirse para la autorización, almacenamiento, archivo y conservación, así como los plazos máximos de atraso de los mismos.</w:t>
      </w:r>
    </w:p>
    <w:p w14:paraId="4502CA77" w14:textId="1026A3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368190" w14:textId="508BE89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(73) Párrafo incorporado por el Artículo 11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29566, publicado el 28 de julio de 2010.</w:t>
      </w:r>
    </w:p>
    <w:p w14:paraId="171E1FC2" w14:textId="7B75CC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328368" w14:textId="2265E82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(71) Numeral sustituido por el Artículo 14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9B517DC" w14:textId="531560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2C700F" w14:textId="3A8711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17. Colocar sellos, carteles y letreros oficiales, precintos, cintas, señales y demás medios utilizados o distribuidos por la Administración Tributaria con motivo de la ejecución o aplicación de las sanciones o en el ejercicio de las funciones que le han sido establecidas por las normas legales, en la forma, plazos y condiciones que ésta establezca.</w:t>
      </w:r>
    </w:p>
    <w:p w14:paraId="33615094" w14:textId="0AE82D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3DCE58" w14:textId="6ABA419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18. Exigir a los deudores tributarios que designen, en un plazo de quince (15) días hábiles contados a partir del día siguiente de la notificación del primer requerimiento en el que se les solicite la sustentación de reparos hallados como consecuencia de la aplicación de las normas de precios de transferencia, hasta dos (2) representantes, con el fin de tener acceso a la información de los terceros independientes utilizados como comparables por la Administración Tributaria. El requerimiento deberá dejar expresa constancia de la aplicación de las normas de precios de transferencia.</w:t>
      </w:r>
    </w:p>
    <w:p w14:paraId="375D08C5" w14:textId="2BD3A3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370476" w14:textId="067239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deudores tributarios que sean personas naturales podrán tener acceso directo a la información a la que se refiere el párrafo anterior.</w:t>
      </w:r>
    </w:p>
    <w:p w14:paraId="07264097" w14:textId="6B21FE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6D9641" w14:textId="6718D8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información a que se refiere este inciso no comprende secretos industriales, diseños industriales, modelos de utilidad, patentes de invención y cualquier otro elemento de la propiedad industrial protegidos por la ley de la materia. Tampoco comprende información confidencial relacionada con procesos de producción y/o comercialización.</w:t>
      </w:r>
    </w:p>
    <w:p w14:paraId="61889E38" w14:textId="63B2EE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0C6C34" w14:textId="3F3C8D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Tributaria, al facilitar el acceso a la información a que se refiere este numeral no podrá identificar la razón o denominación social ni el RUC, de ser el caso, que corresponde al tercero comparable.</w:t>
      </w:r>
    </w:p>
    <w:p w14:paraId="512AC17B" w14:textId="212A2C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F8A68A" w14:textId="111529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designación de los representantes o la comunicación de la persona natural que tendrá acceso directo a la información a que se refiere este numeral, deberá hacerse obligatoriamente por escrito ante la Administración Tributaria.</w:t>
      </w:r>
    </w:p>
    <w:p w14:paraId="704D5E2D" w14:textId="799FEA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5ED1C2" w14:textId="73D5B3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representantes o el deudor tributario que sea persona natural tendrán un plazo de cuarenta y cinco (45) días hábiles, contados desde la fecha de presentación del escrito al que se refiere el párrafo anterior, para efectuar la revisión de la información.</w:t>
      </w:r>
    </w:p>
    <w:p w14:paraId="6322E406" w14:textId="0C19A8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D5762E" w14:textId="684CF6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representantes o el deudor tributario que sea persona natural no podrán sustraer o fotocopiar información alguna, debiéndose limitar a la toma de notas y apuntes.</w:t>
      </w:r>
    </w:p>
    <w:p w14:paraId="4C92A7CD" w14:textId="03A1E4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C9017C" w14:textId="6B8A2EF7"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19. Supervisar el cumplimiento de las obligaciones tributarias realizadas por los deudores tributarios en lugares públicos a través de grabaciones de video.</w:t>
      </w:r>
    </w:p>
    <w:p w14:paraId="313C3359" w14:textId="3C23AD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8AA8EF" w14:textId="2F38ACA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La información obtenida por la Administración Tributaria en el ejercicio de esta facultad no podrá ser divulgada a terceros, bajo </w:t>
      </w:r>
      <w:proofErr w:type="gramStart"/>
      <w:r>
        <w:rPr>
          <w:rFonts w:ascii="Arial" w:hAnsi="Arial" w:cs="Arial"/>
          <w:i/>
          <w:iCs/>
          <w:color w:val="151515"/>
          <w:sz w:val="20"/>
          <w:szCs w:val="20"/>
        </w:rPr>
        <w:t>responsabilidad.</w:t>
      </w:r>
      <w:r>
        <w:rPr>
          <w:rFonts w:ascii="Arial" w:hAnsi="Arial" w:cs="Arial"/>
          <w:b/>
          <w:bCs/>
          <w:i/>
          <w:iCs/>
          <w:color w:val="151515"/>
          <w:sz w:val="20"/>
          <w:szCs w:val="20"/>
        </w:rPr>
        <w:t>(</w:t>
      </w:r>
      <w:proofErr w:type="gramEnd"/>
      <w:r>
        <w:rPr>
          <w:rFonts w:ascii="Arial" w:hAnsi="Arial" w:cs="Arial"/>
          <w:b/>
          <w:bCs/>
          <w:color w:val="151515"/>
          <w:sz w:val="20"/>
          <w:szCs w:val="20"/>
        </w:rPr>
        <w:t>*)</w:t>
      </w:r>
    </w:p>
    <w:p w14:paraId="57A24A79"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109"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7B7FBD3A" w14:textId="1D4ABF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8B4331" w14:textId="2C450E8A"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"19. Supervisar el cumplimiento de las obligaciones tributarias realizadas por los deudores tributarios:</w:t>
      </w:r>
    </w:p>
    <w:p w14:paraId="6F9DA902" w14:textId="1C51F52A"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a) En lugares públicos a través de grabaciones de video.</w:t>
      </w:r>
    </w:p>
    <w:p w14:paraId="0E699576" w14:textId="4B6DE76F"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b) En entornos digitales, tratándose de la SUNAT. En este caso, además de elaborarse las actas que correspondan, podrán efectuarse grabaciones de audio y/o de video, así como cualquier otra acción que permita documentar dicha supervisión, conforme a lo que se establezca mediante decreto supremo. La realización de dichas acciones se pone en conocimiento del administrado antes de finalizar la actuación de que se trate. </w:t>
      </w:r>
    </w:p>
    <w:p w14:paraId="03977A5B" w14:textId="77777777"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ab/>
        <w:t>La información obtenida por la Administración Tributaria en el ejercicio de esta facultad no podrá ser divulgada a terceros, bajo responsabilidad."</w:t>
      </w:r>
    </w:p>
    <w:p w14:paraId="67D5DD93" w14:textId="525474F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(74)</w:t>
      </w:r>
      <w:r>
        <w:rPr>
          <w:rFonts w:ascii="Arial" w:hAnsi="Arial" w:cs="Arial"/>
          <w:color w:val="151515"/>
          <w:sz w:val="20"/>
          <w:szCs w:val="20"/>
        </w:rPr>
        <w:t xml:space="preserve"> 20. La </w:t>
      </w:r>
      <w:proofErr w:type="spellStart"/>
      <w:r>
        <w:rPr>
          <w:rFonts w:ascii="Arial" w:hAnsi="Arial" w:cs="Arial"/>
          <w:color w:val="151515"/>
          <w:sz w:val="20"/>
          <w:szCs w:val="20"/>
        </w:rPr>
        <w:t>Sunat</w:t>
      </w:r>
      <w:proofErr w:type="spellEnd"/>
      <w:r>
        <w:rPr>
          <w:rFonts w:ascii="Arial" w:hAnsi="Arial" w:cs="Arial"/>
          <w:color w:val="151515"/>
          <w:sz w:val="20"/>
          <w:szCs w:val="20"/>
        </w:rPr>
        <w:t xml:space="preserve"> podrá utilizar para el cumplimiento de sus funciones la información contenida en los libros, registros y documentos de los deudores tributarios que almacene, archive y conserve.</w:t>
      </w:r>
    </w:p>
    <w:p w14:paraId="653DA828" w14:textId="080FF9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B64A97" w14:textId="0D17702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(74) Numeral incorporado por el Artículo 12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29566, publicado el 28 de julio de 2010.</w:t>
      </w:r>
    </w:p>
    <w:p w14:paraId="09690217" w14:textId="12A248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637FB7" w14:textId="5735AA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conceder los plazos establecidos en este artículo, la Administración Tributaria tendrá en cuenta la oportunidad en que solicita la información o exhibición, y las características de las mismas.</w:t>
      </w:r>
    </w:p>
    <w:p w14:paraId="1C81F3FD" w14:textId="4A5887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08E014" w14:textId="40E3B4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Ninguna persona o entidad, pública o privada, puede negarse a suministrar a la Administración Tributaria la información que ésta solicite para determinar la situación económica o financiera de los deudores tributarios.</w:t>
      </w:r>
    </w:p>
    <w:p w14:paraId="4079FD43" w14:textId="212769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B54ACF" w14:textId="7A9939E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(70) Artículo sustituido por el Artículo 27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2F5D0B4" w14:textId="6F8905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54494E" w14:textId="634E65A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Tratándose de la SUNAT, la facultad a que se refiere el presente artículo es de aplicación, adicionalmente, para realizar las actuaciones y procedimientos para prestar y solicitar asistencia administrativa mutua en materia tributaria, no pudiendo ninguna persona o entidad, pública o privada, negarse a suministrar la información que para dicho efecto solicite la SUNAT</w:t>
      </w:r>
      <w:proofErr w:type="gramStart"/>
      <w:r>
        <w:rPr>
          <w:rFonts w:ascii="Arial" w:hAnsi="Arial" w:cs="Arial"/>
          <w:i/>
          <w:iCs/>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7B8D0CD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Quinto párrafo incorporado por el </w:t>
      </w:r>
      <w:hyperlink r:id="rId110" w:anchor="/detallenorma/H1171046"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p>
    <w:p w14:paraId="6D32E70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111" w:anchor="/detallenorma/H1171091" w:history="1">
        <w:r>
          <w:rPr>
            <w:rStyle w:val="Hipervnculo"/>
            <w:rFonts w:ascii="Arial" w:hAnsi="Arial" w:cs="Arial"/>
            <w:b/>
            <w:bCs/>
            <w:color w:val="008000"/>
            <w:sz w:val="20"/>
            <w:szCs w:val="20"/>
          </w:rPr>
          <w:t xml:space="preserve">Artículo 4 del Decreto Supremo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401-2016-EF</w:t>
        </w:r>
      </w:hyperlink>
      <w:r>
        <w:rPr>
          <w:rFonts w:ascii="Arial" w:hAnsi="Arial" w:cs="Arial"/>
          <w:b/>
          <w:bCs/>
          <w:color w:val="151515"/>
          <w:sz w:val="20"/>
          <w:szCs w:val="20"/>
        </w:rPr>
        <w:t>,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se dispone que la presentación de la declaración jurada mencionada en el numeral anterior, no restringe la facultad de fiscalización de la Administración Tributaria, prevista en el presente artículo.</w:t>
      </w:r>
    </w:p>
    <w:p w14:paraId="54D5DDAB"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Último párrafo modificado por la </w:t>
      </w:r>
      <w:hyperlink r:id="rId112"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r>
        <w:rPr>
          <w:rFonts w:ascii="Arial" w:hAnsi="Arial" w:cs="Arial"/>
          <w:b/>
          <w:bCs/>
          <w:color w:val="151515"/>
          <w:sz w:val="20"/>
          <w:szCs w:val="20"/>
        </w:rPr>
        <w:t>, cuyo texto es el siguiente:</w:t>
      </w:r>
    </w:p>
    <w:p w14:paraId="432D7F0C" w14:textId="519F57E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Tratándose de la SUNAT, la facultad a que se refiere el presente artículo es de aplicación, adicionalmente, para realizar las actuaciones y procedimientos para prestar y solicitar asistencia administrativa mutua en materia tributaria, así como para el control de las obligaciones formales vinculadas con la citada asistencia administrativa mutua no pudiendo ninguna persona o entidad, pública o privada, negarse a suministrar la información que para dicho efecto solicite la SUNAT.</w:t>
      </w:r>
      <w:r>
        <w:rPr>
          <w:rFonts w:ascii="Arial" w:hAnsi="Arial" w:cs="Arial"/>
          <w:b/>
          <w:bCs/>
          <w:color w:val="151515"/>
          <w:sz w:val="20"/>
          <w:szCs w:val="20"/>
        </w:rPr>
        <w:t>”</w:t>
      </w:r>
    </w:p>
    <w:p w14:paraId="2BA5D924" w14:textId="2403DC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8802C3" w14:textId="68FCA3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(75) Artículo 62-A.- (76) PLAZO DE LA FISCALIZACIÓN DEFINITIVA</w:t>
      </w:r>
    </w:p>
    <w:p w14:paraId="31AEE4E6" w14:textId="3F1714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(76) Epígrafe modificado por el Artículo 3 del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1113, publicado el 5 de julio de 2012, que entró en vigencia a los sesenta (60) días hábiles siguientes a la fecha de su publicación.</w:t>
      </w:r>
    </w:p>
    <w:p w14:paraId="40DEADA9" w14:textId="436FC3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398264" w14:textId="73773C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Plazo e inicio del cómputo: El procedimiento de fiscalización que lleve a cabo la Administración Tributaria debe efectuarse en un plazo de un (1) año, computado a partir de la fecha en que el deudor tributario entregue la totalidad de la información y/o documentación que fuera solicitada por la Administración Tributaria, en el primer requerimiento notificado en ejercicio de su facultad de fiscalización. De presentarse la información y/o documentación solicitada parcialmente no se tendrá por entregada hasta que se complete la misma.</w:t>
      </w:r>
    </w:p>
    <w:p w14:paraId="39B8F66D" w14:textId="1D9027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4F133C" w14:textId="404820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Prórroga: Excepcionalmente dicho plazo podrá prorrogarse por uno adicional cuando:</w:t>
      </w:r>
    </w:p>
    <w:p w14:paraId="07D278C3" w14:textId="3F4BFD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1AC25C" w14:textId="2A2432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Exista complejidad de la fiscalización, debido al elevado volumen de operaciones del deudor tributario, dispersión geográfica de sus actividades, complejidad del proceso productivo, entre otras circunstancias.</w:t>
      </w:r>
    </w:p>
    <w:p w14:paraId="306F770E" w14:textId="31A1D2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35F2EC" w14:textId="49B956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Exista ocultamiento de ingresos o ventas u otros hechos que determinen indicios de evasión fiscal.</w:t>
      </w:r>
    </w:p>
    <w:p w14:paraId="3F371FFD" w14:textId="259F02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8AEDEE" w14:textId="664451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Cuando el deudor tributario sea parte de un grupo empresarial o forme parte de un contrato de colaboración empresarial y otras formas asociativas.</w:t>
      </w:r>
    </w:p>
    <w:p w14:paraId="40D306D3" w14:textId="10B526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E27840" w14:textId="65F1400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3. Excepciones al plazo: El plazo señalado en el presente artículo no es aplicable en el caso de fiscalizaciones efectuadas por aplicación de las normas de precios de </w:t>
      </w:r>
      <w:proofErr w:type="gramStart"/>
      <w:r>
        <w:rPr>
          <w:rFonts w:ascii="Arial" w:hAnsi="Arial" w:cs="Arial"/>
          <w:i/>
          <w:iCs/>
          <w:color w:val="151515"/>
          <w:sz w:val="20"/>
          <w:szCs w:val="20"/>
        </w:rPr>
        <w:t>transferencia.</w:t>
      </w:r>
      <w:r>
        <w:rPr>
          <w:rFonts w:ascii="Arial" w:hAnsi="Arial" w:cs="Arial"/>
          <w:b/>
          <w:bCs/>
          <w:color w:val="151515"/>
          <w:sz w:val="20"/>
          <w:szCs w:val="20"/>
        </w:rPr>
        <w:t>(</w:t>
      </w:r>
      <w:proofErr w:type="gramEnd"/>
      <w:r>
        <w:rPr>
          <w:rFonts w:ascii="Arial" w:hAnsi="Arial" w:cs="Arial"/>
          <w:b/>
          <w:bCs/>
          <w:color w:val="151515"/>
          <w:sz w:val="20"/>
          <w:szCs w:val="20"/>
        </w:rPr>
        <w:t>*)</w:t>
      </w:r>
    </w:p>
    <w:p w14:paraId="7AB9A54A" w14:textId="3CD67F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070384"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113" w:anchor="/detallenorma/H1216107"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1422</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la </w:t>
      </w:r>
      <w:hyperlink r:id="rId114" w:anchor="/detallenorma/H1216107" w:history="1">
        <w:r>
          <w:rPr>
            <w:rStyle w:val="Hipervnculo"/>
            <w:rFonts w:ascii="Arial" w:hAnsi="Arial" w:cs="Arial"/>
            <w:b/>
            <w:bCs/>
            <w:color w:val="008000"/>
            <w:sz w:val="20"/>
            <w:szCs w:val="20"/>
          </w:rPr>
          <w:t>vigencia</w:t>
        </w:r>
      </w:hyperlink>
      <w:r>
        <w:rPr>
          <w:rFonts w:ascii="Arial" w:hAnsi="Arial" w:cs="Arial"/>
          <w:b/>
          <w:bCs/>
          <w:color w:val="151515"/>
          <w:sz w:val="20"/>
          <w:szCs w:val="20"/>
        </w:rPr>
        <w:t xml:space="preserve"> del citado Decreto Legislativo no está condicionada a lo regulado en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30230, cuyo texto es el siguiente:</w:t>
      </w:r>
    </w:p>
    <w:p w14:paraId="0B1EADB5" w14:textId="733273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3. Excepciones al plazo: El plazo señalado en el presente artículo no es aplicable en el caso de procedimientos de fiscalización efectuados por aplicación de las normas de precios de transferencias o en los procedimientos de fiscalización definitiva en los que corresponda remitir el informe a que se refiere el artículo 62-C al Comité Revisor.</w:t>
      </w:r>
      <w:r>
        <w:rPr>
          <w:rFonts w:ascii="Arial" w:hAnsi="Arial" w:cs="Arial"/>
          <w:b/>
          <w:bCs/>
          <w:color w:val="151515"/>
          <w:sz w:val="20"/>
          <w:szCs w:val="20"/>
        </w:rPr>
        <w:t>"</w:t>
      </w:r>
    </w:p>
    <w:p w14:paraId="4FC87533" w14:textId="71824A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Efectos del plazo: Un vez transcurrido el plazo para el procedimiento de fiscalización a que se refiere el presente artículo no se podrá notificar al deudor tributario otro acto de la Administración Tributaria en el que se le requiera información y/o documentación adicional a la solicitada durante el plazo del referido procedimiento por el tributo y período materia del procedimiento, sin perjuicio de los demás actos o información que la Administración Tributaria pueda realizar o recibir de terceros o de la información que ésta pueda elaborar.</w:t>
      </w:r>
    </w:p>
    <w:p w14:paraId="32FAA88F" w14:textId="0A2BDC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83D99E" w14:textId="2E6A41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Vencimiento del plazo: El vencimiento del plazo establecido en el presente artículo tiene como efecto que la Administración Tributaria no podrá requerir al contribuyente mayor información de la solicitada en el plazo a que se refiere el presente artículo; sin perjuicio de que luego de transcurrido éste pueda notificar los actos a que se refiere el primer párrafo del artículo 75, dentro del plazo de prescripción para la determinación de la deuda.</w:t>
      </w:r>
    </w:p>
    <w:p w14:paraId="55214B71" w14:textId="584509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27538F" w14:textId="3D625B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Suspensión del plazo: El plazo se suspende:</w:t>
      </w:r>
    </w:p>
    <w:p w14:paraId="7958118D" w14:textId="3C4077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56FD5E" w14:textId="01679D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Durante la tramitación de las pericias.</w:t>
      </w:r>
    </w:p>
    <w:p w14:paraId="42A656D1" w14:textId="4FBD40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CDA7A1" w14:textId="7F192B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Durante el lapso que transcurra desde que la Administración Tributaria solicite información a autoridades de otros países hasta que dicha información se remita.</w:t>
      </w:r>
    </w:p>
    <w:p w14:paraId="025D6EDD" w14:textId="6642CD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53911D" w14:textId="03B405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Durante el plazo en que por causas de fuerza mayor la Administración Tributaria interrumpa sus actividades.</w:t>
      </w:r>
    </w:p>
    <w:p w14:paraId="5572CD14" w14:textId="0BA4977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A420BC" w14:textId="2C455F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Durante el lapso en que el deudor tributario incumpla con la entrega de la información solicitada por la Administración Tributaria.</w:t>
      </w:r>
    </w:p>
    <w:p w14:paraId="30326C55" w14:textId="54F2DA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645A13" w14:textId="7C5ECF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Durante el plazo de las prórrogas solicitadas por el deudor tributario.</w:t>
      </w:r>
    </w:p>
    <w:p w14:paraId="1972D139" w14:textId="4A8871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22B285" w14:textId="5C4C28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f) Durante el plazo de cualquier proceso judicial cuando lo que en él se resuelva resulta indispensable para la determinación de la obligación tributaria o la prosecución del procedimiento de fiscalización, o cuando ordena la suspensión de la fiscalización.</w:t>
      </w:r>
    </w:p>
    <w:p w14:paraId="64D1311A" w14:textId="77E090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750AB1" w14:textId="70B731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g) Durante el plazo en que otras entidades de la Administración Pública o privada no proporcionen la información vinculada al procedimiento de fiscalización que solicite la Administración Tributaria.</w:t>
      </w:r>
    </w:p>
    <w:p w14:paraId="48559187" w14:textId="37278D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BCD524" w14:textId="3EE5FD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(75) Artículo incorporado por el Artículo 15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5E136AE3" w14:textId="182C07E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proofErr w:type="spellStart"/>
      <w:r>
        <w:rPr>
          <w:rFonts w:ascii="Arial" w:hAnsi="Arial" w:cs="Arial"/>
          <w:b/>
          <w:bCs/>
          <w:color w:val="151515"/>
          <w:sz w:val="20"/>
          <w:szCs w:val="20"/>
        </w:rPr>
        <w:t>CONCORDANCIAS:</w:t>
      </w:r>
      <w:hyperlink r:id="rId115" w:anchor="/detallenorma/H1367029" w:history="1">
        <w:r>
          <w:rPr>
            <w:rStyle w:val="Hipervnculo"/>
            <w:rFonts w:ascii="Arial" w:hAnsi="Arial" w:cs="Arial"/>
            <w:b/>
            <w:bCs/>
            <w:color w:val="008000"/>
            <w:sz w:val="20"/>
            <w:szCs w:val="20"/>
          </w:rPr>
          <w:t>Casación</w:t>
        </w:r>
        <w:proofErr w:type="spellEnd"/>
        <w:r>
          <w:rPr>
            <w:rStyle w:val="Hipervnculo"/>
            <w:rFonts w:ascii="Arial" w:hAnsi="Arial" w:cs="Arial"/>
            <w:b/>
            <w:bCs/>
            <w:color w:val="008000"/>
            <w:sz w:val="20"/>
            <w:szCs w:val="20"/>
          </w:rPr>
          <w:t xml:space="preserve">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17824-2023 (FUNDADO. SE DECLARA REGLAS CON CARÁCTER DE PRECEDENTE VINCULANTE DE OBLIGATORIO CUMPLIMIENTO SOBRE EL PROCEDIMIENTO DE FISCALIZACIÓN PARCIAL O DEFINITIVA REFERIDO A LOS PRECIOS DE TRANSFERENCIA)</w:t>
        </w:r>
      </w:hyperlink>
    </w:p>
    <w:p w14:paraId="08498B8A" w14:textId="3C27CD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7AEF39" w14:textId="6C37A5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62-B.- FISCALIZACIÓN PARCIAL ELECTRÓNICA</w:t>
      </w:r>
    </w:p>
    <w:p w14:paraId="3D8708FA" w14:textId="2DC85F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procedimiento de fiscalización parcial electrónica, a que se refiere el último párrafo del artículo 61 se realizará conforme a lo siguiente:</w:t>
      </w:r>
    </w:p>
    <w:p w14:paraId="6F38191F" w14:textId="29F881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04368B" w14:textId="7B0B4F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La SUNAT notificará al deudor tributario, de acuerdo a la forma prevista en el inciso b) del artículo 104, el inicio del procedimiento de fiscalización acompañado de una liquidación preliminar del tributo a regularizar y los intereses respectivos con el detalle del (los) reparo(s) que origina(n) la omisión y la información analizada que sustenta la propuesta de determinación.</w:t>
      </w:r>
    </w:p>
    <w:p w14:paraId="5628BC09" w14:textId="007029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33B26C" w14:textId="7C026C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El deudor tributario en un plazo de diez (10) días hábiles siguientes, contados a partir del día hábil siguiente a la fecha de notificación del inicio de la fiscalización parcial electrónica, subsanará el (los) reparo(s) notificado(s) contenidos en la liquidación preliminar realizada por la SUNAT o sustentará sus observaciones a esta última y, de ser el caso, adjuntará la documentación en la forma y condiciones que la SUNAT establezca mediante la resolución de superintendencia a que se refiere el artículo 112-A.</w:t>
      </w:r>
    </w:p>
    <w:p w14:paraId="73C2962F" w14:textId="3EAD52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1E522A" w14:textId="03F643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La SUNAT, dentro de los veinte (20) días hábiles siguientes a la fecha en que vence el plazo establecido en el párrafo anterior, notificará, de acuerdo a la forma prevista en el inciso b) del artículo 104, la resolución de determinación con la cual se culmina el procedimiento de fiscalización, y de ser el caso, la resolución de multa. La citada resolución de determinación contendrá una evaluación sobre los sustentos presentados por el deudor tributario, según corresponda.</w:t>
      </w:r>
    </w:p>
    <w:p w14:paraId="0B087F04" w14:textId="4C50A0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319FE0" w14:textId="1978DC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de que el deudor tributario no realice la subsanación correspondiente o no sustente sus observaciones en el plazo establecido, la SUNAT notificará, de acuerdo a la forma prevista en el inciso b) del artículo 104, la resolución de determinación con la cual culmina el procedimiento de fiscalización, y de ser el caso, la resolución de multa.</w:t>
      </w:r>
    </w:p>
    <w:p w14:paraId="5FFD6C55" w14:textId="4242F1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D3D52D" w14:textId="4CB9238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d) El procedimiento de fiscalización parcial que se realice electrónicamente de acuerdo al presente artículo deberá efectuarse en el plazo de treinta (30) días hábiles, contados a partir del día en que surte efectos la notificación del inicio del procedimiento de fiscalización. Al procedimiento de fiscalización parcial electrónica no se le aplicará las disposiciones del artículo 62-A</w:t>
      </w:r>
      <w:r>
        <w:rPr>
          <w:rFonts w:ascii="Arial" w:hAnsi="Arial" w:cs="Arial"/>
          <w:b/>
          <w:bCs/>
          <w:color w:val="151515"/>
          <w:sz w:val="20"/>
          <w:szCs w:val="20"/>
        </w:rPr>
        <w:t>”. (*)</w:t>
      </w:r>
    </w:p>
    <w:p w14:paraId="1831D558" w14:textId="13CF25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E3825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incorporado por el </w:t>
      </w:r>
      <w:hyperlink r:id="rId116" w:anchor="/detallenorma/H1118296" w:history="1">
        <w:r>
          <w:rPr>
            <w:rStyle w:val="Hipervnculo"/>
            <w:rFonts w:ascii="Arial" w:hAnsi="Arial" w:cs="Arial"/>
            <w:b/>
            <w:bCs/>
            <w:color w:val="008000"/>
            <w:sz w:val="20"/>
            <w:szCs w:val="20"/>
          </w:rPr>
          <w:t xml:space="preserve">Artículo 6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w:t>
      </w:r>
    </w:p>
    <w:p w14:paraId="4AD249FD" w14:textId="35A5CE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6D5185" w14:textId="759445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62-C. APLICACIÓN DE LOS PÁRRAFOS SEGUNDO AL QUINTO DE LA NORMA XVI</w:t>
      </w:r>
    </w:p>
    <w:p w14:paraId="4A8CC526" w14:textId="542E17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La aplicación de los párrafos segundo al quinto de la Norma XVI del Título Preliminar se efectúa en un procedimiento de fiscalización definitiva y siempre que el órgano de la SUNAT que lleva a cabo dicho procedimiento cuente previamente con la opinión favorable de un Comité Revisor. La competencia del Comité Revisor alcanza a los casos en los cuales en el mismo procedimiento de fiscalización en el que se aplican los </w:t>
      </w:r>
      <w:proofErr w:type="gramStart"/>
      <w:r>
        <w:rPr>
          <w:rFonts w:ascii="Arial" w:hAnsi="Arial" w:cs="Arial"/>
          <w:color w:val="151515"/>
          <w:sz w:val="20"/>
          <w:szCs w:val="20"/>
        </w:rPr>
        <w:t>párrafos segundo</w:t>
      </w:r>
      <w:proofErr w:type="gramEnd"/>
      <w:r>
        <w:rPr>
          <w:rFonts w:ascii="Arial" w:hAnsi="Arial" w:cs="Arial"/>
          <w:color w:val="151515"/>
          <w:sz w:val="20"/>
          <w:szCs w:val="20"/>
        </w:rPr>
        <w:t xml:space="preserve"> al quinto antes mencionados también se presentan actos, situaciones y relaciones económicas contempladas en los párrafos primero y sexto de la Norma XVI citada.</w:t>
      </w:r>
    </w:p>
    <w:p w14:paraId="7CDD104A" w14:textId="170C36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58E226" w14:textId="0740C3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 de lo dispuesto en el párrafo anterior, el órgano que lleva a cabo el procedimiento de fiscalización definitiva debe emitir un informe que es remitido, conjuntamente con el expediente de fiscalización, al Comité Revisor. Dicho informe se notifica al sujeto fiscalizado, quien debe declarar al órgano que lleva a cabo el referido procedimiento de fiscalización los datos de todos los involucrados en el diseño o aprobación o ejecución de los actos, situaciones o relaciones económicas materia del referido informe, en la forma, condiciones que se establezcan mediante resolución de superintendencia. La omisión a la declaración antes señalada, o la declaración sin cumplir con la forma y condiciones establecidas mediante resolución de superintendencia implica la comisión de la infracción prevista en el numeral 5 del artículo 177.</w:t>
      </w:r>
    </w:p>
    <w:p w14:paraId="47C6D0D5" w14:textId="157429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465A9D" w14:textId="5AA87A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El Comité Revisor, antes de emitir opinión, debe citar al sujeto fiscalizado para que exponga sus razones respecto de la observación contenida en el informe elaborado por el órgano que lleva a cabo el procedimiento de fiscalización.</w:t>
      </w:r>
      <w:r>
        <w:rPr>
          <w:rFonts w:ascii="Arial" w:hAnsi="Arial" w:cs="Arial"/>
          <w:color w:val="151515"/>
          <w:sz w:val="20"/>
          <w:szCs w:val="20"/>
        </w:rPr>
        <w:t> </w:t>
      </w:r>
      <w:r>
        <w:rPr>
          <w:rFonts w:ascii="Arial" w:hAnsi="Arial" w:cs="Arial"/>
          <w:b/>
          <w:bCs/>
          <w:color w:val="151515"/>
          <w:sz w:val="20"/>
          <w:szCs w:val="20"/>
        </w:rPr>
        <w:t>(*)</w:t>
      </w:r>
    </w:p>
    <w:p w14:paraId="730F0DB4"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Tercer párrafo modificado por el </w:t>
      </w:r>
      <w:hyperlink r:id="rId117"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238D95F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"El Comité Revisor, antes de emitir opinión, debe citar al sujeto fiscalizado para que exponga sus razones respecto de la observación contenida en el informe elaborado por el órgano que lleva a cabo el procedimiento de fiscalización. Dicha diligencia puede realizarse de manera remota conforme a lo que se disponga en la resolución de superintendencia a que se refiere la sexta disposición complementaria final del Decreto Legislativo </w:t>
      </w:r>
      <w:proofErr w:type="spellStart"/>
      <w:r>
        <w:rPr>
          <w:rFonts w:ascii="Arial" w:hAnsi="Arial" w:cs="Arial"/>
          <w:color w:val="151515"/>
          <w:sz w:val="20"/>
          <w:szCs w:val="20"/>
        </w:rPr>
        <w:t>N°</w:t>
      </w:r>
      <w:proofErr w:type="spellEnd"/>
      <w:r>
        <w:rPr>
          <w:rFonts w:ascii="Arial" w:hAnsi="Arial" w:cs="Arial"/>
          <w:color w:val="151515"/>
          <w:sz w:val="20"/>
          <w:szCs w:val="20"/>
        </w:rPr>
        <w:t xml:space="preserve"> 1422."</w:t>
      </w:r>
    </w:p>
    <w:p w14:paraId="734DB47B" w14:textId="0C6E0E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sujeto fiscalizado puede solicitar, por única vez, la prórroga de la fecha en la que debe presentarse ante el Comité Revisor. Para tal efecto, debe presentar una solicitud sustentada hasta el tercer (3) día hábil anterior a la fecha fijada. El Comité Revisor puede conceder la prórroga por diez (10) días hábiles más y debe notificar su respuesta al sujeto fiscalizado hasta el día anterior a la fecha en que dicho sujeto debía presentarse. De no producirse la notificación en la oportunidad indicada, se entiende concedida la prórroga.</w:t>
      </w:r>
    </w:p>
    <w:p w14:paraId="09BF345F" w14:textId="00E885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5913D7" w14:textId="7538C3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Comité Revisor debe emitir su opinión sustentada, bajo responsabilidad, dentro de los treinta (30) días hábiles siguientes a la fecha en que el sujeto fiscalizado se presentó ante él o de la fecha fijada para dicha presentación, en caso de no concurrencia del sujeto fiscalizado.</w:t>
      </w:r>
    </w:p>
    <w:p w14:paraId="0748DBDC" w14:textId="0711BB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99B03B" w14:textId="1DAEFB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Comité Revisor está conformado por tres (3) funcionarios de la SUNAT, ejerciendo uno de ellos las funciones de secretaría, cuyos cargos, áreas y designación se establece por resolución de superintendencia. Además, para ser designado miembro del Comité Revisor se requiere ser de profesión abogado o contador, y tener experiencia no menor de diez (10) años en labores de determinación tributaria y/o auditoría y/o interpretación de normas tributarias desempeñados en el sector público.</w:t>
      </w:r>
    </w:p>
    <w:p w14:paraId="11273502" w14:textId="4A5B09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92465B" w14:textId="5CF721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El Comité Revisor adopta opinión por mayoría y se pronuncia sobre la existencia o no de elementos suficientes para aplicar los </w:t>
      </w:r>
      <w:proofErr w:type="gramStart"/>
      <w:r>
        <w:rPr>
          <w:rFonts w:ascii="Arial" w:hAnsi="Arial" w:cs="Arial"/>
          <w:color w:val="151515"/>
          <w:sz w:val="20"/>
          <w:szCs w:val="20"/>
        </w:rPr>
        <w:t>párrafos segundo</w:t>
      </w:r>
      <w:proofErr w:type="gramEnd"/>
      <w:r>
        <w:rPr>
          <w:rFonts w:ascii="Arial" w:hAnsi="Arial" w:cs="Arial"/>
          <w:color w:val="151515"/>
          <w:sz w:val="20"/>
          <w:szCs w:val="20"/>
        </w:rPr>
        <w:t xml:space="preserve"> al quinto de la Norma XVI del Título Preliminar, salvo que considere necesario evaluar aspectos no expuestos en el informe o complementar este, en cuyo caso dispone la devolución del informe con el expediente de fiscalización al órgano de la SUNAT que lleva a cabo el procedimiento de fiscalización definitiva.</w:t>
      </w:r>
    </w:p>
    <w:p w14:paraId="2829360A" w14:textId="200A92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8F78CE" w14:textId="0FC494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opinión del Comité Revisor es vinculante para el órgano de la SUNAT que realiza el procedimiento de fiscalización definitiva y debe ser notificada al sujeto fiscalizado.</w:t>
      </w:r>
    </w:p>
    <w:p w14:paraId="500AECD5" w14:textId="16A1E3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2C80FE" w14:textId="03925D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documento que contiene la opinión del Comité Revisor sobre la existencia o no de elementos suficientes para aplicar los párrafos segundo al quinto de la Norma XVI del Título Preliminar no constituye un acto susceptible de ser impugnado, y forma parte del expediente</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1C5D7368"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incorporado por el </w:t>
      </w:r>
      <w:hyperlink r:id="rId118" w:anchor="/detallenorma/H1216107"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1422</w:t>
        </w:r>
      </w:hyperlink>
      <w:r>
        <w:rPr>
          <w:rFonts w:ascii="Arial" w:hAnsi="Arial" w:cs="Arial"/>
          <w:b/>
          <w:bCs/>
          <w:color w:val="151515"/>
          <w:sz w:val="20"/>
          <w:szCs w:val="20"/>
        </w:rPr>
        <w:t>, publicado el 13 septiembre 2018, la </w:t>
      </w:r>
      <w:hyperlink r:id="rId119" w:anchor="/detallenorma/H1216107" w:history="1">
        <w:r>
          <w:rPr>
            <w:rStyle w:val="Hipervnculo"/>
            <w:rFonts w:ascii="Arial" w:hAnsi="Arial" w:cs="Arial"/>
            <w:b/>
            <w:bCs/>
            <w:color w:val="008000"/>
            <w:sz w:val="20"/>
            <w:szCs w:val="20"/>
          </w:rPr>
          <w:t>vigencia</w:t>
        </w:r>
      </w:hyperlink>
      <w:r>
        <w:rPr>
          <w:rFonts w:ascii="Arial" w:hAnsi="Arial" w:cs="Arial"/>
          <w:b/>
          <w:bCs/>
          <w:color w:val="151515"/>
          <w:sz w:val="20"/>
          <w:szCs w:val="20"/>
        </w:rPr>
        <w:t xml:space="preserve"> del citado Decreto Legislativo no está condicionada a lo regulado en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30230.</w:t>
      </w:r>
    </w:p>
    <w:p w14:paraId="48211C2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120" w:anchor="/detallenorma/H1216107" w:history="1">
        <w:r>
          <w:rPr>
            <w:rStyle w:val="Hipervnculo"/>
            <w:rFonts w:ascii="Arial" w:hAnsi="Arial" w:cs="Arial"/>
            <w:b/>
            <w:bCs/>
            <w:color w:val="008000"/>
            <w:sz w:val="20"/>
            <w:szCs w:val="20"/>
          </w:rPr>
          <w:t xml:space="preserve">Segunda Disposición Complementaria Final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1422</w:t>
        </w:r>
      </w:hyperlink>
      <w:r>
        <w:rPr>
          <w:rFonts w:ascii="Arial" w:hAnsi="Arial" w:cs="Arial"/>
          <w:b/>
          <w:bCs/>
          <w:color w:val="151515"/>
          <w:sz w:val="20"/>
          <w:szCs w:val="20"/>
        </w:rPr>
        <w:t>, publicado el 13 septiembre 2018, lo dispuesto en el artículo 62-C del presente Código se aplica respecto de los procedimientos de fiscalización definitiva en los que se revisen actos, hechos o situaciones producidos desde el 19 de julio de 2012. La </w:t>
      </w:r>
      <w:hyperlink r:id="rId121" w:anchor="/detallenorma/H1216107" w:history="1">
        <w:r>
          <w:rPr>
            <w:rStyle w:val="Hipervnculo"/>
            <w:rFonts w:ascii="Arial" w:hAnsi="Arial" w:cs="Arial"/>
            <w:b/>
            <w:bCs/>
            <w:color w:val="008000"/>
            <w:sz w:val="20"/>
            <w:szCs w:val="20"/>
          </w:rPr>
          <w:t>vigencia</w:t>
        </w:r>
      </w:hyperlink>
      <w:r>
        <w:rPr>
          <w:rFonts w:ascii="Arial" w:hAnsi="Arial" w:cs="Arial"/>
          <w:b/>
          <w:bCs/>
          <w:color w:val="151515"/>
          <w:sz w:val="20"/>
          <w:szCs w:val="20"/>
        </w:rPr>
        <w:t xml:space="preserve"> del citado Decreto Legislativo no está condicionada a lo regulado en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30230.</w:t>
      </w:r>
    </w:p>
    <w:p w14:paraId="39429116" w14:textId="210B9F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"/detallenorma/H1240723"</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152-2019-SUNAT (Establecen la forma y condiciones para que el sujeto fiscalizado realice la presentación de la declaración a la que se refiere el artículo 62-C del Código Tributario)</w:t>
      </w:r>
      <w:r>
        <w:rPr>
          <w:rFonts w:ascii="Arial" w:hAnsi="Arial" w:cs="Arial"/>
          <w:b/>
          <w:bCs/>
          <w:color w:val="151515"/>
          <w:sz w:val="20"/>
          <w:szCs w:val="20"/>
        </w:rPr>
        <w:fldChar w:fldCharType="end"/>
      </w:r>
    </w:p>
    <w:p w14:paraId="501F9CCD" w14:textId="00A2312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"/detallenorma/H1240724"</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153-2019-SUNAT (Dictan las normas necesarias para la implementación, organización y funcionamiento del Comité Revisor a que se refiere el artículo 62-C del Código Tributario)</w:t>
      </w:r>
      <w:r>
        <w:rPr>
          <w:rFonts w:ascii="Arial" w:hAnsi="Arial" w:cs="Arial"/>
          <w:color w:val="151515"/>
          <w:sz w:val="20"/>
          <w:szCs w:val="20"/>
        </w:rPr>
        <w:fldChar w:fldCharType="end"/>
      </w:r>
    </w:p>
    <w:p w14:paraId="49C4CF4F" w14:textId="2A1A5A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51ED22" w14:textId="694418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63.- DETERMINACIÓN DE LA OBLIGACIÓN TRIBUTARIA SOBRE BASE CIERTA Y PRESUNTA</w:t>
      </w:r>
    </w:p>
    <w:p w14:paraId="1625E2C3" w14:textId="746732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Durante el período de prescripción, la Administración Tributaria podrá determinar la obligación tributaria considerando las bases siguientes:</w:t>
      </w:r>
    </w:p>
    <w:p w14:paraId="4802E640" w14:textId="67CF48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477F59" w14:textId="360C1C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Base cierta: tomando en cuenta los elementos existentes que permitan conocer en forma directa el hecho generador de la obligación tributaria y la cuantía de la misma.</w:t>
      </w:r>
    </w:p>
    <w:p w14:paraId="3248083B" w14:textId="467908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E1B910" w14:textId="09B5DD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Base presunta: en mérito a los hechos y circunstancias que, por relación normal con el hecho generador de la obligación tributaria, permitan establecer la existencia y cuantía de la obligación.</w:t>
      </w:r>
    </w:p>
    <w:p w14:paraId="10709741" w14:textId="4DED4E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ADDE49" w14:textId="20EE8715"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4A674798" w14:textId="258573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3267C9" w14:textId="79C0E3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(77) Artículo 64.- SUPUESTOS PARA APLICAR LA DETERMINACIÓN SOBRE BASE PRESUNTA</w:t>
      </w:r>
    </w:p>
    <w:p w14:paraId="1D1747D3" w14:textId="77D373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podrá utilizar directamente los procedimientos de determinación sobre base presunta, cuando:</w:t>
      </w:r>
    </w:p>
    <w:p w14:paraId="63C4747E" w14:textId="28353A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17AC04" w14:textId="05FACA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El deudor tributario no haya presentado las declaraciones, dentro del plazo en que la Administración se lo hubiere requerido.</w:t>
      </w:r>
    </w:p>
    <w:p w14:paraId="02B5E3F6" w14:textId="212B1D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772642" w14:textId="013B655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2. La declaración presentada o la documentación sustentatoria o complementaria ofreciera dudas respecto a su veracidad o exactitud, o no incluya los requisitos y datos exigidos; o cuando existiere dudas sobre la determinación o cumplimiento que haya efectuado el deudor tributario</w:t>
      </w:r>
      <w:r>
        <w:rPr>
          <w:rFonts w:ascii="Arial" w:hAnsi="Arial" w:cs="Arial"/>
          <w:b/>
          <w:bCs/>
          <w:color w:val="151515"/>
          <w:sz w:val="20"/>
          <w:szCs w:val="20"/>
        </w:rPr>
        <w:t>.</w:t>
      </w:r>
    </w:p>
    <w:p w14:paraId="16F71435" w14:textId="3D2EDA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177716" w14:textId="5EAC7E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3. El deudor tributario requerido en forma expresa por la Administración Tributaria a presentar y/o exhibir sus libros, registros y/o documentos que sustenten la contabilidad, y/o que se encuentren relacionados con hechos generadores de obligaciones tributarias, en las oficinas fiscales o ante los funcionarios autorizados, no lo haga dentro del plazo señalado por la Administración en el requerimiento en el cual se hubieran solicitado por primera vez.</w:t>
      </w:r>
    </w:p>
    <w:p w14:paraId="1FCF05CE" w14:textId="7B0392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48009A" w14:textId="1A7BB7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Asimismo, cuando el deudor tributario no obligado a llevar contabilidad sea requerido en forma expresa a presentar y/o exhibir documentos relacionados con hechos generadores de obligaciones tributarias, en las oficinas fiscales o ante los funcionarios autorizados, no lo haga dentro del referido plazo.</w:t>
      </w:r>
    </w:p>
    <w:p w14:paraId="641E846E" w14:textId="464071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39745F" w14:textId="17301864"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01CB4C94" w14:textId="324BD5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B9859D" w14:textId="2B2467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El deudor tributario oculte activos, rentas, ingresos, bienes, pasivos, gastos o egresos o consigne pasivos, gastos o egresos falsos.</w:t>
      </w:r>
    </w:p>
    <w:p w14:paraId="6F456A5B" w14:textId="113224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1274F7" w14:textId="2E9AFC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Se verifiquen discrepancias u omisiones entre el contenido de los comprobantes de pago y los libros y registros de contabilidad, del deudor tributario o de terceros.</w:t>
      </w:r>
    </w:p>
    <w:p w14:paraId="550E25C9" w14:textId="2747AF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D6CD45" w14:textId="0AD23E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Se detecte el no otorgamiento de los comprobantes de pago que correspondan por las ventas o ingresos realizados o cuando éstos sean otorgados sin los requisitos de Ley.</w:t>
      </w:r>
    </w:p>
    <w:p w14:paraId="1ACC8330" w14:textId="531DDD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6E32EF" w14:textId="3EB001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7. Se verifique la falta de inscripción del deudor tributario ante la Administración Tributaria.</w:t>
      </w:r>
    </w:p>
    <w:p w14:paraId="32D182E2" w14:textId="3A8DAE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6239B4" w14:textId="012B0C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8. El deudor tributario omita llevar los libros de contabilidad, otros libros o registros exigidos por las Leyes, reglamentos o por Resolución de Superintendencia de la SUNAT, o llevando los mismos, no se encuentren legalizados o se lleven con un atraso mayor al permitido por las normas legales. Dicha omisión o atraso incluye a los sistemas, programas, soportes portadores de microformas grabadas, soportes magnéticos y demás antecedentes computarizados de contabilidad que sustituyan a los referidos libros o registros.</w:t>
      </w:r>
    </w:p>
    <w:p w14:paraId="2A96E5A7" w14:textId="66A4E1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BCD4FD" w14:textId="6B8382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9. No se exhiba libros y/o registros contables u otros libros o registros exigidos por las Leyes, reglamentos o por Resolución de Superintendencia de la SUNAT aduciendo la pérdida, destrucción por siniestro, asaltos y otros.</w:t>
      </w:r>
    </w:p>
    <w:p w14:paraId="79F5116E" w14:textId="794C85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C996AC" w14:textId="2F2D4A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(78)</w:t>
      </w:r>
      <w:r>
        <w:rPr>
          <w:rFonts w:ascii="Arial" w:hAnsi="Arial" w:cs="Arial"/>
          <w:color w:val="151515"/>
          <w:sz w:val="20"/>
          <w:szCs w:val="20"/>
        </w:rPr>
        <w:t> 10. Se detecte la remisión o transporte de bienes sin el comprobante de pago, guía de remisión y/u otro documento previsto en las normas para sustentar la remisión o transporte, o con documentos que no reúnen los requisitos y características para ser considerados comprobantes de pago o guías de remisión, u otro documento que carezca de validez.</w:t>
      </w:r>
    </w:p>
    <w:p w14:paraId="49AA9A07" w14:textId="7243A9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65502C" w14:textId="7787946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(78) Numeral sustituido por el Artículo 28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30E3DC21" w14:textId="58A606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83EC09" w14:textId="275440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11. El deudor tributario haya tenido la condición de no habido, en los períodos que se establezcan mediante decreto supremo.</w:t>
      </w:r>
    </w:p>
    <w:p w14:paraId="3080B2CF" w14:textId="6DC195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7CBACC" w14:textId="663A70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12. Se detecte el transporte terrestre público nacional de pasajeros sin el correspondiente manifiesto de pasajeros señalado en las normas sobre la materia.</w:t>
      </w:r>
    </w:p>
    <w:p w14:paraId="54587A5A" w14:textId="7E02DA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63EAEC7" w14:textId="6AF0F8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(79)</w:t>
      </w:r>
      <w:r>
        <w:rPr>
          <w:rFonts w:ascii="Arial" w:hAnsi="Arial" w:cs="Arial"/>
          <w:color w:val="151515"/>
          <w:sz w:val="20"/>
          <w:szCs w:val="20"/>
        </w:rPr>
        <w:t> 13. Se verifique que el deudor tributario que explota juegos de máquinas tragamonedas utiliza un número diferente de máquinas tragamonedas al autorizado; usa modalidades de juego, modelos de máquinas tragamonedas o programas de juego no autorizados o no registrados; explota máquinas tragamonedas con características técnicas no autorizadas; utilice fichas o medios de juego no autorizados; así como cuando se verifique que la información declarada ante la autoridad competente difiere de la proporcionada a la Administración Tributaria o que no cumple con la implementación del sistema computarizado de interconexión en tiempo real dispuesto por las normas que regulan la actividad de juegos de casinos y máquinas tragamonedas.</w:t>
      </w:r>
    </w:p>
    <w:p w14:paraId="615AAFA7" w14:textId="2216F8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A739F0" w14:textId="3970A7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autorizaciones a las que se hace referencia en el presente numeral, son aquéllas otorgadas por la autoridad competente conforme a lo dispuesto en las normas que regulan la actividad de juegos de casino y máquinas tragamonedas.</w:t>
      </w:r>
    </w:p>
    <w:p w14:paraId="6F117527" w14:textId="0DC3E7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F1A615" w14:textId="31D7149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(79) Numeral sustituido por el Artículo 16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BC8510F" w14:textId="3D6677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09A92F" w14:textId="233DFA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(80)</w:t>
      </w:r>
      <w:r>
        <w:rPr>
          <w:rFonts w:ascii="Arial" w:hAnsi="Arial" w:cs="Arial"/>
          <w:color w:val="151515"/>
          <w:sz w:val="20"/>
          <w:szCs w:val="20"/>
        </w:rPr>
        <w:t> 14. El deudor tributario omitió declarar y/o registrar a uno o más trabajadores por los tributos vinculados a las contribuciones sociales o por renta de quinta categoría.</w:t>
      </w:r>
    </w:p>
    <w:p w14:paraId="1EDA518B" w14:textId="377D39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90E832" w14:textId="1BBC7D4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(80) Numeral sustituido por el Artículo 16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3876F19A" w14:textId="3FAC49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F63C5D" w14:textId="291E5B7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(81)</w:t>
      </w:r>
      <w:r>
        <w:rPr>
          <w:rFonts w:ascii="Arial" w:hAnsi="Arial" w:cs="Arial"/>
          <w:color w:val="151515"/>
          <w:sz w:val="20"/>
          <w:szCs w:val="20"/>
        </w:rPr>
        <w:t> 15. Las normas tributarias lo establezcan de manera expresa.</w:t>
      </w:r>
    </w:p>
    <w:p w14:paraId="461F6BF3" w14:textId="0528B0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972F03" w14:textId="0CA8B6A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(81) Numeral incorporado por el Artículo 16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3E7D1C4C" w14:textId="75766F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A87FA7" w14:textId="3F751D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presunciones a que se refiere el artículo 65 sólo admiten prueba en contrario respecto de la veracidad de los hechos contenidos en el presente artículo.</w:t>
      </w:r>
    </w:p>
    <w:p w14:paraId="60B37356" w14:textId="51F35F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D8CA70" w14:textId="0AEA843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(77) Artículo sustituido por el Artículo 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5F5CA160" w14:textId="5B35ED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A7D8BB" w14:textId="61DF82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(82) Artículo 65.- PRESUNCIONES</w:t>
      </w:r>
    </w:p>
    <w:p w14:paraId="78014CED" w14:textId="56A71B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podrá practicar la determinación en base, entre otras, a las siguientes presunciones:</w:t>
      </w:r>
    </w:p>
    <w:p w14:paraId="65327D9C" w14:textId="1DDB0F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DEB96A" w14:textId="63DF4F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Presunción de ventas o ingresos por omisiones en el registro de ventas o libro de ingresos, o en su defecto, en las declaraciones juradas, cuando no se presente y/o no se exhiba dicho registro y/o libro.</w:t>
      </w:r>
    </w:p>
    <w:p w14:paraId="5D09B74A" w14:textId="64F10F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DF1A73" w14:textId="08EFB8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Presunción de ventas o ingresos por omisiones en el registro de compras, o en su defecto, en las declaraciones juradas, cuando no se presente y/o no se exhiba dicho registro.</w:t>
      </w:r>
    </w:p>
    <w:p w14:paraId="58C9881E" w14:textId="117BC9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6D3D74" w14:textId="6F8591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Presunción de ingresos omitidos por ventas, servicios u operaciones gravadas, por diferencia entre los montos registrados o declarados por el contribuyente y los estimados por la Administración Tributaria por control directo.</w:t>
      </w:r>
    </w:p>
    <w:p w14:paraId="4677D8DD" w14:textId="0E06A17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5367A4" w14:textId="7234E2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Presunción de ventas o compras omitidas por diferencia entre los bienes registrados y los inventarios.</w:t>
      </w:r>
    </w:p>
    <w:p w14:paraId="7EC77AB0" w14:textId="0CDB62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33B501" w14:textId="71F304F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Presunción de ventas o ingresos omitidos por patrimonio no declarado o no registrado.</w:t>
      </w:r>
    </w:p>
    <w:p w14:paraId="45BA9B10" w14:textId="35BBD6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7319D7" w14:textId="1311D08C"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22DB88A9" w14:textId="14B39B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C76523" w14:textId="2D7A3E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Presunción de ventas o ingresos omitidos por diferencias en cuentas abiertas en Empresas del Sistema Financiero.</w:t>
      </w:r>
    </w:p>
    <w:p w14:paraId="5B1678AF" w14:textId="5FB326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FC4BF7" w14:textId="45BBFA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7. Presunción de ventas o ingresos omitidos cuando no exista relación entre los insumos utilizados, producción obtenida, inventarios, ventas y prestaciones de servicios.</w:t>
      </w:r>
    </w:p>
    <w:p w14:paraId="0820C1BF" w14:textId="5A7FD4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C8020E" w14:textId="578BD0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8. Presunción de ventas o ingresos en caso de omisos.</w:t>
      </w:r>
    </w:p>
    <w:p w14:paraId="6BB56CA3" w14:textId="0DFB3F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8BC9B3" w14:textId="29BE43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9. Presunción de ventas o ingresos omitidos por la existencia de saldos negativos en el flujo de ingresos y egresos de efectivo y/o cuentas bancarias.</w:t>
      </w:r>
    </w:p>
    <w:p w14:paraId="2A15A885" w14:textId="6603C4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F20712" w14:textId="03377B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10. Presunción de Renta Neta y/o ventas omitidas mediante la aplicación de coeficientes económicos tributarios.</w:t>
      </w:r>
    </w:p>
    <w:p w14:paraId="1BEEC12C" w14:textId="42C5AF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540F0E" w14:textId="028F58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(83)</w:t>
      </w:r>
      <w:r>
        <w:rPr>
          <w:rFonts w:ascii="Arial" w:hAnsi="Arial" w:cs="Arial"/>
          <w:color w:val="151515"/>
          <w:sz w:val="20"/>
          <w:szCs w:val="20"/>
        </w:rPr>
        <w:t> 11. Presunción de ingresos omitidos y/</w:t>
      </w:r>
      <w:proofErr w:type="spellStart"/>
      <w:r>
        <w:rPr>
          <w:rFonts w:ascii="Arial" w:hAnsi="Arial" w:cs="Arial"/>
          <w:color w:val="151515"/>
          <w:sz w:val="20"/>
          <w:szCs w:val="20"/>
        </w:rPr>
        <w:t>o</w:t>
      </w:r>
      <w:proofErr w:type="spellEnd"/>
      <w:r>
        <w:rPr>
          <w:rFonts w:ascii="Arial" w:hAnsi="Arial" w:cs="Arial"/>
          <w:color w:val="151515"/>
          <w:sz w:val="20"/>
          <w:szCs w:val="20"/>
        </w:rPr>
        <w:t xml:space="preserve"> operaciones gravadas omitidas en la explotación de juegos de máquinas tragamonedas.</w:t>
      </w:r>
    </w:p>
    <w:p w14:paraId="31757A12" w14:textId="44061B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4F133D" w14:textId="50407EF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(83) Numeral sustituido por el Artículo 17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2D8CA27" w14:textId="68D271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44AFD9" w14:textId="555345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(84)</w:t>
      </w:r>
      <w:r>
        <w:rPr>
          <w:rFonts w:ascii="Arial" w:hAnsi="Arial" w:cs="Arial"/>
          <w:color w:val="151515"/>
          <w:sz w:val="20"/>
          <w:szCs w:val="20"/>
        </w:rPr>
        <w:t> 12. Presunción de remuneraciones por omisión de declarar y/o registrar a uno o más trabajadores.</w:t>
      </w:r>
    </w:p>
    <w:p w14:paraId="51CFE3D4" w14:textId="30A202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65D44A" w14:textId="76969E6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(84) Numeral incorporado por el Artículo 17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F64158F" w14:textId="301AE8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65AC3D" w14:textId="0B4779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(85)</w:t>
      </w:r>
      <w:r>
        <w:rPr>
          <w:rFonts w:ascii="Arial" w:hAnsi="Arial" w:cs="Arial"/>
          <w:color w:val="151515"/>
          <w:sz w:val="20"/>
          <w:szCs w:val="20"/>
        </w:rPr>
        <w:t> 13. Otras previstas por leyes especiales.</w:t>
      </w:r>
    </w:p>
    <w:p w14:paraId="2D9BDBC1" w14:textId="448DE3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F36D30" w14:textId="500B659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(85) Numeral incorporado por el Artículo 17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4F4A358F" w14:textId="618D61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900C83" w14:textId="6044C4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aplicación de las presunciones será considerada para efecto de los tributos que constituyen el Sistema Tributario Nacional y será susceptible de la aplicación de las multas establecidas en la Tabla de Infracciones Tributarias y Sanciones.</w:t>
      </w:r>
    </w:p>
    <w:p w14:paraId="6CF57C7F" w14:textId="20B08F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B4020A" w14:textId="4922B03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(82) Artículo sustituido por el Artículo 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20B61444" w14:textId="213CDB4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895B16" w14:textId="52CE36D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(86) Artículo 65-A.- EFECTOS EN LA APLICACIÓN DE PRESUNCIONES</w:t>
      </w:r>
    </w:p>
    <w:p w14:paraId="04343F8F" w14:textId="32BF00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078212" w14:textId="4C1ADD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(87)</w:t>
      </w:r>
      <w:r>
        <w:rPr>
          <w:rFonts w:ascii="Arial" w:hAnsi="Arial" w:cs="Arial"/>
          <w:color w:val="151515"/>
          <w:sz w:val="20"/>
          <w:szCs w:val="20"/>
        </w:rPr>
        <w:t> La determinación sobre base presunta que se efectúe al amparo de la legislación tributaria tendrá los siguientes efectos, salvo en aquellos casos en los que el procedimiento de presunción contenga una forma de imputación de ventas, ingresos o remuneraciones presuntas que sea distinta:</w:t>
      </w:r>
    </w:p>
    <w:p w14:paraId="63771608" w14:textId="047859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883E82" w14:textId="3DB619B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(87) Encabezado sustituido por el Artículo 18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A951CE0" w14:textId="7315B9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C37180" w14:textId="0E04AD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 Para efectos del Impuesto General a las Ventas e Impuesto Selectivo al Consumo, las ventas o ingresos determinados incrementarán las ventas o ingresos declarados, registrados o comprobados en cada uno de los meses comprendidos en el requerimiento en forma proporcional a las ventas o ingresos declarados o registrados.</w:t>
      </w:r>
    </w:p>
    <w:p w14:paraId="7581B3C2" w14:textId="3CD2D8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B883B6" w14:textId="6474D7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el deudor tributario no tenga ventas o ingresos declarados o registrados, la atribución será en forma proporcional a los meses comprendidos en el requerimiento.</w:t>
      </w:r>
    </w:p>
    <w:p w14:paraId="0BDA1962" w14:textId="07E636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E44100" w14:textId="716980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estos casos la omisión de ventas o ingresos no dará derecho a cómputo de crédito fiscal alguno.</w:t>
      </w:r>
    </w:p>
    <w:p w14:paraId="490C7A7A" w14:textId="32A195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C2EB17" w14:textId="776DFCF8"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5F5C16AB" w14:textId="518EB519"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7EC364CC" w14:textId="2AC194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1A251F" w14:textId="6AC6556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(88)</w:t>
      </w:r>
      <w:r>
        <w:rPr>
          <w:rFonts w:ascii="Arial" w:hAnsi="Arial" w:cs="Arial"/>
          <w:color w:val="151515"/>
          <w:sz w:val="20"/>
          <w:szCs w:val="20"/>
        </w:rPr>
        <w:t> </w:t>
      </w:r>
      <w:r>
        <w:rPr>
          <w:rFonts w:ascii="Arial" w:hAnsi="Arial" w:cs="Arial"/>
          <w:i/>
          <w:iCs/>
          <w:color w:val="151515"/>
          <w:sz w:val="20"/>
          <w:szCs w:val="20"/>
        </w:rPr>
        <w:t xml:space="preserve">b) Tratándose de deudores tributarios que perciban exclusivamente renta de tercera categoría del Impuesto a la Renta, las ventas o ingresos determinados se considerarán como renta neta de tercera categoría del ejercicio a que </w:t>
      </w:r>
      <w:proofErr w:type="gramStart"/>
      <w:r>
        <w:rPr>
          <w:rFonts w:ascii="Arial" w:hAnsi="Arial" w:cs="Arial"/>
          <w:i/>
          <w:iCs/>
          <w:color w:val="151515"/>
          <w:sz w:val="20"/>
          <w:szCs w:val="20"/>
        </w:rPr>
        <w:t>corresponda</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8FED514" w14:textId="6ADE7A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413A8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la </w:t>
      </w:r>
      <w:hyperlink r:id="rId122" w:anchor="/detallenorma/H1170134"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1270</w:t>
        </w:r>
      </w:hyperlink>
      <w:r>
        <w:rPr>
          <w:rFonts w:ascii="Arial" w:hAnsi="Arial" w:cs="Arial"/>
          <w:b/>
          <w:bCs/>
          <w:color w:val="151515"/>
          <w:sz w:val="20"/>
          <w:szCs w:val="20"/>
        </w:rPr>
        <w:t>, publicado el </w:t>
      </w:r>
      <w:r>
        <w:rPr>
          <w:rStyle w:val="modartculofecha"/>
          <w:rFonts w:ascii="Arial" w:hAnsi="Arial" w:cs="Arial"/>
          <w:b/>
          <w:bCs/>
          <w:color w:val="151515"/>
          <w:sz w:val="20"/>
          <w:szCs w:val="20"/>
        </w:rPr>
        <w:t>20 diciembre 2016</w:t>
      </w:r>
      <w:r>
        <w:rPr>
          <w:rFonts w:ascii="Arial" w:hAnsi="Arial" w:cs="Arial"/>
          <w:b/>
          <w:bCs/>
          <w:color w:val="151515"/>
          <w:sz w:val="20"/>
          <w:szCs w:val="20"/>
        </w:rPr>
        <w:t>, el mismo que entró en </w:t>
      </w:r>
      <w:hyperlink r:id="rId123" w:anchor="/detallenorma/H1170134" w:history="1">
        <w:r>
          <w:rPr>
            <w:rStyle w:val="Hipervnculo"/>
            <w:rFonts w:ascii="Arial" w:hAnsi="Arial" w:cs="Arial"/>
            <w:b/>
            <w:bCs/>
            <w:color w:val="008000"/>
            <w:sz w:val="20"/>
            <w:szCs w:val="20"/>
          </w:rPr>
          <w:t>vigencia</w:t>
        </w:r>
      </w:hyperlink>
      <w:r>
        <w:rPr>
          <w:rFonts w:ascii="Arial" w:hAnsi="Arial" w:cs="Arial"/>
          <w:b/>
          <w:bCs/>
          <w:color w:val="151515"/>
          <w:sz w:val="20"/>
          <w:szCs w:val="20"/>
        </w:rPr>
        <w:t> a partir del 1 de enero del 2017, cuyo texto es el siguiente:</w:t>
      </w:r>
    </w:p>
    <w:p w14:paraId="1F53AB30" w14:textId="55C80C2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b) Tratándose de deudores tributarios que perciban exclusivamente renta de tercera categoría del Impuesto a la Renta, incluidos aquellos del Régimen MYPE Tributario, las ventas o ingresos determinados se considerarán como renta neta de tercera categoría del ejercicio a que corresponda.</w:t>
      </w:r>
      <w:r>
        <w:rPr>
          <w:rFonts w:ascii="Arial" w:hAnsi="Arial" w:cs="Arial"/>
          <w:b/>
          <w:bCs/>
          <w:color w:val="151515"/>
          <w:sz w:val="20"/>
          <w:szCs w:val="20"/>
        </w:rPr>
        <w:t>"</w:t>
      </w:r>
    </w:p>
    <w:p w14:paraId="08702EB5" w14:textId="2A0F12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120415" w14:textId="768791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No procederá la deducción del costo computable para efecto del Impuesto a la Renta. Excepcionalmente en el caso de la presunción a que se refieren los numerales 2. y 8. del artículo 65 se deducirá el costo de las compras no registradas o no declaradas, de ser el caso.</w:t>
      </w:r>
    </w:p>
    <w:p w14:paraId="52BC966B" w14:textId="67DB10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297108" w14:textId="49F450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determinación de las ventas o ingresos considerados como rentas presuntas de la tercera categoría del Impuesto a la Renta a la que se refiere este inciso, se considerarán ventas o ingresos omitidos para efectos del Impuesto General a las Ventas o Impuesto Selectivo al Consumo, de acuerdo a lo siguiente:</w:t>
      </w:r>
    </w:p>
    <w:p w14:paraId="27E35759" w14:textId="003375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C02067" w14:textId="3CCC06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(i) Cuando el contribuyente realizara exclusivamente operaciones exoneradas y/o </w:t>
      </w:r>
      <w:proofErr w:type="spellStart"/>
      <w:r>
        <w:rPr>
          <w:rFonts w:ascii="Arial" w:hAnsi="Arial" w:cs="Arial"/>
          <w:color w:val="151515"/>
          <w:sz w:val="20"/>
          <w:szCs w:val="20"/>
        </w:rPr>
        <w:t>inafectas</w:t>
      </w:r>
      <w:proofErr w:type="spellEnd"/>
      <w:r>
        <w:rPr>
          <w:rFonts w:ascii="Arial" w:hAnsi="Arial" w:cs="Arial"/>
          <w:color w:val="151515"/>
          <w:sz w:val="20"/>
          <w:szCs w:val="20"/>
        </w:rPr>
        <w:t xml:space="preserve"> con el Impuesto General a las Ventas o Impuesto Selectivo al Consumo, no se computarán efectos en dichos impuestos.</w:t>
      </w:r>
    </w:p>
    <w:p w14:paraId="579AA7F4" w14:textId="3DE225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25EEC5" w14:textId="7A1536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proofErr w:type="spellStart"/>
      <w:r>
        <w:rPr>
          <w:rFonts w:ascii="Arial" w:hAnsi="Arial" w:cs="Arial"/>
          <w:color w:val="151515"/>
          <w:sz w:val="20"/>
          <w:szCs w:val="20"/>
        </w:rPr>
        <w:t>ii</w:t>
      </w:r>
      <w:proofErr w:type="spellEnd"/>
      <w:r>
        <w:rPr>
          <w:rFonts w:ascii="Arial" w:hAnsi="Arial" w:cs="Arial"/>
          <w:color w:val="151515"/>
          <w:sz w:val="20"/>
          <w:szCs w:val="20"/>
        </w:rPr>
        <w:t xml:space="preserve">) Cuando el contribuyente </w:t>
      </w:r>
      <w:proofErr w:type="gramStart"/>
      <w:r>
        <w:rPr>
          <w:rFonts w:ascii="Arial" w:hAnsi="Arial" w:cs="Arial"/>
          <w:color w:val="151515"/>
          <w:sz w:val="20"/>
          <w:szCs w:val="20"/>
        </w:rPr>
        <w:t>realizara</w:t>
      </w:r>
      <w:proofErr w:type="gramEnd"/>
      <w:r>
        <w:rPr>
          <w:rFonts w:ascii="Arial" w:hAnsi="Arial" w:cs="Arial"/>
          <w:color w:val="151515"/>
          <w:sz w:val="20"/>
          <w:szCs w:val="20"/>
        </w:rPr>
        <w:t xml:space="preserve"> junto con operaciones gravadas operaciones exoneradas y/o </w:t>
      </w:r>
      <w:proofErr w:type="spellStart"/>
      <w:r>
        <w:rPr>
          <w:rFonts w:ascii="Arial" w:hAnsi="Arial" w:cs="Arial"/>
          <w:color w:val="151515"/>
          <w:sz w:val="20"/>
          <w:szCs w:val="20"/>
        </w:rPr>
        <w:t>inafectas</w:t>
      </w:r>
      <w:proofErr w:type="spellEnd"/>
      <w:r>
        <w:rPr>
          <w:rFonts w:ascii="Arial" w:hAnsi="Arial" w:cs="Arial"/>
          <w:color w:val="151515"/>
          <w:sz w:val="20"/>
          <w:szCs w:val="20"/>
        </w:rPr>
        <w:t xml:space="preserve"> con el Impuesto General a las Ventas o Impuesto Selectivo al Consumo, se presumirá que se han realizado operaciones gravadas.</w:t>
      </w:r>
    </w:p>
    <w:p w14:paraId="632A2570" w14:textId="10A7CB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F4182C" w14:textId="1ACF09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proofErr w:type="spellStart"/>
      <w:r>
        <w:rPr>
          <w:rFonts w:ascii="Arial" w:hAnsi="Arial" w:cs="Arial"/>
          <w:color w:val="151515"/>
          <w:sz w:val="20"/>
          <w:szCs w:val="20"/>
        </w:rPr>
        <w:t>iii</w:t>
      </w:r>
      <w:proofErr w:type="spellEnd"/>
      <w:r>
        <w:rPr>
          <w:rFonts w:ascii="Arial" w:hAnsi="Arial" w:cs="Arial"/>
          <w:color w:val="151515"/>
          <w:sz w:val="20"/>
          <w:szCs w:val="20"/>
        </w:rPr>
        <w:t xml:space="preserve">) Cuando el contribuyente </w:t>
      </w:r>
      <w:proofErr w:type="gramStart"/>
      <w:r>
        <w:rPr>
          <w:rFonts w:ascii="Arial" w:hAnsi="Arial" w:cs="Arial"/>
          <w:color w:val="151515"/>
          <w:sz w:val="20"/>
          <w:szCs w:val="20"/>
        </w:rPr>
        <w:t>realizara</w:t>
      </w:r>
      <w:proofErr w:type="gramEnd"/>
      <w:r>
        <w:rPr>
          <w:rFonts w:ascii="Arial" w:hAnsi="Arial" w:cs="Arial"/>
          <w:color w:val="151515"/>
          <w:sz w:val="20"/>
          <w:szCs w:val="20"/>
        </w:rPr>
        <w:t xml:space="preserve"> operaciones de exportación, se presumirá que se han realizado operaciones internas gravadas.</w:t>
      </w:r>
    </w:p>
    <w:p w14:paraId="62EB25CF" w14:textId="1A45B9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FC0BCF" w14:textId="13AE00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deudores tributarios que perciban rentas de primera y/o segunda y/o cuarta y/o quinta categoría y a su vez perciban rentas netas de fuente extranjera, los ingresos determinados formarán parte de la renta neta global.</w:t>
      </w:r>
    </w:p>
    <w:p w14:paraId="72165428" w14:textId="525041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0475F6" w14:textId="155CA4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deudores tributarios que perciban rentas de primera y/o segunda y/o cuarta y/o quinta categoría, y/o rentas de fuente extranjera, y a su vez, obtengan rentas de tercera categoría, las ventas o ingresos determinados se considerarán como renta neta de la tercera categoría. Es de aplicación lo dispuesto en el segundo párrafo del inciso b) de este artículo, cuando corresponda.</w:t>
      </w:r>
    </w:p>
    <w:p w14:paraId="5DA77A31" w14:textId="3F5DF1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7A5A19" w14:textId="1E2EB9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deudores tributarios que explotan juegos de máquinas tragamonedas, para efectos del Impuesto a la Renta, los ingresos determinados se considerarán como renta neta de la tercera categoría.</w:t>
      </w:r>
    </w:p>
    <w:p w14:paraId="7D0786C9" w14:textId="502E26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D53BC5" w14:textId="019FF06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(88) Inciso sustituido por el Artículo 18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4CAB6D2" w14:textId="11DF1F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2DED9F" w14:textId="6FD551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 La aplicación de las presunciones no tiene efectos para la determinación de los pagos a cuenta del Impuesto a la Renta de tercera categoría.</w:t>
      </w:r>
    </w:p>
    <w:p w14:paraId="0FD45C0D" w14:textId="0A62C5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D15A4A" w14:textId="65A7E8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Para efectos del Régimen Especial del Impuesto a la Renta, las ventas o ingresos determinados incrementarán, para la determinación del Impuesto a la Renta, del Impuesto General a las Ventas e Impuesto Selectivo al Consumo, cuando corresponda, las ventas o ingresos declarados, registrados o comprobados en cada uno de los meses comprendidos en el requerimiento en forma proporcional a las ventas o ingresos declarados o registrados.</w:t>
      </w:r>
    </w:p>
    <w:p w14:paraId="60DC1651" w14:textId="1F01B0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2ABFFB" w14:textId="75A152A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el deudor tributario no tenga ventas o ingresos declarados, registrados o comprobados, la atribución será en forma proporcional a los meses comprendidos en el requerimiento.</w:t>
      </w:r>
    </w:p>
    <w:p w14:paraId="76511915" w14:textId="608180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715C48C" w14:textId="48ED95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efectos de la determinación señalada en el presente inciso será de aplicación, en lo que fuera pertinente, lo dispuesto en el segundo párrafo del inciso b) del presente artículo.</w:t>
      </w:r>
    </w:p>
    <w:p w14:paraId="203C3DE8" w14:textId="7A13DD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12E5E7" w14:textId="5D9AD8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Para efectos del Nuevo Régimen Único Simplificado, se aplicarán las normas que regulan dicho régimen.</w:t>
      </w:r>
    </w:p>
    <w:p w14:paraId="421FA9C0" w14:textId="49221F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9A3BED" w14:textId="1877A1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(89)</w:t>
      </w:r>
      <w:r>
        <w:rPr>
          <w:rFonts w:ascii="Arial" w:hAnsi="Arial" w:cs="Arial"/>
          <w:color w:val="151515"/>
          <w:sz w:val="20"/>
          <w:szCs w:val="20"/>
        </w:rPr>
        <w:t> f) Para el caso del Impuesto a los Juegos de Casino y Máquinas Tragamonedas, los ingresos determinados sobre base presunta constituyen el Ingreso Neto Mensual.</w:t>
      </w:r>
    </w:p>
    <w:p w14:paraId="53BFF4A1" w14:textId="190A9F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C1DEA7" w14:textId="407C2D0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(89) Inciso incorporado por el Artículo 18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618A214" w14:textId="02F9D0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548DD06" w14:textId="76D84A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el caso de contribuyentes que, producto de la aplicación de las presunciones, deban incluirse en el Régimen General de conformidad a lo normado en el Impuesto a la Renta, se procederá de acuerdo a lo señalado en los incisos a) al e) del presente artículo.</w:t>
      </w:r>
    </w:p>
    <w:p w14:paraId="7A0E87B8" w14:textId="5C8780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DC7723" w14:textId="62BC307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(86) Artículo incorporado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1A798F5D" w14:textId="675408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7D9D74" w14:textId="689CF4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(90) Artículo 66.- PRESUNCIÓN DE VENTAS O INGRESOS POR OMISIONES EN EL REGISTRO DE VENTAS O LIBRO DE INGRESOS, O EN SU DEFECTO, EN LAS DECLARACIONES JURADAS, CUANDO NO SE PRESENTE Y/O NO SE EXHIBA DICHO REGISTRO Y/O LIBRO</w:t>
      </w:r>
    </w:p>
    <w:p w14:paraId="1C7EBFB0" w14:textId="684FD7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en el registro de ventas o libro de ingresos, dentro de los doce (12) meses comprendidos en el requerimiento, se compruebe omisiones en no menos de cuatro (4) meses consecutivos o no consecutivos, que en total sean iguales o mayores al diez por ciento (10%) de las ventas o ingresos en esos meses, se incrementará las ventas o ingresos registrados o declarados en los meses restantes, en el porcentaje de omisiones constatadas, sin perjuicio de acotar las omisiones halladas.</w:t>
      </w:r>
    </w:p>
    <w:p w14:paraId="220E4D99" w14:textId="2DD341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2EAC1A" w14:textId="5A079D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aquellos casos que el deudor tributario no cumpla con presentar y/o exhibir el registro de ventas o libro de ingresos, el monto de las ventas o ingresos omitidos se determinará comparando el total de ventas o ingresos mensuales comprobados por la Administración a través de la información obtenida de terceros y el monto de las ventas o ingresos declarados por el deudor tributario en dichos meses. De la comparación antes descrita, deberá comprobarse omisiones en no menos de cuatro (4) meses consecutivos o no consecutivos que en total sean iguales o mayores a diez por ciento (10%) de las ventas o ingresos declarados en esos meses, incrementándose las ventas e ingresos declarados en los meses restantes en el porcentaje de las omisiones constatadas, sin perjuicio de acotar las omisiones halladas.</w:t>
      </w:r>
    </w:p>
    <w:p w14:paraId="19C3B3FC" w14:textId="458C79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CF1534" w14:textId="7120E7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También se podrá aplicar el procedimiento señalado en los párrafos anteriores a:</w:t>
      </w:r>
    </w:p>
    <w:p w14:paraId="03DC9661" w14:textId="4E8D38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2DB5BE" w14:textId="166287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Los contribuyentes con menos de un año de haber iniciado sus operaciones, siempre que en los meses comprendidos en el requerimiento se constate omisiones en no menos de cuatro (4) meses consecutivos o no consecutivos que en total sean iguales o mayores al diez por ciento (10%) de las ventas o ingresos de dichos meses.</w:t>
      </w:r>
    </w:p>
    <w:p w14:paraId="4081B3D2" w14:textId="156D2B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E1597C" w14:textId="5D013A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Los contribuyentes que perciban rentas de la cuarta categoría del Impuesto a la Renta.</w:t>
      </w:r>
    </w:p>
    <w:p w14:paraId="4ADC5C0D" w14:textId="2CA1FF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6BA0C8" w14:textId="133448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porcentaje de omisiones comprobadas que se atribuye a los meses restantes de acuerdo a los párrafos anteriores, será calculado considerando solamente los cuatro (4) meses en los que se comprobaron las omisiones de mayor monto. Dicho porcentaje se aplicará al resto de meses en los que no se encontraron omisiones.</w:t>
      </w:r>
    </w:p>
    <w:p w14:paraId="02C4339F" w14:textId="2932DD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8CDC95" w14:textId="57C0C3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En ningún caso, en los meses en que se hallaron omisiones, podrán éstas </w:t>
      </w:r>
      <w:proofErr w:type="gramStart"/>
      <w:r>
        <w:rPr>
          <w:rFonts w:ascii="Arial" w:hAnsi="Arial" w:cs="Arial"/>
          <w:color w:val="151515"/>
          <w:sz w:val="20"/>
          <w:szCs w:val="20"/>
        </w:rPr>
        <w:t>ser inferiores</w:t>
      </w:r>
      <w:proofErr w:type="gramEnd"/>
      <w:r>
        <w:rPr>
          <w:rFonts w:ascii="Arial" w:hAnsi="Arial" w:cs="Arial"/>
          <w:color w:val="151515"/>
          <w:sz w:val="20"/>
          <w:szCs w:val="20"/>
        </w:rPr>
        <w:t xml:space="preserve"> al importe que resulte de aplicar el porcentaje a que se refiere el párrafo anterior a las ventas o ingresos registrados o declarados, según corresponda.</w:t>
      </w:r>
    </w:p>
    <w:p w14:paraId="3BFD0685" w14:textId="7F03D1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8686F1" w14:textId="1908B7F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(90) Artículo sustituido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74EFF927" w14:textId="46F71F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5A4CDB" w14:textId="7E869FE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(91) Artículo 67.- PRESUNCIÓN DE VENTAS O INGRESOS POR OMISIONES EN EL REGISTRO DE COMPRAS, O EN SU DEFECTO, EN LAS DECLARACIONES JURADAS, CUANDO NO SE PRESENTE Y/O NO SE EXHIBA DICHO REGISTRO.</w:t>
      </w:r>
    </w:p>
    <w:p w14:paraId="35364009" w14:textId="70F378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1CFC7D" w14:textId="0DB12F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(92)</w:t>
      </w:r>
      <w:r>
        <w:rPr>
          <w:rFonts w:ascii="Arial" w:hAnsi="Arial" w:cs="Arial"/>
          <w:color w:val="151515"/>
          <w:sz w:val="20"/>
          <w:szCs w:val="20"/>
        </w:rPr>
        <w:t> Cuando en el registro de compras o proveedores, dentro de los doce (12) meses comprendidos en el requerimiento se compruebe omisiones en no menos de cuatro (4) meses consecutivos o no consecutivos, se incrementarán las ventas o ingresos registrados o declarados en los meses comprendidos en el requerimiento, de acuerdo a lo siguiente:</w:t>
      </w:r>
    </w:p>
    <w:p w14:paraId="7D435E46" w14:textId="6E433A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E5ECA5" w14:textId="617BA99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(92) Encabezado sustituido por el Artículo 29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C84AECC" w14:textId="070F1D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B2974F" w14:textId="602507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(93)</w:t>
      </w:r>
      <w:r>
        <w:rPr>
          <w:rFonts w:ascii="Arial" w:hAnsi="Arial" w:cs="Arial"/>
          <w:color w:val="151515"/>
          <w:sz w:val="20"/>
          <w:szCs w:val="20"/>
        </w:rPr>
        <w:t> a) Cuando el total de las omisiones comprobadas sean iguales o mayores al diez por ciento (10%) de las compras de dichos meses, se incrementará las ventas o ingresos registrados o declarados en los meses comprendidos en el requerimiento en el porcentaje de las omisiones constatadas. El monto del incremento de las ventas en los meses en que se hallaron omisiones no podrá ser inferior al que resulte de aplicar a las compras omitidas el índice calculado en base al margen de utilidad bruta. Dicho margen será obtenido de la Declaración Jurada Anual del Impuesto a la Renta del último ejercicio gravable que hubiere sido materia de presentación, o en base a los obtenidos de las Declaraciones Juradas Anuales del Impuesto a la Renta de otras empresas o negocios de giro y/o actividad similar, debiéndose tomar en todos los casos, el índice que resulte mayor.</w:t>
      </w:r>
    </w:p>
    <w:p w14:paraId="29329C41" w14:textId="34B465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83261F" w14:textId="079316F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(93) Párrafo sustituido por el Artículo 29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5A142C8" w14:textId="696374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4187A8" w14:textId="30E49B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Si el contribuyente no hubiera presentado ninguna Declaración Jurada Anual del Impuesto a la Renta, el índice será obtenido en base a las Declaraciones Juradas Anuales del Impuesto a la Renta de otras empresas o negocios de giro y/o actividad similar.</w:t>
      </w:r>
    </w:p>
    <w:p w14:paraId="668BABF9" w14:textId="6D5A3F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5A0834" w14:textId="4D2E90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porcentaje de omisiones constatadas que se atribuye en los meses restantes de acuerdo al primer párrafo del presente inciso, será calculado considerando solamente los cuatro (4) meses en los que se comprobaron las omisiones de mayor monto. Dicho porcentaje se aplicará al resto de meses en los que se encontraron omisiones.</w:t>
      </w:r>
    </w:p>
    <w:p w14:paraId="17516DF0" w14:textId="7EFE00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929CEB" w14:textId="0E6213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Cuando el total de las omisiones comprobadas sean menores al diez por ciento (10%) de las compras, el monto del incremento de las ventas o ingresos en los meses en que se hallaron omisiones no podrá ser inferior al que resulte de aplicar a las compras omitidas el índice calculado en base al margen de utilidad bruta. Dicho margen será obtenido de la Declaración Jurada Anual del Impuesto a la Renta del último ejercicio gravable que hubiere sido materia de presentación, o en base a los obtenidos de las Declaraciones Juradas Anuales del Impuesto a la Renta de otras empresas o negocios de giro y/o actividad similar, debiéndose tomar en todos los casos, el índice que resulte mayor.</w:t>
      </w:r>
    </w:p>
    <w:p w14:paraId="29F35B0B" w14:textId="25F999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DDA0FA" w14:textId="63A5B8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el contribuyente no hubiera presentado ninguna Declaración Jurada Anual del Impuesto a la Renta, el índice será obtenido en base a las Declaraciones Juradas Anuales del Impuesto a la Renta de otras empresas o negocios de giro y/o actividad similar.</w:t>
      </w:r>
    </w:p>
    <w:p w14:paraId="77F87A14" w14:textId="5A9AC7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523CF6" w14:textId="679402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aquellos casos en que el deudor tributario no cumpla con presentar y/o exhibir el Registro de Compras, el monto de compras omitidas se determinará comparando el monto de las compras mensuales declaradas por el deudor tributario y el total de compras mensuales comprobadas por la Administración a través de la información obtenida por terceros en dichos meses. El porcentaje de omisiones mencionado en los incisos a) y b) del presente artículo se obtendrá, en este caso, de la relación de las compras omitidas determinadas por la Administración tributaria por comprobación mediante el procedimiento antes citado, entre el monto de las compras declaradas en dichos meses.</w:t>
      </w:r>
    </w:p>
    <w:p w14:paraId="12703D3E" w14:textId="177591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0092E3" w14:textId="342CFE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También se podrá aplicar cualesquiera de los procedimientos descritos en los incisos anteriores, en el caso de contribuyentes con menos de un año de haber iniciado sus operaciones, siempre que en los meses comprendidos en el requerimiento se constate omisiones en no menos de cuatro (4) meses consecutivos o no consecutivos.</w:t>
      </w:r>
    </w:p>
    <w:p w14:paraId="76EA1D41" w14:textId="31F974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B4BC80" w14:textId="3D1F557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(91) Artículo sustituido por el Artículo 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0E714D7D" w14:textId="130FDD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B66617" w14:textId="761DB5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(94) Artículo 67-A.- PRESUNCIÓN DE VENTAS O INGRESOS EN CASO DE OMISOS</w:t>
      </w:r>
    </w:p>
    <w:p w14:paraId="6BA2E820" w14:textId="6CBA8E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la Administración Tributaria compruebe, a través de la información obtenida de terceros o del propio deudor tributario, que habiendo realizado operaciones gravadas, el deudor tributario es omiso a la presentación de las declaraciones juradas por los periodos tributarios en que se realizaron dichas operaciones, o presenta dichas declaraciones pero consigna como base imponible de ventas, ingresos o compras afectos el monto de “cero”, o no consigna cifra alguna, se presumirá la existencia de ventas o ingresos gravados, cuando adicionalmente se constate que:</w:t>
      </w:r>
    </w:p>
    <w:p w14:paraId="0F77443E" w14:textId="4AB061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93ED97" w14:textId="4BEA50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El deudor tributario no se encuentra inscrito en los Registros de la Administración Tributaria; o,</w:t>
      </w:r>
    </w:p>
    <w:p w14:paraId="6D81C7BA" w14:textId="63B00A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2CB5F4" w14:textId="771EAB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proofErr w:type="spellStart"/>
      <w:r>
        <w:rPr>
          <w:rFonts w:ascii="Arial" w:hAnsi="Arial" w:cs="Arial"/>
          <w:color w:val="151515"/>
          <w:sz w:val="20"/>
          <w:szCs w:val="20"/>
        </w:rPr>
        <w:t>ii</w:t>
      </w:r>
      <w:proofErr w:type="spellEnd"/>
      <w:r>
        <w:rPr>
          <w:rFonts w:ascii="Arial" w:hAnsi="Arial" w:cs="Arial"/>
          <w:color w:val="151515"/>
          <w:sz w:val="20"/>
          <w:szCs w:val="20"/>
        </w:rPr>
        <w:t>) El deudor tributario está inscrito en los Registros de la Administración Tributaria, pero no exhibe y/o no presenta su registro de ventas y/o compras.</w:t>
      </w:r>
    </w:p>
    <w:p w14:paraId="26D8162B" w14:textId="0D0EC1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70AE8F" w14:textId="6EA7CF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ventas o ingresos omitidos, se imputarán como ventas o ingresos omitidos al resto de meses del ejercicio en que no se encontraron las omisiones, un importe equivalente al promedio que resulte de relacionar las ventas o ingresos que correspondan a los cuatro (4) meses de mayor omisión hallada entre cuatro (4) sin perjuicio de acotar las omisiones halladas. En ningún caso las omisiones halladas podrán ser inferiores al importe del promedio obtenido a que se refiere este párrafo.</w:t>
      </w:r>
    </w:p>
    <w:p w14:paraId="4AD7432A" w14:textId="704D10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3CB2DD" w14:textId="36BF4B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compras omitidas, se imputarán como ventas o ingresos en los meses en los cuales se hallaron las omisiones, el monto que resulte de adicionar a las compras halladas el margen de utilidad bruta. Dicho margen se obtendrá de la comparación de la información que arroja la última declaración jurada anual del Impuesto a la Renta del último ejercicio gravable que hubiera sido materia de presentación del contribuyente o la obtenida de las Declaraciones Juradas Anuales del Impuesto a la Renta de otros negocios de giro y/o actividad similar del último ejercicio gravable vencido. Si el contribuyente fuera omiso a la presentación de la Declaración Jurada Anual del Impuesto a la Renta, el monto que se adicionará será el porcentaje de utilidad bruta promedio obtenido de las declaraciones juradas anuales que corresponda a empresas o negocios de giro y/o actividad similar.</w:t>
      </w:r>
    </w:p>
    <w:p w14:paraId="3F389067" w14:textId="18E585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D4753B" w14:textId="63B086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ningún caso las ventas omitidas podrán ser inferiores al importe del promedio que resulte de relacionar las ventas determinadas que correspondan a los cuatro (4) meses de mayor omisión hallada entre cuatro (4).</w:t>
      </w:r>
    </w:p>
    <w:p w14:paraId="780899B4" w14:textId="0BA6A3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3C6979" w14:textId="062C569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(94) Artículo incorporado por el Artículo 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7CFD89DE" w14:textId="7BA216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9F170A" w14:textId="6E02EF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(95) Artículo 68.- PRESUNCIÓN DE INGRESOS OMITIDOS POR VENTAS, SERVICIOS U OPERACIONES GRAVADAS, POR DIFERENCIA ENTRE LOS MONTOS REGISTRADOS O DECLARADOS POR EL CONTRIBUYENTE Y LOS ESTIMADOS POR LA ADMINISTRACIÓN TRIBUTARIA POR CONTROL DIRECTO</w:t>
      </w:r>
    </w:p>
    <w:p w14:paraId="5DD3BB22" w14:textId="01B237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resultado de promediar el total de ingresos por ventas, prestación de servicios u operaciones de cualquier naturaleza controlados por la Administración Tributaria, en no menos de cinco (5) días comerciales continuos o alternados de un mismo mes, multiplicado por el total de días comerciales del mismo, representará el ingreso total por ventas, servicios u operaciones presuntas de ese mes.</w:t>
      </w:r>
    </w:p>
    <w:p w14:paraId="6343AB2E" w14:textId="6CA700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BA3E88B" w14:textId="2D0496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Entiéndase por día comercial a aquel horario de actividades que mantiene la persona o empresa para realizar las actividades propias de su negocio o giro </w:t>
      </w:r>
      <w:proofErr w:type="spellStart"/>
      <w:r>
        <w:rPr>
          <w:rFonts w:ascii="Arial" w:hAnsi="Arial" w:cs="Arial"/>
          <w:color w:val="151515"/>
          <w:sz w:val="20"/>
          <w:szCs w:val="20"/>
        </w:rPr>
        <w:t>aún</w:t>
      </w:r>
      <w:proofErr w:type="spellEnd"/>
      <w:r>
        <w:rPr>
          <w:rFonts w:ascii="Arial" w:hAnsi="Arial" w:cs="Arial"/>
          <w:color w:val="151515"/>
          <w:sz w:val="20"/>
          <w:szCs w:val="20"/>
        </w:rPr>
        <w:t xml:space="preserve"> cuando la misma comprenda uno o más días naturales.</w:t>
      </w:r>
    </w:p>
    <w:p w14:paraId="360AE7AB" w14:textId="1EBEDF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73E650" w14:textId="2409DB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no podrá señalar como días alternados, el mismo día en cada semana durante un mes.</w:t>
      </w:r>
    </w:p>
    <w:p w14:paraId="5B664A6F" w14:textId="7A1CEB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5C3CDD" w14:textId="29464D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 dispuesto en el párrafo anterior no será de aplicación en el caso de contribuyentes que desarrollen sus actividades en menos de cinco (5) días a la semana, quedando facultada la Administración Tributaria a señalar los días a controlar entre los días que el contribuyente desarrolle sus actividades.</w:t>
      </w:r>
    </w:p>
    <w:p w14:paraId="7E4270D1" w14:textId="735768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A1B67A" w14:textId="0925F7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el mencionado control se efectuara en no menos de cuatro (4) meses alternados de un mismo año gravable, el promedio mensual de ingresos por ventas, servicios u operaciones se considerará suficientemente representativo y podrá aplicarse a los demás meses no controlados del mismo año.</w:t>
      </w:r>
    </w:p>
    <w:p w14:paraId="55EF02BA" w14:textId="1C97D3B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04A44B" w14:textId="10919F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un deudor tributario respecto del cual se detecte su no inscripción ante la Administración Tributaria, el procedimiento señalado en el párrafo anterior podrá aplicarse mediante el control en no menos de dos (2) meses alternados de un mismo año gravable.</w:t>
      </w:r>
    </w:p>
    <w:p w14:paraId="4D487CB3" w14:textId="61E213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5B3A8B" w14:textId="3D9E3D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Cuando se verifique que el contribuyente tiene ingresos por operaciones gravadas y/o exoneradas y/o </w:t>
      </w:r>
      <w:proofErr w:type="spellStart"/>
      <w:r>
        <w:rPr>
          <w:rFonts w:ascii="Arial" w:hAnsi="Arial" w:cs="Arial"/>
          <w:color w:val="151515"/>
          <w:sz w:val="20"/>
          <w:szCs w:val="20"/>
        </w:rPr>
        <w:t>inafectas</w:t>
      </w:r>
      <w:proofErr w:type="spellEnd"/>
      <w:r>
        <w:rPr>
          <w:rFonts w:ascii="Arial" w:hAnsi="Arial" w:cs="Arial"/>
          <w:color w:val="151515"/>
          <w:sz w:val="20"/>
          <w:szCs w:val="20"/>
        </w:rPr>
        <w:t xml:space="preserve"> se deberá discriminar los ingresos determinados por tales conceptos a fin de establecer la proporcionalidad que servirá de base para estimar los ingresos gravados.</w:t>
      </w:r>
    </w:p>
    <w:p w14:paraId="70E4C4C7" w14:textId="021F99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BA7B32" w14:textId="7AB6424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Al proyectar los ingresos anuales deberá considerarse la estacionalidad de los mismos.</w:t>
      </w:r>
    </w:p>
    <w:p w14:paraId="135DF9C3" w14:textId="73E192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701D6A" w14:textId="3D18B4D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(95) Artículo sustituido por el Artículo 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17435DDF" w14:textId="2014F7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74F80D" w14:textId="77DDA3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(96) Artículo 69.- PRESUNCIÓN DE VENTAS O COMPRAS OMITIDAS POR DIFERENCIA ENTRE LOS BIENES REGISTRADOS Y LOS INVENTARIOS</w:t>
      </w:r>
    </w:p>
    <w:p w14:paraId="15123D42" w14:textId="0CE381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presunciones por diferencias de inventarios se determinarán utilizando cualquiera de los siguientes procedimientos:</w:t>
      </w:r>
    </w:p>
    <w:p w14:paraId="385CBB80" w14:textId="6B2567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9200DB" w14:textId="0EE0FC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69.1. Inventario Físico</w:t>
      </w:r>
    </w:p>
    <w:p w14:paraId="5428DC04" w14:textId="6847E0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diferencia entre la existencia de bienes que aparezcan en los libros y registros y la que resulte de los inventarios comprobados y valuados por la Administración, representa, en el caso de faltantes de inventario, bienes transferidos cuyas ventas han sido omitidas de registrar en el año inmediato anterior a la toma de inventario; y en el de sobrantes de inventario, bienes cuyas compras y ventas han sido omitidas de registrar en el año inmediato anterior a la toma de inventario.</w:t>
      </w:r>
    </w:p>
    <w:p w14:paraId="7437A5DA" w14:textId="77C4CE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DB02EA" w14:textId="287CD4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diferencia de inventario a que se refiere el párrafo anterior se establecerá en relación al saldo inicial al primero de enero del ejercicio en el que se realiza la toma de inventario.</w:t>
      </w:r>
    </w:p>
    <w:p w14:paraId="15E2834D" w14:textId="3E8D67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C80797" w14:textId="57ECA8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monto de las ventas omitidas, en el caso de faltantes, se determinará multiplicando el número de unidades faltantes por el valor de venta promedio del año inmediato anterior. Para determinar el valor de venta promedio del año inmediato anterior, se tomará en cuenta el valor de venta unitario del último comprobante de pago emitido en cada mes o, en su defecto, el último comprobante de pago que corresponda a dicho mes que haya sido materia de exhibición y/o presentación.</w:t>
      </w:r>
    </w:p>
    <w:p w14:paraId="2DD3D20D" w14:textId="5A0BB9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889296" w14:textId="2D142A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exista más de una serie autorizada de comprobantes de pago se tomará en cuenta lo siguiente:</w:t>
      </w:r>
    </w:p>
    <w:p w14:paraId="322E1597" w14:textId="2AD7DE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8B7EA3" w14:textId="79B001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Determinar la fecha en que se emitió el último comprobante de pago en el mes.</w:t>
      </w:r>
    </w:p>
    <w:p w14:paraId="2CFF05AB" w14:textId="306C58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CC0B72" w14:textId="703DA0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xml:space="preserve">) Determinar </w:t>
      </w:r>
      <w:proofErr w:type="spellStart"/>
      <w:r>
        <w:rPr>
          <w:rFonts w:ascii="Arial" w:hAnsi="Arial" w:cs="Arial"/>
          <w:color w:val="151515"/>
          <w:sz w:val="20"/>
          <w:szCs w:val="20"/>
        </w:rPr>
        <w:t>cuales</w:t>
      </w:r>
      <w:proofErr w:type="spellEnd"/>
      <w:r>
        <w:rPr>
          <w:rFonts w:ascii="Arial" w:hAnsi="Arial" w:cs="Arial"/>
          <w:color w:val="151515"/>
          <w:sz w:val="20"/>
          <w:szCs w:val="20"/>
        </w:rPr>
        <w:t xml:space="preserve"> son las series autorizadas por las que se emitieron comprobantes de pago en dicha fecha.</w:t>
      </w:r>
    </w:p>
    <w:p w14:paraId="4E89335B" w14:textId="4D861B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9352FE" w14:textId="074F50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iii</w:t>
      </w:r>
      <w:proofErr w:type="spellEnd"/>
      <w:r>
        <w:rPr>
          <w:rFonts w:ascii="Arial" w:hAnsi="Arial" w:cs="Arial"/>
          <w:color w:val="151515"/>
          <w:sz w:val="20"/>
          <w:szCs w:val="20"/>
        </w:rPr>
        <w:t>) Se tomará en cuenta el último comprobante de pago que corresponda a la última serie autorizada en la fecha establecida en el inciso i).</w:t>
      </w:r>
    </w:p>
    <w:p w14:paraId="008419C8" w14:textId="2ADFE6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A97561" w14:textId="08D827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monto de ventas omitidas, en el caso de sobrantes, se determinará aplicando un coeficiente al costo del sobrante determinado. El monto de las ventas omitidas no podrá ser inferior al costo del sobrante determinado conforme a lo dispuesto en la presente presunción.</w:t>
      </w:r>
    </w:p>
    <w:p w14:paraId="66DDBA76" w14:textId="30E3C28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798F18" w14:textId="676CEA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determinar el costo del sobrante se multiplicará las unidades sobrantes por el valor de compra promedio del año inmediato anterior.</w:t>
      </w:r>
    </w:p>
    <w:p w14:paraId="63473288" w14:textId="7C08CB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D72DF6" w14:textId="5869ED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determinar el valor de compra promedio del año inmediato anterior se tomará en cuenta el valor de compra unitario del último comprobante de pago de compra obtenido en cada mes o, en su defecto, el último comprobante de pago de compra que corresponda a dicho mes que haya sido materia de exhibición y/o presentación. Cuando se trate de bienes que no cuenten con comprobantes de compras del ejercicio en mención, se tomará el último comprobante de pago por la adquisición de dicho bien, o en su defecto, se aplicará el valor de mercado del referido bien.</w:t>
      </w:r>
    </w:p>
    <w:p w14:paraId="3D6A85C4" w14:textId="6A738C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BB0210" w14:textId="72D0DC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coeficiente se calculará conforme a lo siguiente:</w:t>
      </w:r>
    </w:p>
    <w:p w14:paraId="3A9A7B6F" w14:textId="730B2C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476523" w14:textId="519F20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En los casos en que el contribuyente se encuentre obligado a llevar un sistema de contabilidad de costos, conforme a lo señalado en el Reglamento de la Ley del Impuesto a la Renta, el coeficiente resultará de dividir las ventas declaradas o registradas correspondientes al año inmediato anterior a la toma de inventario entre el promedio de los inventarios valorizados mensuales del citado año.</w:t>
      </w:r>
    </w:p>
    <w:p w14:paraId="537E12E3" w14:textId="374AEB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79EE8E" w14:textId="60B47B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En los demás casos, inclusive en aquéllos en que encontrándose obligado el contribuyente a llevar contabilidad de costos no cumple con dicha obligación o llevándola se encuentra atrasada a la fecha de toma de inventario, el coeficiente resultará de dividir las ventas declaradas o registradas entre el valor de las existencias finales del año, obtenidas de los libros y registros contables del año inmediato anterior a la toma de inventario o, en su defecto, las obtenidas de la Declaración Jurada Anual del Impuesto a la Renta del último ejercicio gravable vencido.</w:t>
      </w:r>
    </w:p>
    <w:p w14:paraId="26A765D5" w14:textId="5DFFC0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1DA1D4" w14:textId="06F515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el caso de diferencias de inventarios de líneas de comercialización nuevas, iniciadas en el año en que se efectúa la comprobación, se considerarán las diferencias como ventas omitidas en el período comprendido entre la fecha del ingreso de la primera existencia y el mes anterior al de la comprobación por la Administración. Para determinar las ventas omitidas se seguirá el procedimiento de los faltantes o sobrantes, según corresponda, empleando en estos casos valores de venta que correspondan a los meses del período en que se efectúa la comprobación. En el caso de sobrantes, el coeficiente resultará de dividir las ventas declaradas o registradas de dicho período entre el valor de las existencias determinadas por el contribuyente, o en su defecto, por la Administración Tributaria, a la fecha de la toma de inventario, mientras que para determinar el costo del sobrante se tomará en cuenta el valor de compra unitario del último comprobante de pago de compra obtenido por el contribuyente a la fecha de la toma de inventario.</w:t>
      </w:r>
    </w:p>
    <w:p w14:paraId="7EFA6E46" w14:textId="5BC185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5CE742" w14:textId="0344202A"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686561B9" w14:textId="4DD5FD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62DE6F" w14:textId="6792A0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69.2. Inventario por Valorización</w:t>
      </w:r>
    </w:p>
    <w:p w14:paraId="12676BBF" w14:textId="7F2E00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En el caso </w:t>
      </w:r>
      <w:proofErr w:type="gramStart"/>
      <w:r>
        <w:rPr>
          <w:rFonts w:ascii="Arial" w:hAnsi="Arial" w:cs="Arial"/>
          <w:color w:val="151515"/>
          <w:sz w:val="20"/>
          <w:szCs w:val="20"/>
        </w:rPr>
        <w:t>que</w:t>
      </w:r>
      <w:proofErr w:type="gramEnd"/>
      <w:r>
        <w:rPr>
          <w:rFonts w:ascii="Arial" w:hAnsi="Arial" w:cs="Arial"/>
          <w:color w:val="151515"/>
          <w:sz w:val="20"/>
          <w:szCs w:val="20"/>
        </w:rPr>
        <w:t xml:space="preserve"> por causa imputable al deudor tributario, no se pueda determinar la diferencia de inventarios, de conformidad con el procedimiento establecido en el inciso anterior, la Administración Tributaria estará facultada a determinar dicha diferencia en forma valorizada tomando para ello los valores del propio contribuyente, según el siguiente procedimiento:</w:t>
      </w:r>
    </w:p>
    <w:p w14:paraId="2FFC1534" w14:textId="782083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212ADA" w14:textId="22D53C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Al valor del inventario comprobado y valuado por la Administración, se le adicionará el costo de los bienes vendidos y se le deducirá el valor de las compras efectuadas en el período comprendido entre la fecha de toma del inventario físico realizado por la Administración y el primero de enero del ejercicio en que se realiza la toma de inventario.</w:t>
      </w:r>
    </w:p>
    <w:p w14:paraId="74C62D4D" w14:textId="249D3C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16B94E" w14:textId="698023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efectuar la valuación de los bienes se tomará en cuenta el valor de adquisición del último comprobante de pago de compra del ejercicio anterior a la toma de inventario o, en su defecto, el que haya sido materia de exhibición y/o presentación de dicho ejercicio. Sólo se tomará el valor de compra promedio en el caso que existiera más de un comprobante de pago de la misma fecha por sus últimas compras correspondiente al ejercicio anterior a la toma del inventario.</w:t>
      </w:r>
    </w:p>
    <w:p w14:paraId="71C4D2C3" w14:textId="7675C5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A40181" w14:textId="73D01D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bienes de nuevas líneas de comercialización implementadas en el ejercicio de la toma de inventario se tomará el primer comprobante de pago de compra de dichos bienes, o en su defecto, el que haya sido materia de presentación y/o exhibición de dicho ejercicio. Sólo se tomará el valor de compra promedio en el caso que existiera más de un comprobante de pago de la misma fecha por sus últimas compras correspondiente al ejercicio anterior a la toma del inventario.</w:t>
      </w:r>
    </w:p>
    <w:p w14:paraId="26D68358" w14:textId="45CFB6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4B08C5" w14:textId="12069F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determinar el costo de los bienes vendidos, se deducirá del valor de venta el margen de utilidad bruta que figure en la declaración jurada anual del Impuesto a la Renta del ejercicio anterior a aquél en el cual se realice la toma de inventario por parte de la Administración, o en su defecto, de la declaración jurada anual del Impuesto a la Renta del último ejercicio gravable vencido. De no contar con esta información se tomará el margen de utilidad bruta de empresas similares.</w:t>
      </w:r>
    </w:p>
    <w:p w14:paraId="0E798E3B" w14:textId="4ADA8C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EDB825" w14:textId="232823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El valor determinado en el inciso anterior representa el inventario determinado por la Administración, el cual comparado con el valor del inventario que se encuentre registrado en los libros y registros del deudor tributario, determinará la existencia de diferencias de inventario por valorización.</w:t>
      </w:r>
    </w:p>
    <w:p w14:paraId="685216F1" w14:textId="029C44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9E2EB7" w14:textId="55E067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diferencia de inventario a que se refiere el párrafo anterior se establecerá en relación al saldo inicial al primero de enero del ejercicio en el que se realiza la toma de inventario.</w:t>
      </w:r>
    </w:p>
    <w:p w14:paraId="30470D85" w14:textId="1DBE32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07ECD6" w14:textId="1CE691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A efectos de determinar el monto de ventas o ingresos omitidos se adicionará al valor de la diferencia de inventario, el margen de utilidad bruta a que se refiere el cuarto párrafo del inciso a) del presente numeral.</w:t>
      </w:r>
    </w:p>
    <w:p w14:paraId="30DE655C" w14:textId="6372E6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FBAE9A" w14:textId="546577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Cuando la Administración determine diferencias de inventarios por valorización presumirá la existencia de ventas que han sido omitidas, en cuyo caso serán atribuidas al año inmediato anterior a la toma de inventario.</w:t>
      </w:r>
    </w:p>
    <w:p w14:paraId="5EE33D2E" w14:textId="2D15A8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AF07D8" w14:textId="539555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69.3. Inventario Documentario</w:t>
      </w:r>
    </w:p>
    <w:p w14:paraId="76663CF4" w14:textId="22F7AA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la Administración determine diferencias de inventario que resulten de las verificaciones efectuadas con sus libros y registros contables y documentación respectiva, se presumirán ventas omitidas, en cuyo caso serán atribuidas al período requerido en que se encuentran tales diferencias.</w:t>
      </w:r>
    </w:p>
    <w:p w14:paraId="2BCCC628" w14:textId="7C662A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8CD74E" w14:textId="125E27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diferencia de inventario a que se refiere el párrafo anterior se establecerá al 31 de diciembre del periodo en el que se encuentren las diferencias.</w:t>
      </w:r>
    </w:p>
    <w:p w14:paraId="69DABA74" w14:textId="4B3D5F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8B1D6A" w14:textId="411C13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ventas omitidas se determinarán multiplicando el número de unidades que constituyen la diferencia hallada por el valor de venta promedio del período requerido. Para determinar el valor de venta promedio del período requerido se tomará en cuenta el valor de venta unitario del último comprobante de pago emitido en cada mes o, en su defecto, el último comprobante de pago que corresponda a dicho mes que haya sido materia de exhibición y/o presentación.</w:t>
      </w:r>
    </w:p>
    <w:p w14:paraId="072FF0C0" w14:textId="122C82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F84EC9" w14:textId="6D33AC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exista más de una serie autorizada de comprobantes de pago se tomará en cuenta lo siguiente:</w:t>
      </w:r>
    </w:p>
    <w:p w14:paraId="5533ABD9" w14:textId="03F44B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07DE5C" w14:textId="7264FE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Determinar la fecha en que se emitió el último comprobante de pago en el mes.</w:t>
      </w:r>
    </w:p>
    <w:p w14:paraId="3A548337" w14:textId="49F362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7A2A01" w14:textId="2778E5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Determinar cuáles son las series autorizadas por las que se emitieron comprobantes de pago en dicha fecha.</w:t>
      </w:r>
    </w:p>
    <w:p w14:paraId="573AB796" w14:textId="5DEA31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B6B1A2" w14:textId="640E62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iii</w:t>
      </w:r>
      <w:proofErr w:type="spellEnd"/>
      <w:r>
        <w:rPr>
          <w:rFonts w:ascii="Arial" w:hAnsi="Arial" w:cs="Arial"/>
          <w:color w:val="151515"/>
          <w:sz w:val="20"/>
          <w:szCs w:val="20"/>
        </w:rPr>
        <w:t>) Se tomará en cuenta el último comprobante de pago que corresponda a la última serie autorizada en la fecha establecida en el inciso i).</w:t>
      </w:r>
    </w:p>
    <w:p w14:paraId="02A1D0D5" w14:textId="75AA6A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FB0291" w14:textId="16E4A8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Resultan aplicables para los tres tipos de inventarios antes descritos las siguientes disposiciones:</w:t>
      </w:r>
    </w:p>
    <w:p w14:paraId="14D53EF8" w14:textId="6CC963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2CCC39" w14:textId="5D0E05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En caso de diferencias de inventario, faltantes o sobrantes de bienes cuya venta esté exonerada del Impuesto General a las Ventas, el procedimiento será aplicable para efecto del Impuesto a la Renta.</w:t>
      </w:r>
    </w:p>
    <w:p w14:paraId="53DD5D6D" w14:textId="2C9E18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F79300" w14:textId="7DF049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La Administración Tributaria asumirá una cantidad o un valor de cero, cuando no presente el libro de inventarios y balances o cuando en dicho libro, que contenga los inventarios iniciales al primero de enero o finales al 31 de diciembre, que sirven para hallar las diferencias de inventarios a que se refieren los incisos anteriores, no se encuentre registrada cifra alguna.</w:t>
      </w:r>
    </w:p>
    <w:p w14:paraId="6E560B51" w14:textId="79A37C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487432" w14:textId="063FA9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Los valores de venta y/o compra de los comprobantes de pago que se utilicen para la valorización de las diferencias de inventarios a que se refieren los incisos anteriores, estarán ajustados en todos los casos a las reglas de valor de mercado previstas en la Ley del Impuesto a la Renta.</w:t>
      </w:r>
    </w:p>
    <w:p w14:paraId="75FD11C4" w14:textId="27CF28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4FB54B" w14:textId="53641CF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(96) Artículo sustituido por el Artículo 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089F8969" w14:textId="639E84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6748B3" w14:textId="42B8D5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(97) Artículo 70.- PRESUNCIÓN DE VENTAS O INGRESOS OMITIDOS POR PATRIMONIO NO DECLARADO O NO REGISTRADO</w:t>
      </w:r>
    </w:p>
    <w:p w14:paraId="51F526BC" w14:textId="47D038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el patrimonio real del deudor tributario generador de rentas de tercera categoría fuera superior al declarado o registrado, se presumirá que la diferencia patrimonial hallada proviene de ventas o ingresos gravados del ejercicio, derivados de ventas o ingresos omitidos no declarados.</w:t>
      </w:r>
    </w:p>
    <w:p w14:paraId="745CE6C5" w14:textId="33EACE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5D4944" w14:textId="1A17DF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monto de las ventas o ingresos omitidos resultará de aplicar sobre la diferencia patrimonial hallada, el coeficiente que resultará de dividir el monto de las ventas declaradas o registradas entre el valor de las existencias declaradas o registradas al final del ejercicio en que se detecte la omisión. Las ventas o ingresos omitidos determinados se imputarán al ejercicio gravable en el que se encuentre la diferencia patrimonial. El monto de las ventas o ingresos omitidos no podrán ser inferiores al monto del patrimonio no declarado o registrado determinado conforme lo señalado en la presente presunción.</w:t>
      </w:r>
    </w:p>
    <w:p w14:paraId="2B0E1B90" w14:textId="44DBDA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AFA9BA" w14:textId="20EC11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De tratarse de deudores tributarios que, por la naturaleza de sus operaciones, no contaran con existencias, el coeficiente a que se refiere el párrafo anterior se determinará considerando el valor del patrimonio neto de la Declaración Jurada Anual del Impuesto a la Renta que corresponda al ejercicio fiscal materia de revisión, o en su defecto, el obtenido de las Declaraciones Juradas Anuales del Impuesto a la Renta de otros negocios de giro y/o actividad similar.</w:t>
      </w:r>
    </w:p>
    <w:p w14:paraId="574430DD" w14:textId="32D085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CD875C" w14:textId="1B79F3B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(97) Artículo sustituido por el Artículo 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6E13680C" w14:textId="620EEE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8B856C" w14:textId="30879C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(98) Artículo 71.- PRESUNCIÓN DE VENTAS O INGRESOS OMITIDOS POR DIFERENCIAS EN CUENTAS ABIERTAS EN EMPRESAS DEL SISTEMA FINANCIERO</w:t>
      </w:r>
    </w:p>
    <w:p w14:paraId="3A3378BD" w14:textId="5D7E7A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se establezca diferencia entre los depósitos en cuentas abiertas en Empresas del Sistema Financiero operadas por el deudor tributario y/o terceros vinculados y los depósitos debidamente sustentados, la Administración podrá presumir ventas o ingresos omitidos por el monto de la diferencia.</w:t>
      </w:r>
    </w:p>
    <w:p w14:paraId="788A842E" w14:textId="74CEBC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4AAC69" w14:textId="583BF2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También será de aplicación la presunción, cuando estando el deudor tributario obligado o requerido por la Administración, a declarar o registrar las referidas cuentas no lo hubiera hecho.</w:t>
      </w:r>
    </w:p>
    <w:p w14:paraId="74FDD3F7" w14:textId="63ABC8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6EDE44" w14:textId="0ED716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Para efectos del presente artículo se entiende por Empresas del Sistema Financiero a las Empresas de Operaciones Múltiples a que se refiere el literal a) del artículo 16 de la Ley General del Sistema Financiero y del Sistema de Seguros y Orgánica de la Superintendencia de Banca y Seguros -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26702 y normas modificatorias.</w:t>
      </w:r>
    </w:p>
    <w:p w14:paraId="48B9A34A" w14:textId="5BC526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A68DE4" w14:textId="6C813FB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(98) Artículo sustituido por el Artículo 10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14BA31C4" w14:textId="7951B5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13E48D" w14:textId="3575C16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(99) Artículo 72.- PRESUNCIÓN DE VENTAS O INGRESOS OMITIDOS CUANDO NO EXISTA RELACIÓN ENTRE LOS INSUMOS UTILIZADOS, PRODUCCIÓN OBTENIDA, INVENTARIOS, VENTAS Y PRESTACIONES DE SERVICIOS</w:t>
      </w:r>
    </w:p>
    <w:p w14:paraId="605D1308" w14:textId="018913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 fin de determinar las ventas o ingresos omitidos, la Administración Tributaria considerará las adquisiciones de materias primas y auxiliares, envases y embalajes, suministros diversos, entre otros, utilizados en la elaboración de los productos terminados o en la prestación de los servicios que realice el deudor tributario.</w:t>
      </w:r>
    </w:p>
    <w:p w14:paraId="0433BF7B" w14:textId="669E42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45D41C" w14:textId="02CAD1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la Administración Tributaria determine diferencias como resultado de la comparación de las unidades producidas o prestaciones registradas por el deudor tributario con las unidades producidas o prestaciones determinadas por la Administración, se presumirá la existencia de ventas o ingresos omitidos del período requerido en que se encuentran tales diferencias.</w:t>
      </w:r>
    </w:p>
    <w:p w14:paraId="50458562" w14:textId="6DB008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564EB3" w14:textId="39E390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ventas o ingresos omitidos se determinarán multiplicando el número de unidades o prestaciones que constituyen la diferencia por el valor de venta promedio del período requerido. Para determinar el valor de venta promedio del período requerido se tomará en cuenta el valor de venta unitario del último comprobante de pago emitido en cada mes o en su defecto el último comprobante de pago que corresponda a dicho mes que haya sido materia de exhibición y/o presentación.</w:t>
      </w:r>
    </w:p>
    <w:p w14:paraId="161AE72E" w14:textId="32E6EE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1F88D1" w14:textId="6A3D37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exista más de una serie autorizada de comprobantes de pago se tomará en cuenta lo siguiente:</w:t>
      </w:r>
    </w:p>
    <w:p w14:paraId="21239CBD" w14:textId="6A1607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1CE5B3" w14:textId="498113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Determinar la fecha en que se emitió el último comprobante de pago en el mes.</w:t>
      </w:r>
    </w:p>
    <w:p w14:paraId="6E40CE02" w14:textId="56D0B0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E6CD19" w14:textId="77E410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Determinar cuáles son las series autorizadas por las que se emitieron comprobantes de pago en dicha fecha.</w:t>
      </w:r>
    </w:p>
    <w:p w14:paraId="472C0A47" w14:textId="32A4C3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2E193B" w14:textId="03684A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iii</w:t>
      </w:r>
      <w:proofErr w:type="spellEnd"/>
      <w:r>
        <w:rPr>
          <w:rFonts w:ascii="Arial" w:hAnsi="Arial" w:cs="Arial"/>
          <w:color w:val="151515"/>
          <w:sz w:val="20"/>
          <w:szCs w:val="20"/>
        </w:rPr>
        <w:t>) Se tomará en cuenta el último comprobante de pago que corresponda a la última serie autorizada en la fecha establecida en el inciso i).</w:t>
      </w:r>
    </w:p>
    <w:p w14:paraId="7F9320D4" w14:textId="325738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AE488A" w14:textId="52FC04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fin de determinar las unidades producidas o servicios que se prestan, la Administración Tributaria podrá solicitar informes técnicos, fichas técnicas y análisis detallados sobre los insumos utilizados y sobre el procedimiento de transformación del propio deudor tributario los que servirán para hallar los coeficientes de producción.</w:t>
      </w:r>
    </w:p>
    <w:p w14:paraId="4A5F5974" w14:textId="1E8AD2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E19B36" w14:textId="29475D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los casos que por causas imputables al deudor tributario no se pueda determinar los coeficientes de producción, o la información proporcionada no fuere suficiente, la Administración Tributaria podrá elaborar sus propios índices, porcentajes o coeficientes necesarios para determinar la producción de bienes o prestación de servicios, pudiendo recurrir a informes técnicos de entidades competentes o de peritos profesionales.</w:t>
      </w:r>
    </w:p>
    <w:p w14:paraId="46F79B78" w14:textId="0F21AC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8879F0" w14:textId="31DEC8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Asimismo, la Administración Tributaria para la aplicación de esta presunción podrá utilizar una de las materias primas o envases o embalajes o suministros diversos u otro insumo utilizado en la elaboración de los productos terminados o de los servicios prestados, en la medida que dicho insumo permita identificar el producto producido o el servicio prestado por el deudor tributario o que dicho insumo sea necesario para concluir el producto terminado o para prestar el servicio.</w:t>
      </w:r>
    </w:p>
    <w:p w14:paraId="24142CC0" w14:textId="7F0C1B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4151CB" w14:textId="4AC32F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efectos de este procedimiento resultará aplicable la metodología y reglas de valorización previstas en el artículo 69, cuando corresponda.</w:t>
      </w:r>
    </w:p>
    <w:p w14:paraId="350599A4" w14:textId="24BA9D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ED04A7" w14:textId="3D11E7A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(99) Artículo sustituido por el Artículo 11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32E404E4" w14:textId="32EBAA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9C7046" w14:textId="72F165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(100) Artículo 72-A.- PRESUNCIÓN DE VENTAS O INGRESOS OMITIDOS POR LA EXISTENCIA DE SALDOS NEGATIVOS EN EL FLUJO DE INGRESOS Y EGRESOS DE EFECTIVO Y/O CUENTAS BANCARIAS</w:t>
      </w:r>
    </w:p>
    <w:p w14:paraId="408BD1D2" w14:textId="31DAA1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la Administración Tributaria constate o determine la existencia de saldos negativos, diarios o mensuales, en el flujo de ingresos y egresos de efectivo y/o cuentas bancarias, se presumirá la existencia de ventas o ingresos omitidos por el importe de dichos saldos.</w:t>
      </w:r>
    </w:p>
    <w:p w14:paraId="3C8C1847" w14:textId="40D82E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ED2C59" w14:textId="2B76FC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tal efecto, se tomará en cuenta lo siguiente:</w:t>
      </w:r>
    </w:p>
    <w:p w14:paraId="658C3687" w14:textId="4EFD3B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867653" w14:textId="0ED0B6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Cuando el saldo negativo sea diario:</w:t>
      </w:r>
    </w:p>
    <w:p w14:paraId="4F14D7F9" w14:textId="1CCB47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0622AC" w14:textId="77F660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Éste se determinará cuando se compruebe que los egresos constatados o determinados diariamente, excedan el saldo inicial del día más los ingresos de dicho día, estén o no declarados o registrados.</w:t>
      </w:r>
    </w:p>
    <w:p w14:paraId="6DAE39C1" w14:textId="6A761B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FFD17E" w14:textId="41E044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El procedimiento señalado en el literal (i) de este inciso deberá aplicarse en no menos de dos (2) meses consecutivos o alternados, debiendo encontrarse diferencias en no menos de dos (2) días que correspondan a estos meses.</w:t>
      </w:r>
    </w:p>
    <w:p w14:paraId="4FEA9A32" w14:textId="166CFB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A59AF2" w14:textId="53C0DD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Cuando el saldo negativo sea mensual:</w:t>
      </w:r>
    </w:p>
    <w:p w14:paraId="762A5E61" w14:textId="0A14D1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F5C60D" w14:textId="28FDD0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Éste se determinará cuando se compruebe que los egresos constatados o determinados mensualmente excedan al saldo inicial más los ingresos de dicho mes, estén o no declarados o registrados. El saldo inicial será el determinado al primer día calendario de cada mes y el saldo negativo al último día calendario de cada mes.</w:t>
      </w:r>
    </w:p>
    <w:p w14:paraId="5273B6DC" w14:textId="7B3615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5E3313" w14:textId="2C3046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El procedimiento señalado en el literal (i) de este inciso deberá aplicarse en no menos de dos (2) meses consecutivos o alternados.</w:t>
      </w:r>
    </w:p>
    <w:p w14:paraId="3C3AE712" w14:textId="43BBBD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9C481E" w14:textId="531AC7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ventas o ingresos omitidos se imputarán al período requerido al que corresponda el día o el mes en que se determinó la existencia del saldo negativo en el flujo de ingresos y egresos de efectivo y/o cuentas bancarias.</w:t>
      </w:r>
    </w:p>
    <w:p w14:paraId="3ABF6C84" w14:textId="7CDA0F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3D1A82" w14:textId="455E9D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presente presunción es de aplicación a los deudores tributarios que perciban rentas de tercera categoría.</w:t>
      </w:r>
    </w:p>
    <w:p w14:paraId="5CB2C8A9" w14:textId="0A8786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D536B3" w14:textId="59C6DDA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(100) Artículo incorporado por el Artículo 12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51C8EAE3" w14:textId="1F2E99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E7EB18" w14:textId="3D335C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(101) Artículo 72-B.- PRESUNCIÓN DE RENTA NETA Y/O VENTAS OMITIDAS MEDIANTE LA APLICACIÓN DE COEFICIENTES ECONÓMICOS TRIBUTARIOS</w:t>
      </w:r>
    </w:p>
    <w:p w14:paraId="1B2ACCDF" w14:textId="7672DF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Superintendencia Nacional de Administración Tributaria - SUNAT podrá determinar la renta neta y/o ventas omitidas según sea el caso, mediante la aplicación de coeficientes económicos tributarios.</w:t>
      </w:r>
    </w:p>
    <w:p w14:paraId="1332CF63" w14:textId="63A064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EF6610" w14:textId="300531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Esta presunción será de aplicación a las empresas que desarrollen actividades generadoras de rentas de tercera categoría, así como a las sociedades y entidades a que se refiere el último párrafo del Artículo 14 de la Ley del Impuesto a la Renta. En este último caso, la renta que se determine por aplicación de los citados coeficientes será atribuida a los socios, contratantes o partes integrantes.</w:t>
      </w:r>
    </w:p>
    <w:p w14:paraId="1F4AD060" w14:textId="540236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D81D2C" w14:textId="52577A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coeficientes serán aprobados por Resolución Ministerial del Sector Economía y Finanzas para cada ejercicio gravable, previa opinión técnica de la Superintendencia Nacional de Administración Tributaria - SUNAT.</w:t>
      </w:r>
    </w:p>
    <w:p w14:paraId="1428AA53" w14:textId="422B6B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0A33AB" w14:textId="00F5F5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monto de la Renta Neta omitida será la diferencia del monto de la Renta Neta presunta calculada conforme lo dispuesto en el párrafo siguiente menos la Renta Neta declarada por el deudor tributario en el ejercicio materia del requerimiento.</w:t>
      </w:r>
    </w:p>
    <w:p w14:paraId="771AF583" w14:textId="7BE3CB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00CA20" w14:textId="76E54A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el cálculo del monto de la Renta Neta presunta del ejercicio materia del requerimiento, se aplicará el coeficiente económico tributario respectivo, a la suma de los montos consignados por el deudor tributario en su Declaración Jurada Anual del Impuesto a la Renta por los conceptos que son deducibles de acuerdo a las normas legales que regulan el Impuesto a la Renta. Para el caso de las adiciones y deducciones, sólo se considerará el importe negativo que pudiera resultar de la diferencia de ambos conceptos.</w:t>
      </w:r>
    </w:p>
    <w:p w14:paraId="604987BE" w14:textId="3B6D16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58744A" w14:textId="5574FF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la determinación de las ventas o ingresos omitidos, al valor agregado obtenido en los párrafos siguientes, se le deducirá el valor agregado que se calcule de las Declaraciones Juradas mensuales presentadas por el deudor tributario en los períodos materia del requerimiento, el mismo que resulta de sumar el total de las ventas o ingresos gravados más el total de las exportaciones menos el total de las adquisiciones con derecho a crédito fiscal declarados, constituyendo dicha diferencia ventas o ingresos omitidos de todos los períodos comprendidos en el requerimiento. Se considerará que el valor agregado calculado es igual a cero cuando el total de las ventas o ingresos gravados más el total de las exportaciones menos el total de las adquisiciones con derecho a crédito fiscal declarados por el deudor tributario sea menor a cero.</w:t>
      </w:r>
    </w:p>
    <w:p w14:paraId="7FE96640" w14:textId="305718A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0E175B" w14:textId="046BB4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la obtención del valor agregado de los períodos comprendidos en el requerimiento, se aplicará el coeficiente económico tributario respectivo a la sumatoria del total de adquisiciones con derecho a crédito fiscal que hubiere consignado el deudor tributario en las Declaraciones Juradas mensuales del Impuesto General a las Ventas de los períodos antes indicados.</w:t>
      </w:r>
    </w:p>
    <w:p w14:paraId="3804AA79" w14:textId="1471FD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C51BC0" w14:textId="33060D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(102)</w:t>
      </w:r>
      <w:r>
        <w:rPr>
          <w:rFonts w:ascii="Arial" w:hAnsi="Arial" w:cs="Arial"/>
          <w:color w:val="151515"/>
          <w:sz w:val="20"/>
          <w:szCs w:val="20"/>
        </w:rPr>
        <w:t> De existir adquisiciones destinadas a operaciones gravadas y no gravadas, para efectos de determinar el total de adquisiciones con derecho a crédito fiscal, se dividirá el total del crédito fiscal de las adquisiciones destinadas a operaciones gravadas y no gravadas declarado en los períodos materia de requerimiento entre el resultado de dividir la sumatoria de la tasa del Impuesto General a las Ventas más el Impuesto de Promoción Municipal, entre 100. El monto obtenido de esta manera se adicionará a las adquisiciones destinadas a operaciones gravadas exclusivamente.</w:t>
      </w:r>
    </w:p>
    <w:p w14:paraId="260CBC4D" w14:textId="5BA2EF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BE73290" w14:textId="0A4770B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(102) Párrafo sustituido por el Artículo 30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1A08F5E" w14:textId="68C656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068AA6" w14:textId="71BB6E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caso de existir más de una tasa del Impuesto General a las Ventas, se tomará la tasa mayor.</w:t>
      </w:r>
    </w:p>
    <w:p w14:paraId="17A8E83C" w14:textId="0F8B6D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164A5B" w14:textId="3E8A03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ventas o ingresos omitidos determinados conforme a lo dispuesto en el presente artículo, para efectos del Impuesto General a las Ventas e Impuesto Selectivo al Consumo, incrementarán las ventas o ingresos declarados en cada uno de los meses comprendidos en el requerimiento en forma proporcional a las ventas o ingresos declarados.</w:t>
      </w:r>
    </w:p>
    <w:p w14:paraId="45E20C87" w14:textId="5D01EE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7E2491" w14:textId="4FC591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estos casos la omisión de ventas o ingresos no dará derecho a cómputo de crédito fiscal alguno.</w:t>
      </w:r>
    </w:p>
    <w:p w14:paraId="0C0782DE" w14:textId="282F52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A014A4" w14:textId="696DFB7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(101) Artículo incorporado por el Artículo 12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173440BD" w14:textId="144D9D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529860" w14:textId="3B548F8C"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4AA44E14" w14:textId="184482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5430AE" w14:textId="3613B1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(103) Artículo 72-C.- PRESUNCIÓN DE INGRESOS OMITIDOS Y/O OPERACIONES GRAVADAS OMITIDAS EN LA EXPLOTACIÓN DE JUEGOS DE MÁQUINAS TRAGAMONEDAS</w:t>
      </w:r>
    </w:p>
    <w:p w14:paraId="2DBAB81C" w14:textId="2C96B5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presunción de ingresos omitidos y/</w:t>
      </w:r>
      <w:proofErr w:type="spellStart"/>
      <w:r>
        <w:rPr>
          <w:rFonts w:ascii="Arial" w:hAnsi="Arial" w:cs="Arial"/>
          <w:color w:val="151515"/>
          <w:sz w:val="20"/>
          <w:szCs w:val="20"/>
        </w:rPr>
        <w:t>o</w:t>
      </w:r>
      <w:proofErr w:type="spellEnd"/>
      <w:r>
        <w:rPr>
          <w:rFonts w:ascii="Arial" w:hAnsi="Arial" w:cs="Arial"/>
          <w:color w:val="151515"/>
          <w:sz w:val="20"/>
          <w:szCs w:val="20"/>
        </w:rPr>
        <w:t xml:space="preserve"> operaciones gravadas omitidas en la explotación de juegos de máquinas tragamonedas, se determinará mediante la aplicación del control directo a dicha actividad por la Administración Tributaria, de acuerdo al siguiente procedimiento:</w:t>
      </w:r>
    </w:p>
    <w:p w14:paraId="64DC4DC3" w14:textId="56AC5E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92F79A" w14:textId="2CC14D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De la cantidad de salas o establecimientos a intervenir</w:t>
      </w:r>
    </w:p>
    <w:p w14:paraId="72A027C6" w14:textId="6F35E4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87B95B" w14:textId="0EC52E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a.1 La Administración Tributaria verificará la cantidad de salas o establecimientos en los cuales el deudor tributario explota los juegos de máquinas tragamonedas.</w:t>
      </w:r>
    </w:p>
    <w:p w14:paraId="0522D364" w14:textId="7E3183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5B963A" w14:textId="3D9CDD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a.2 Del número de salas o establecimientos verificados se determinará la cantidad de salas o establecimientos que serán materia de intervención por control directo, de acuerdo al siguiente cuadro:</w:t>
      </w:r>
    </w:p>
    <w:p w14:paraId="24144B91" w14:textId="0DDEB1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tbl>
      <w:tblPr>
        <w:tblW w:w="7500" w:type="dxa"/>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3735"/>
        <w:gridCol w:w="3765"/>
      </w:tblGrid>
      <w:tr w:rsidR="00D45E24" w14:paraId="3376DF36" w14:textId="77777777" w:rsidTr="00D45E24">
        <w:trPr>
          <w:tblCellSpacing w:w="0" w:type="dxa"/>
        </w:trPr>
        <w:tc>
          <w:tcPr>
            <w:tcW w:w="3735" w:type="dxa"/>
            <w:tcBorders>
              <w:top w:val="nil"/>
              <w:left w:val="nil"/>
              <w:bottom w:val="nil"/>
              <w:right w:val="nil"/>
            </w:tcBorders>
            <w:shd w:val="clear" w:color="auto" w:fill="FFFFFF"/>
            <w:vAlign w:val="bottom"/>
            <w:hideMark/>
          </w:tcPr>
          <w:p w14:paraId="39A3C1E8"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000000"/>
                <w:sz w:val="20"/>
                <w:szCs w:val="20"/>
              </w:rPr>
              <w:t>Número de salas o establecimientos</w:t>
            </w:r>
          </w:p>
        </w:tc>
        <w:tc>
          <w:tcPr>
            <w:tcW w:w="3765" w:type="dxa"/>
            <w:tcBorders>
              <w:top w:val="nil"/>
              <w:left w:val="nil"/>
              <w:bottom w:val="nil"/>
              <w:right w:val="nil"/>
            </w:tcBorders>
            <w:shd w:val="clear" w:color="auto" w:fill="FFFFFF"/>
            <w:vAlign w:val="bottom"/>
            <w:hideMark/>
          </w:tcPr>
          <w:p w14:paraId="5A52BF04"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Cantidad de salas o establecimientos</w:t>
            </w:r>
          </w:p>
        </w:tc>
      </w:tr>
      <w:tr w:rsidR="00D45E24" w14:paraId="5B344B31" w14:textId="77777777" w:rsidTr="00D45E24">
        <w:trPr>
          <w:tblCellSpacing w:w="0" w:type="dxa"/>
        </w:trPr>
        <w:tc>
          <w:tcPr>
            <w:tcW w:w="3735" w:type="dxa"/>
            <w:tcBorders>
              <w:top w:val="nil"/>
              <w:left w:val="nil"/>
              <w:bottom w:val="nil"/>
              <w:right w:val="nil"/>
            </w:tcBorders>
            <w:shd w:val="clear" w:color="auto" w:fill="FFFFFF"/>
            <w:vAlign w:val="bottom"/>
            <w:hideMark/>
          </w:tcPr>
          <w:p w14:paraId="725DDD87"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000000"/>
                <w:sz w:val="20"/>
                <w:szCs w:val="20"/>
              </w:rPr>
              <w:t>donde el deudor tributario explota</w:t>
            </w:r>
          </w:p>
        </w:tc>
        <w:tc>
          <w:tcPr>
            <w:tcW w:w="3765" w:type="dxa"/>
            <w:tcBorders>
              <w:top w:val="nil"/>
              <w:left w:val="nil"/>
              <w:bottom w:val="nil"/>
              <w:right w:val="nil"/>
            </w:tcBorders>
            <w:shd w:val="clear" w:color="auto" w:fill="FFFFFF"/>
            <w:vAlign w:val="bottom"/>
            <w:hideMark/>
          </w:tcPr>
          <w:p w14:paraId="160865C1"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donde aplicar el control directo para</w:t>
            </w:r>
          </w:p>
        </w:tc>
      </w:tr>
      <w:tr w:rsidR="00D45E24" w14:paraId="102737F4" w14:textId="77777777" w:rsidTr="00D45E24">
        <w:trPr>
          <w:tblCellSpacing w:w="0" w:type="dxa"/>
        </w:trPr>
        <w:tc>
          <w:tcPr>
            <w:tcW w:w="3735" w:type="dxa"/>
            <w:tcBorders>
              <w:top w:val="nil"/>
              <w:left w:val="nil"/>
              <w:bottom w:val="nil"/>
              <w:right w:val="nil"/>
            </w:tcBorders>
            <w:shd w:val="clear" w:color="auto" w:fill="FFFFFF"/>
            <w:vAlign w:val="bottom"/>
            <w:hideMark/>
          </w:tcPr>
          <w:p w14:paraId="00358BD8"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000000"/>
                <w:sz w:val="20"/>
                <w:szCs w:val="20"/>
              </w:rPr>
              <w:t>máquinas tragamonedas</w:t>
            </w:r>
          </w:p>
        </w:tc>
        <w:tc>
          <w:tcPr>
            <w:tcW w:w="3765" w:type="dxa"/>
            <w:tcBorders>
              <w:top w:val="nil"/>
              <w:left w:val="nil"/>
              <w:bottom w:val="nil"/>
              <w:right w:val="nil"/>
            </w:tcBorders>
            <w:shd w:val="clear" w:color="auto" w:fill="FFFFFF"/>
            <w:vAlign w:val="bottom"/>
            <w:hideMark/>
          </w:tcPr>
          <w:p w14:paraId="2142864F"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efectuar la determinación presunta</w:t>
            </w:r>
          </w:p>
        </w:tc>
      </w:tr>
      <w:tr w:rsidR="00D45E24" w14:paraId="5ED5F6E0" w14:textId="77777777" w:rsidTr="00D45E24">
        <w:trPr>
          <w:tblCellSpacing w:w="0" w:type="dxa"/>
        </w:trPr>
        <w:tc>
          <w:tcPr>
            <w:tcW w:w="3735" w:type="dxa"/>
            <w:tcBorders>
              <w:top w:val="nil"/>
              <w:left w:val="nil"/>
              <w:bottom w:val="nil"/>
              <w:right w:val="nil"/>
            </w:tcBorders>
            <w:shd w:val="clear" w:color="auto" w:fill="FFFFFF"/>
            <w:vAlign w:val="bottom"/>
            <w:hideMark/>
          </w:tcPr>
          <w:p w14:paraId="4B9A56CB"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000000"/>
                <w:sz w:val="20"/>
                <w:szCs w:val="20"/>
              </w:rPr>
              <w:t>Sólo 1</w:t>
            </w:r>
          </w:p>
        </w:tc>
        <w:tc>
          <w:tcPr>
            <w:tcW w:w="3765" w:type="dxa"/>
            <w:tcBorders>
              <w:top w:val="nil"/>
              <w:left w:val="nil"/>
              <w:bottom w:val="nil"/>
              <w:right w:val="nil"/>
            </w:tcBorders>
            <w:shd w:val="clear" w:color="auto" w:fill="FFFFFF"/>
            <w:vAlign w:val="bottom"/>
            <w:hideMark/>
          </w:tcPr>
          <w:p w14:paraId="7B008AB3"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1</w:t>
            </w:r>
          </w:p>
        </w:tc>
      </w:tr>
      <w:tr w:rsidR="00D45E24" w14:paraId="72676C1A" w14:textId="77777777" w:rsidTr="00D45E24">
        <w:trPr>
          <w:tblCellSpacing w:w="0" w:type="dxa"/>
        </w:trPr>
        <w:tc>
          <w:tcPr>
            <w:tcW w:w="3735" w:type="dxa"/>
            <w:tcBorders>
              <w:top w:val="nil"/>
              <w:left w:val="nil"/>
              <w:bottom w:val="nil"/>
              <w:right w:val="nil"/>
            </w:tcBorders>
            <w:shd w:val="clear" w:color="auto" w:fill="FFFFFF"/>
            <w:vAlign w:val="bottom"/>
            <w:hideMark/>
          </w:tcPr>
          <w:p w14:paraId="516CE756"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000000"/>
                <w:sz w:val="20"/>
                <w:szCs w:val="20"/>
              </w:rPr>
              <w:t>De 2 hasta 6</w:t>
            </w:r>
          </w:p>
        </w:tc>
        <w:tc>
          <w:tcPr>
            <w:tcW w:w="3765" w:type="dxa"/>
            <w:tcBorders>
              <w:top w:val="nil"/>
              <w:left w:val="nil"/>
              <w:bottom w:val="nil"/>
              <w:right w:val="nil"/>
            </w:tcBorders>
            <w:shd w:val="clear" w:color="auto" w:fill="FFFFFF"/>
            <w:vAlign w:val="bottom"/>
            <w:hideMark/>
          </w:tcPr>
          <w:p w14:paraId="59F3A0A9"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2</w:t>
            </w:r>
          </w:p>
        </w:tc>
      </w:tr>
      <w:tr w:rsidR="00D45E24" w14:paraId="0DD3710E" w14:textId="77777777" w:rsidTr="00D45E24">
        <w:trPr>
          <w:tblCellSpacing w:w="0" w:type="dxa"/>
        </w:trPr>
        <w:tc>
          <w:tcPr>
            <w:tcW w:w="3735" w:type="dxa"/>
            <w:tcBorders>
              <w:top w:val="nil"/>
              <w:left w:val="nil"/>
              <w:bottom w:val="nil"/>
              <w:right w:val="nil"/>
            </w:tcBorders>
            <w:shd w:val="clear" w:color="auto" w:fill="FFFFFF"/>
            <w:vAlign w:val="bottom"/>
            <w:hideMark/>
          </w:tcPr>
          <w:p w14:paraId="04AB1331"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000000"/>
                <w:sz w:val="20"/>
                <w:szCs w:val="20"/>
              </w:rPr>
              <w:t>De 7 hasta 29</w:t>
            </w:r>
          </w:p>
        </w:tc>
        <w:tc>
          <w:tcPr>
            <w:tcW w:w="3765" w:type="dxa"/>
            <w:tcBorders>
              <w:top w:val="nil"/>
              <w:left w:val="nil"/>
              <w:bottom w:val="nil"/>
              <w:right w:val="nil"/>
            </w:tcBorders>
            <w:shd w:val="clear" w:color="auto" w:fill="FFFFFF"/>
            <w:vAlign w:val="bottom"/>
            <w:hideMark/>
          </w:tcPr>
          <w:p w14:paraId="320BE816"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4</w:t>
            </w:r>
          </w:p>
        </w:tc>
      </w:tr>
      <w:tr w:rsidR="00D45E24" w14:paraId="597D417A" w14:textId="77777777" w:rsidTr="00D45E24">
        <w:trPr>
          <w:tblCellSpacing w:w="0" w:type="dxa"/>
        </w:trPr>
        <w:tc>
          <w:tcPr>
            <w:tcW w:w="3735" w:type="dxa"/>
            <w:tcBorders>
              <w:top w:val="nil"/>
              <w:left w:val="nil"/>
              <w:bottom w:val="nil"/>
              <w:right w:val="nil"/>
            </w:tcBorders>
            <w:shd w:val="clear" w:color="auto" w:fill="FFFFFF"/>
            <w:vAlign w:val="bottom"/>
            <w:hideMark/>
          </w:tcPr>
          <w:p w14:paraId="03A4F07E"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000000"/>
                <w:sz w:val="20"/>
                <w:szCs w:val="20"/>
              </w:rPr>
              <w:t>De 30 a más</w:t>
            </w:r>
          </w:p>
        </w:tc>
        <w:tc>
          <w:tcPr>
            <w:tcW w:w="3765" w:type="dxa"/>
            <w:tcBorders>
              <w:top w:val="nil"/>
              <w:left w:val="nil"/>
              <w:bottom w:val="nil"/>
              <w:right w:val="nil"/>
            </w:tcBorders>
            <w:shd w:val="clear" w:color="auto" w:fill="FFFFFF"/>
            <w:vAlign w:val="bottom"/>
            <w:hideMark/>
          </w:tcPr>
          <w:p w14:paraId="69AAD369" w14:textId="77777777" w:rsidR="00D45E24" w:rsidRDefault="00D45E24">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6</w:t>
            </w:r>
          </w:p>
        </w:tc>
      </w:tr>
    </w:tbl>
    <w:p w14:paraId="7F146517" w14:textId="45F2B6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De las salas o establecimientos seleccionados donde aplicar el control directo para determinar los ingresos presuntos</w:t>
      </w:r>
    </w:p>
    <w:p w14:paraId="3545D976" w14:textId="5B9F08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7F8F03" w14:textId="0B420B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Establecido el número de salas o establecimientos del mismo deudor tributario en las que se debe efectuar el control directo de ingresos, cuando la cantidad de salas o establecimientos sea </w:t>
      </w:r>
      <w:proofErr w:type="gramStart"/>
      <w:r>
        <w:rPr>
          <w:rFonts w:ascii="Arial" w:hAnsi="Arial" w:cs="Arial"/>
          <w:color w:val="151515"/>
          <w:sz w:val="20"/>
          <w:szCs w:val="20"/>
        </w:rPr>
        <w:t>único</w:t>
      </w:r>
      <w:proofErr w:type="gramEnd"/>
      <w:r>
        <w:rPr>
          <w:rFonts w:ascii="Arial" w:hAnsi="Arial" w:cs="Arial"/>
          <w:color w:val="151515"/>
          <w:sz w:val="20"/>
          <w:szCs w:val="20"/>
        </w:rPr>
        <w:t xml:space="preserve">, el control se efectuará sobre dicha sala o establecimiento. Cuando el número de salas o establecimientos del mismo deudor tributario sean dos (2) o más, para determinar </w:t>
      </w:r>
      <w:proofErr w:type="spellStart"/>
      <w:r>
        <w:rPr>
          <w:rFonts w:ascii="Arial" w:hAnsi="Arial" w:cs="Arial"/>
          <w:color w:val="151515"/>
          <w:sz w:val="20"/>
          <w:szCs w:val="20"/>
        </w:rPr>
        <w:t>cuales</w:t>
      </w:r>
      <w:proofErr w:type="spellEnd"/>
      <w:r>
        <w:rPr>
          <w:rFonts w:ascii="Arial" w:hAnsi="Arial" w:cs="Arial"/>
          <w:color w:val="151515"/>
          <w:sz w:val="20"/>
          <w:szCs w:val="20"/>
        </w:rPr>
        <w:t xml:space="preserve"> serán las salas o establecimientos materia de dicho control, se seguirá las siguientes reglas:</w:t>
      </w:r>
    </w:p>
    <w:p w14:paraId="53B44C2C" w14:textId="4C7715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612929" w14:textId="7FBEE1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b.1 Si el deudor tributario ha cumplido con presentar sus declaraciones juradas conforme lo dispuesto por las normas sobre juegos de casinos y máquinas tragamonedas, las salas o establecimientos se seleccionarán de la siguiente manera:</w:t>
      </w:r>
    </w:p>
    <w:p w14:paraId="46DB18B0" w14:textId="2B9E27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7E9959" w14:textId="58E261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La mitad del número de salas o establecimientos a intervenir, corresponderán a aquéllas que tengan el mayor número de máquinas tragamonedas, según lo declarado por el deudor tributario en los seis (6) meses anteriores al mes en que se realiza la intervención. Para los contribuyentes que recién han iniciado operaciones se tomarán los meses declarados.</w:t>
      </w:r>
    </w:p>
    <w:p w14:paraId="5E4EF692" w14:textId="437506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C0FBE5" w14:textId="7FB917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xml:space="preserve"> La mitad restante corresponderá a las salas o establecimientos que tengan el menor número de máquinas tragamonedas, según lo declarado por el deudor tributario en los seis (6) meses anteriores al mes en que se realiza la intervención. Para los contribuyentes que recién han iniciado operaciones se tomarán los meses declarados.</w:t>
      </w:r>
    </w:p>
    <w:p w14:paraId="165628B1" w14:textId="42CDD7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4C29DA" w14:textId="7AD7FD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iii</w:t>
      </w:r>
      <w:proofErr w:type="spellEnd"/>
      <w:r>
        <w:rPr>
          <w:rFonts w:ascii="Arial" w:hAnsi="Arial" w:cs="Arial"/>
          <w:color w:val="151515"/>
          <w:sz w:val="20"/>
          <w:szCs w:val="20"/>
        </w:rPr>
        <w:t xml:space="preserve"> Cuando el número de máquinas tragamonedas en dos (2) o más salas o establecimientos sea el mismo, se podrá optar por cualquier sala o establecimiento, de acuerdo a las reglas de los numerales i y </w:t>
      </w:r>
      <w:proofErr w:type="spellStart"/>
      <w:r>
        <w:rPr>
          <w:rFonts w:ascii="Arial" w:hAnsi="Arial" w:cs="Arial"/>
          <w:color w:val="151515"/>
          <w:sz w:val="20"/>
          <w:szCs w:val="20"/>
        </w:rPr>
        <w:t>ii</w:t>
      </w:r>
      <w:proofErr w:type="spellEnd"/>
      <w:r>
        <w:rPr>
          <w:rFonts w:ascii="Arial" w:hAnsi="Arial" w:cs="Arial"/>
          <w:color w:val="151515"/>
          <w:sz w:val="20"/>
          <w:szCs w:val="20"/>
        </w:rPr>
        <w:t>.</w:t>
      </w:r>
    </w:p>
    <w:p w14:paraId="0263C620" w14:textId="1F8C74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D6C7E7" w14:textId="4B194B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b.2 Si el deudor tributario, no ha presentado la declaración jurada a que hacen referencia las normas sobre explotación de juegos de casinos y máquinas tragamonedas, inclusive aquellos que por mandato judicial no se encuentren obligados a realizar dicha presentación o la aplicación de la presente presunción es consecuencia de que se verificó que el deudor tributario utiliza un número diferente de máquinas tragamonedas al autorizado, la Administración Tributaria podrá elegir discrecionalmente cuáles salas o establecimientos intervendrá, comunicándose dicha elección al deudor tributario.</w:t>
      </w:r>
    </w:p>
    <w:p w14:paraId="48B47977" w14:textId="06EE6C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A49AC8" w14:textId="246683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De las Máquinas Tragamonedas a ser consideradas para el control directo por parte de la Administración</w:t>
      </w:r>
    </w:p>
    <w:p w14:paraId="0DB78DB0" w14:textId="0BD074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Cuando se inicie el procedimiento de control directo en la sala o establecimiento seleccionado, se entenderá que las máquinas tragamonedas que se encuentren en dicha sala o establecimiento son explotadas por el deudor tributario salvo </w:t>
      </w:r>
      <w:proofErr w:type="gramStart"/>
      <w:r>
        <w:rPr>
          <w:rFonts w:ascii="Arial" w:hAnsi="Arial" w:cs="Arial"/>
          <w:color w:val="151515"/>
          <w:sz w:val="20"/>
          <w:szCs w:val="20"/>
        </w:rPr>
        <w:t>que</w:t>
      </w:r>
      <w:proofErr w:type="gramEnd"/>
      <w:r>
        <w:rPr>
          <w:rFonts w:ascii="Arial" w:hAnsi="Arial" w:cs="Arial"/>
          <w:color w:val="151515"/>
          <w:sz w:val="20"/>
          <w:szCs w:val="20"/>
        </w:rPr>
        <w:t xml:space="preserve"> mediante documentos públicos o privados de fecha cierta, anteriores a la intervención, se demuestre lo contrario.</w:t>
      </w:r>
    </w:p>
    <w:p w14:paraId="1BD2BF41" w14:textId="61BF94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FFD6DC" w14:textId="57184E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Del control directo</w:t>
      </w:r>
    </w:p>
    <w:p w14:paraId="40A4ECB0" w14:textId="5A7881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Para efectos de lo señalado en el presente procedimiento, se entenderá por día comercial a aquel horario de actividades que mantiene el deudor que explota juegos de máquinas tragamonedas para realizar las actividades propias de dicha actividad, </w:t>
      </w:r>
      <w:proofErr w:type="spellStart"/>
      <w:r>
        <w:rPr>
          <w:rFonts w:ascii="Arial" w:hAnsi="Arial" w:cs="Arial"/>
          <w:color w:val="151515"/>
          <w:sz w:val="20"/>
          <w:szCs w:val="20"/>
        </w:rPr>
        <w:t>aún</w:t>
      </w:r>
      <w:proofErr w:type="spellEnd"/>
      <w:r>
        <w:rPr>
          <w:rFonts w:ascii="Arial" w:hAnsi="Arial" w:cs="Arial"/>
          <w:color w:val="151515"/>
          <w:sz w:val="20"/>
          <w:szCs w:val="20"/>
        </w:rPr>
        <w:t xml:space="preserve"> cuando la misma comprenda uno o más días calendario.</w:t>
      </w:r>
    </w:p>
    <w:p w14:paraId="37E2A33E" w14:textId="55C34E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1AFF25" w14:textId="5C1C41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d.1 El control directo que realice la Administración Tributaria, a efectos de determinar los ingresos presuntos, se deberá realizar en cada una de las salas o establecimientos seleccionados durante tres (3) días comerciales de un mismo mes, de acuerdo a las siguientes reglas:</w:t>
      </w:r>
    </w:p>
    <w:p w14:paraId="0C9D5BF7" w14:textId="1218F9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1C999D" w14:textId="430C89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Se deberá tomar un (1) día comercial por semana, pudiendo realizarse el control directo en semanas continuas o alternadas.</w:t>
      </w:r>
    </w:p>
    <w:p w14:paraId="0BDDCF6D" w14:textId="1DBB0E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316506" w14:textId="52FA6F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xml:space="preserve"> No se podrá repetir el mismo día comercial de la semana.</w:t>
      </w:r>
    </w:p>
    <w:p w14:paraId="576B4104" w14:textId="603DE2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162544" w14:textId="6C883F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iii</w:t>
      </w:r>
      <w:proofErr w:type="spellEnd"/>
      <w:r>
        <w:rPr>
          <w:rFonts w:ascii="Arial" w:hAnsi="Arial" w:cs="Arial"/>
          <w:color w:val="151515"/>
          <w:sz w:val="20"/>
          <w:szCs w:val="20"/>
        </w:rPr>
        <w:t xml:space="preserve"> Sólo se podrá efectuar control directo en un (1) fin de semana del mes.</w:t>
      </w:r>
    </w:p>
    <w:p w14:paraId="48AA2E0A" w14:textId="1EFD7F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AC703C" w14:textId="41F830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iv</w:t>
      </w:r>
      <w:proofErr w:type="spellEnd"/>
      <w:r>
        <w:rPr>
          <w:rFonts w:ascii="Arial" w:hAnsi="Arial" w:cs="Arial"/>
          <w:color w:val="151515"/>
          <w:sz w:val="20"/>
          <w:szCs w:val="20"/>
        </w:rPr>
        <w:t xml:space="preserve"> La elección del día comercial de la semana, respetando las reglas anteriores queda a elección de la Administración Tributaria.</w:t>
      </w:r>
    </w:p>
    <w:p w14:paraId="43B50B93" w14:textId="32A0A3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483963" w14:textId="696DFC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d.2 Si el mencionado control directo se realiza en no menos de dos (2) meses alternados de un mismo ejercicio gravable, el ingreso que se determine podrá ser usado para proyectar el total de ingresos del mismo ejercicio.</w:t>
      </w:r>
    </w:p>
    <w:p w14:paraId="1389ED5B" w14:textId="0D5AA3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0BB5D3" w14:textId="3B81A7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d.3 Si durante el desarrollo de la intervención de la Administración Tributaria en las salas o establecimientos seleccionados, ocurre algún hecho no justificado que cambia las circunstancias en las que se inició el control directo, o que a criterio de la Administración Tributaria impidan la acción de control directo o la continuación de dicha acción en cualquier sala o establecimiento seleccionado; y la intervención efectiva se realizó por más de un día comercial, lo verificado directamente por la Administración Tributaria hasta la ocurrencia del hecho o circunstancia, servirá para establecer los ingresos presuntos mensuales y/o de todo el ejercicio gravable. En caso contrario la Administración Tributaria elegirá otro día comercial para realizar el control.</w:t>
      </w:r>
    </w:p>
    <w:p w14:paraId="2D638591" w14:textId="12CE7F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5D3CD2" w14:textId="78047C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fracción del día comercial no se considerará como un día comercial.</w:t>
      </w:r>
    </w:p>
    <w:p w14:paraId="5E07C66B" w14:textId="374B1B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AEE8F1" w14:textId="5F3846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Cálculo de los ingresos presuntos</w:t>
      </w:r>
    </w:p>
    <w:p w14:paraId="6B53E04B" w14:textId="2EF331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14DD8B" w14:textId="0CF1451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e.1 Cálculo de los ingresos diarios por máquina tragamonedas.</w:t>
      </w:r>
    </w:p>
    <w:p w14:paraId="0BD08CE5" w14:textId="4B2B38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0D34E3" w14:textId="1EF375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Para determinar el monto de ingresos diarios por máquina </w:t>
      </w:r>
      <w:proofErr w:type="spellStart"/>
      <w:r>
        <w:rPr>
          <w:rFonts w:ascii="Arial" w:hAnsi="Arial" w:cs="Arial"/>
          <w:color w:val="151515"/>
          <w:sz w:val="20"/>
          <w:szCs w:val="20"/>
        </w:rPr>
        <w:t>tragamoneda</w:t>
      </w:r>
      <w:proofErr w:type="spellEnd"/>
      <w:r>
        <w:rPr>
          <w:rFonts w:ascii="Arial" w:hAnsi="Arial" w:cs="Arial"/>
          <w:color w:val="151515"/>
          <w:sz w:val="20"/>
          <w:szCs w:val="20"/>
        </w:rPr>
        <w:t>, se considerará:</w:t>
      </w:r>
    </w:p>
    <w:p w14:paraId="5AB9D32E" w14:textId="3F8406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2BBAA8" w14:textId="7CF8C8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i El ingreso total del día comercial de cada máquina </w:t>
      </w:r>
      <w:proofErr w:type="spellStart"/>
      <w:r>
        <w:rPr>
          <w:rFonts w:ascii="Arial" w:hAnsi="Arial" w:cs="Arial"/>
          <w:color w:val="151515"/>
          <w:sz w:val="20"/>
          <w:szCs w:val="20"/>
        </w:rPr>
        <w:t>tragamoneda</w:t>
      </w:r>
      <w:proofErr w:type="spellEnd"/>
      <w:r>
        <w:rPr>
          <w:rFonts w:ascii="Arial" w:hAnsi="Arial" w:cs="Arial"/>
          <w:color w:val="151515"/>
          <w:sz w:val="20"/>
          <w:szCs w:val="20"/>
        </w:rPr>
        <w:t xml:space="preserve"> que se encuentre en explotación en cada sala o establecimiento obtenido por control directo.</w:t>
      </w:r>
    </w:p>
    <w:p w14:paraId="25E76913" w14:textId="60B2B0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1BB712" w14:textId="6F29EA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xml:space="preserve"> Se descontará de dicho ingreso el monto total entregado de los premios otorgados en el mismo día comercial por cada máquina </w:t>
      </w:r>
      <w:proofErr w:type="spellStart"/>
      <w:r>
        <w:rPr>
          <w:rFonts w:ascii="Arial" w:hAnsi="Arial" w:cs="Arial"/>
          <w:color w:val="151515"/>
          <w:sz w:val="20"/>
          <w:szCs w:val="20"/>
        </w:rPr>
        <w:t>tragamoneda</w:t>
      </w:r>
      <w:proofErr w:type="spellEnd"/>
      <w:r>
        <w:rPr>
          <w:rFonts w:ascii="Arial" w:hAnsi="Arial" w:cs="Arial"/>
          <w:color w:val="151515"/>
          <w:sz w:val="20"/>
          <w:szCs w:val="20"/>
        </w:rPr>
        <w:t>.</w:t>
      </w:r>
    </w:p>
    <w:p w14:paraId="39B6BDD1" w14:textId="22A4AA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E32E65" w14:textId="36245B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En el caso de deudores tributarios que tengan autorización expresa obtenida conforme lo dispuesto en las normas que regulan la explotación de juegos de casino y máquinas tragamonedas, se entenderá que el monto total entregado de los premios otorgados en el mismo día comercial por cada máquina </w:t>
      </w:r>
      <w:proofErr w:type="spellStart"/>
      <w:r>
        <w:rPr>
          <w:rFonts w:ascii="Arial" w:hAnsi="Arial" w:cs="Arial"/>
          <w:color w:val="151515"/>
          <w:sz w:val="20"/>
          <w:szCs w:val="20"/>
        </w:rPr>
        <w:t>tragamoneda</w:t>
      </w:r>
      <w:proofErr w:type="spellEnd"/>
      <w:r>
        <w:rPr>
          <w:rFonts w:ascii="Arial" w:hAnsi="Arial" w:cs="Arial"/>
          <w:color w:val="151515"/>
          <w:sz w:val="20"/>
          <w:szCs w:val="20"/>
        </w:rPr>
        <w:t xml:space="preserve"> no podrá ser menor del ochenta y cinco por ciento (85%) de los ingresos. Si el monto de los referidos premios excediera del cien por ciento (100%) de los ingresos de la máquina </w:t>
      </w:r>
      <w:proofErr w:type="spellStart"/>
      <w:r>
        <w:rPr>
          <w:rFonts w:ascii="Arial" w:hAnsi="Arial" w:cs="Arial"/>
          <w:color w:val="151515"/>
          <w:sz w:val="20"/>
          <w:szCs w:val="20"/>
        </w:rPr>
        <w:t>tragamoneda</w:t>
      </w:r>
      <w:proofErr w:type="spellEnd"/>
      <w:r>
        <w:rPr>
          <w:rFonts w:ascii="Arial" w:hAnsi="Arial" w:cs="Arial"/>
          <w:color w:val="151515"/>
          <w:sz w:val="20"/>
          <w:szCs w:val="20"/>
        </w:rPr>
        <w:t>, dicho exceso no será considerado para el cómputo de los ingresos de los otros días comerciales que serán materia del control directo.</w:t>
      </w:r>
    </w:p>
    <w:p w14:paraId="329CD271" w14:textId="1C4AEF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0D1909" w14:textId="2BCCC7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 dispuesto en el párrafo anterior no se aplicará a los deudores tributarios a los que se les aplique la presunción como consecuencia de haber hecho uso de modalidades de juego, modelos de máquinas tragamonedas o programas de juego no autorizados o no registrados ante la autoridad competente; explota máquinas tragamonedas con características técnicas no autorizadas por la autoridad competente; utilice fichas o medios de juego no autorizados por la autoridad competente, debiéndose aplicar para dichos deudores la regla del párrafo siguiente.</w:t>
      </w:r>
    </w:p>
    <w:p w14:paraId="454218E2" w14:textId="03777D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955469" w14:textId="6A1882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En el caso de deudores tributarios que no tengan la referida autorización expresa, el monto total entregado de los premios otorgados en el mismo día comercial por cada máquina tragamonedas no podrá ser mayor al ochenta y cinco por ciento (85%) del total del ingreso del día comercial. Cuando </w:t>
      </w:r>
      <w:proofErr w:type="gramStart"/>
      <w:r>
        <w:rPr>
          <w:rFonts w:ascii="Arial" w:hAnsi="Arial" w:cs="Arial"/>
          <w:color w:val="151515"/>
          <w:sz w:val="20"/>
          <w:szCs w:val="20"/>
        </w:rPr>
        <w:t>el monto de dichos premios sean</w:t>
      </w:r>
      <w:proofErr w:type="gramEnd"/>
      <w:r>
        <w:rPr>
          <w:rFonts w:ascii="Arial" w:hAnsi="Arial" w:cs="Arial"/>
          <w:color w:val="151515"/>
          <w:sz w:val="20"/>
          <w:szCs w:val="20"/>
        </w:rPr>
        <w:t xml:space="preserve"> menor al porcentaje antes señalado se tomará como ingresos del referido día la diferencia entre los ingresos determinados por el control directo menos el monto total entregado de los premios otorgados. Cuando no se hubiesen entregado dichos premios se tomará como ingreso del mismo día el total de los ingresos determinados por control directo.</w:t>
      </w:r>
    </w:p>
    <w:p w14:paraId="13C17C28" w14:textId="038620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97BBDA" w14:textId="49468E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e.2 Cálculo de los ingresos presuntos diarios por cada sala o establecimiento seleccionado.</w:t>
      </w:r>
    </w:p>
    <w:p w14:paraId="00C4CD26" w14:textId="3AD42B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96E032" w14:textId="32E501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Para determinar el monto de ingresos presuntos diarios por sala o establecimiento seleccionado, se sumará el ingreso total del día comercial de cada máquina, obtenido de acuerdo al procedimiento establecido en </w:t>
      </w:r>
      <w:proofErr w:type="spellStart"/>
      <w:r>
        <w:rPr>
          <w:rFonts w:ascii="Arial" w:hAnsi="Arial" w:cs="Arial"/>
          <w:color w:val="151515"/>
          <w:sz w:val="20"/>
          <w:szCs w:val="20"/>
        </w:rPr>
        <w:t>e</w:t>
      </w:r>
      <w:proofErr w:type="spellEnd"/>
      <w:r>
        <w:rPr>
          <w:rFonts w:ascii="Arial" w:hAnsi="Arial" w:cs="Arial"/>
          <w:color w:val="151515"/>
          <w:sz w:val="20"/>
          <w:szCs w:val="20"/>
        </w:rPr>
        <w:t>.1, el que luego se dividirá entre el total de máquinas de la sala o establecimiento y se multiplicará por el total de máquinas ubicadas en la misma sala o establecimiento.</w:t>
      </w:r>
    </w:p>
    <w:p w14:paraId="18FECA47" w14:textId="700E8F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BA3B03" w14:textId="166D92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e.3 Cálculo de los ingresos presuntos mensuales por cada sala o establecimiento seleccionado.</w:t>
      </w:r>
    </w:p>
    <w:p w14:paraId="01A2C45D" w14:textId="2C23E9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E02AEE" w14:textId="04A380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determinar el monto de ingresos presuntos mensuales de cada sala o establecimiento seleccionado, se seguirá el procedimiento siguiente:</w:t>
      </w:r>
    </w:p>
    <w:p w14:paraId="5C53D619" w14:textId="1B76CE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B4D9BC" w14:textId="0F83BE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Efectuadas las tres (3) verificaciones por cada sala o establecimiento a que hace referencia el inciso d) del presente artículo, se sumarán los montos de ingresos diarios obtenidos y se obtendrá un promedio simple.</w:t>
      </w:r>
    </w:p>
    <w:p w14:paraId="17496905" w14:textId="2DDBCF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85CC0C" w14:textId="4C3119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De presentarse el supuesto señalado en el inciso d.3, si el control se realizó en más de un día comercial se sumarán los ingresos obtenidos por control directo y se dividirán por el número de días comerciales controlados, lo cual representará el promedio de ingresos diarios.</w:t>
      </w:r>
    </w:p>
    <w:p w14:paraId="764EA9AC" w14:textId="0911F8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5EB3BC8" w14:textId="12AA84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El promedio de ingresos diarios por sala o establecimiento, se multiplicará por el número de días comerciales del mes obteniéndose el total de ingresos presuntos mensuales para cada sala o establecimiento seleccionado.</w:t>
      </w:r>
    </w:p>
    <w:p w14:paraId="42D028EA" w14:textId="54F1A8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314A43" w14:textId="329FA6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iii</w:t>
      </w:r>
      <w:proofErr w:type="spellEnd"/>
      <w:r>
        <w:rPr>
          <w:rFonts w:ascii="Arial" w:hAnsi="Arial" w:cs="Arial"/>
          <w:color w:val="151515"/>
          <w:sz w:val="20"/>
          <w:szCs w:val="20"/>
        </w:rPr>
        <w:t>. Los ingresos presuntos mensuales se compararán con los ingresos de las mismas salas o establecimientos, informados o declarados por el deudor tributario en los seis (6) meses anteriores o en los meses que corresponda cuando el deudor tributario tiene menos de seis (6) meses explotando las máquinas tragamonedas, tomándose el mayor.</w:t>
      </w:r>
    </w:p>
    <w:p w14:paraId="46BE758B" w14:textId="3C6148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D61EE6" w14:textId="31BF5E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iv</w:t>
      </w:r>
      <w:proofErr w:type="spellEnd"/>
      <w:r>
        <w:rPr>
          <w:rFonts w:ascii="Arial" w:hAnsi="Arial" w:cs="Arial"/>
          <w:color w:val="151515"/>
          <w:sz w:val="20"/>
          <w:szCs w:val="20"/>
        </w:rPr>
        <w:t>. En caso que el deudor tributario no hubiese informado o declarado ingresos, se tomará el monto establecido por el control directo.</w:t>
      </w:r>
    </w:p>
    <w:p w14:paraId="13B03BDA" w14:textId="2CFADB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1D0949" w14:textId="158C33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e.4. Cálculo de los ingresos presuntos mensuales del deudor tributario.</w:t>
      </w:r>
    </w:p>
    <w:p w14:paraId="6AF4D250" w14:textId="676C3A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D2F21A" w14:textId="3E94D9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determinar el monto de ingresos presuntos mensuales del deudor tributario se seguirá el procedimiento siguiente:</w:t>
      </w:r>
    </w:p>
    <w:p w14:paraId="4D354923" w14:textId="7AFA0D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A891FC" w14:textId="6F5605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Determinado el monto de ingresos presuntos mensuales de cada sala o establecimiento seleccionado, se sumarán los montos obtenidos y se dividirán entre el número de salas o establecimientos verificados. Dicho resultado se tomará como el ingreso presunto de las demás salas o establecimientos que explota el mismo deudor tributario. Respecto de las salas o establecimientos en las que se efectuó el control directo, el ingreso mensual lo constituye el monto establecido conforme al procedimiento señalado en el inciso e.3.</w:t>
      </w:r>
    </w:p>
    <w:p w14:paraId="1043AA25" w14:textId="689EB5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95F347" w14:textId="52194A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La suma de los ingresos de cada sala o establecimiento seleccionado más los ingresos presuntos atribuidos al resto de las salas o establecimientos que el deudor tributario explota, dará como resultado el monto de ingresos presuntos del mes a cargo de deudor tributario.</w:t>
      </w:r>
    </w:p>
    <w:p w14:paraId="0EE30C89" w14:textId="7CF5324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B1263E" w14:textId="2F484E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e.5. Cálculo de los ingresos presuntos del ejercicio gravable.</w:t>
      </w:r>
    </w:p>
    <w:p w14:paraId="37649500" w14:textId="44A2DA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BC5EC8" w14:textId="03F757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la determinación de los ingresos del ejercicio gravable, se tomarán los ingresos mensuales de no menos de dos (2) meses verificados por control directo, determinados conforme al procedimiento descrito en los párrafos anteriores, y se dividirán obteniendo un promedio simple.</w:t>
      </w:r>
    </w:p>
    <w:p w14:paraId="28B4E171" w14:textId="4514F9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CC5349" w14:textId="42F2A6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Dicho resultado se considerará como el ingreso presunto mensual que será atribuido a cada mes no verificado. La suma de los ingresos presuntos de los diez (10) meses no verificados más la suma de los dos (2) meses determinados conforme lo establecido en el presente procedimiento, constituye el ingreso presunto del ejercicio gravable.</w:t>
      </w:r>
    </w:p>
    <w:p w14:paraId="3E39679F" w14:textId="658D0A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183E02" w14:textId="71E2E33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(103) Artículo incorporado por el Artículo 19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3B4901C0" w14:textId="2FA409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D4E50F" w14:textId="283295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(104) Artículo 72-D.- PRESUNCIÓN DE REMUNERACIONES POR OMISIÓN DE DECLARAR Y/ O REGISTRAR A UNO O MÁS TRABAJADORES</w:t>
      </w:r>
    </w:p>
    <w:p w14:paraId="39395E64" w14:textId="378B4F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la Administración Tributaria, compruebe que el deudor tributario califica como entidad empleadora y se detecta que omitió declarar a uno o más trabajadores por los cuales tiene que declarar y/o pagar aportes al Seguro Social de Salud, al Sistema Nacional de Pensiones o renta de quinta categoría, se presumirá que las remuneraciones mensuales del trabajador no declarado, por el período laborado por dicho trabajador, será el mayor monto remunerativo mensual obtenido de la comparación con el total de las remuneraciones mensuales que hubiera registrado, o en su defecto, hubiera declarado el deudor tributario por los períodos comprendidos en el requerimiento, el mismo que será determinado de la siguiente manera:</w:t>
      </w:r>
    </w:p>
    <w:p w14:paraId="54646722" w14:textId="140FB2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C4020B" w14:textId="766A8A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Se identificarán las remuneraciones mensuales de los trabajadores de función o cargo similar, en los registros del deudor tributario, consignados en ellos durante el período requerido. En caso que el deudor tributario no presente los registros requeridos por la Administración, se realizará dicha identificación en las declaraciones juradas presentadas por ésta, en los períodos comprendidos en el requerimiento.</w:t>
      </w:r>
    </w:p>
    <w:p w14:paraId="2AD578C4" w14:textId="68E6F1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E9530A" w14:textId="7042FB9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De no encontrarse remuneraciones mensuales de los trabajadores de función o cargo similar en los registros o declaraciones juradas del deudor tributario, se tomará en cuenta la información de otras entidades empleadoras de giro y/o actividad similar que cuenten con similar volumen de operaciones.</w:t>
      </w:r>
    </w:p>
    <w:p w14:paraId="5A86C2E1" w14:textId="408F4F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B11761" w14:textId="54B9DE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En ningún caso, la remuneración mensual presunta podrá ser menor a la remuneración mínima vital vigente en los meses en los que se realiza la determinación de la remuneración presunta.</w:t>
      </w:r>
    </w:p>
    <w:p w14:paraId="7EEF1D1B" w14:textId="16237E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533016" w14:textId="798DC2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efectos de determinar el período laborado por el trabajador no registrado y/o declarado, se presumirá que en ningún caso dicho período es menor de seis (6) meses, con excepción de:</w:t>
      </w:r>
    </w:p>
    <w:p w14:paraId="363CA02D" w14:textId="26DAC2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3B2CBD" w14:textId="4E71A4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Los trabajadores de las empresas que inicien actividades y tengan menos de seis (6) meses de funcionamiento, para los cuales se entenderá que el tiempo de vigencia del período laboral no será menor al número de meses de funcionamiento.</w:t>
      </w:r>
    </w:p>
    <w:p w14:paraId="4ED9B27E" w14:textId="5F687A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387790" w14:textId="78BF1F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xml:space="preserve"> Los trabajadores de empresas contratados bajo contratos sujetos a modalidad, para los cuales se entenderá que el tiempo de vigencia del período laboral no será menor de tres (3) meses.</w:t>
      </w:r>
    </w:p>
    <w:p w14:paraId="10A164F1" w14:textId="67301F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C8BDF8" w14:textId="572498C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remuneraciones determinadas de acuerdo a lo dispuesto en el presente procedimiento forman parte de la base imponible para el cálculo de las aportaciones al Seguro Social de Salud, al Sistema Nacional de Pensiones de acuerdo a lo señalado en el párrafo siguiente; y de los pagos a cuenta a realizarse vía retención del Impuesto a la Renta de quinta categoría, cuando corresponda.</w:t>
      </w:r>
    </w:p>
    <w:p w14:paraId="1AAA2AE0" w14:textId="5D4FA0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2659A4" w14:textId="32059C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Sólo se considerará que la remuneración mensual presunta será base de cálculo para las aportaciones al Sistema Nacional de Pensiones en el caso que el trabajador presente un escrito a la SUNAT donde señale que se encuentra o que ha optado por pertenecer al Sistema Nacional de Pensiones. El pago del aporte será de cargo de la entidad empleadora en su calidad de agente de retención.</w:t>
      </w:r>
    </w:p>
    <w:p w14:paraId="0D3B8521" w14:textId="7A2CC2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1C7DEE" w14:textId="1C463A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De corresponder la realización del pago a cuenta vía retención del impuesto a la renta de quinta categoría por la remuneración mensual presunta, éste será de cargo de la entidad empleadora.</w:t>
      </w:r>
    </w:p>
    <w:p w14:paraId="3F6F0DD8" w14:textId="3449AA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4E5ECF" w14:textId="4D32AE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Se entiende como entidad empleadora a toda persona natural, empresa unipersonal, persona jurídica, sociedad irregular </w:t>
      </w:r>
      <w:proofErr w:type="gramStart"/>
      <w:r>
        <w:rPr>
          <w:rFonts w:ascii="Arial" w:hAnsi="Arial" w:cs="Arial"/>
          <w:color w:val="151515"/>
          <w:sz w:val="20"/>
          <w:szCs w:val="20"/>
        </w:rPr>
        <w:t>o</w:t>
      </w:r>
      <w:proofErr w:type="gramEnd"/>
      <w:r>
        <w:rPr>
          <w:rFonts w:ascii="Arial" w:hAnsi="Arial" w:cs="Arial"/>
          <w:color w:val="151515"/>
          <w:sz w:val="20"/>
          <w:szCs w:val="20"/>
        </w:rPr>
        <w:t xml:space="preserve"> de hecho, cooperativas de trabajadores, instituciones públicas, instituciones privadas, entidades del sector público nacional o cualquier otro ente colectivo, que tenga a su cargo personas que laboren para ella bajo relación de dependencia o que paguen pensiones de jubilación cesantía, incapacidad o sobrevivencia.</w:t>
      </w:r>
    </w:p>
    <w:p w14:paraId="2272DC8E" w14:textId="2517D4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51E401" w14:textId="2C5E7D9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(104) Artículo incorporado por el Artículo 20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B83F932" w14:textId="3F97DE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FBC331" w14:textId="40059A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PROCESOS CONSTITUCIONALES</w:t>
      </w:r>
    </w:p>
    <w:p w14:paraId="557BE1FA" w14:textId="31FA3A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73.- IMPROCEDENCIA DE ACUMULACIÓN DE PRESUNCIONES</w:t>
      </w:r>
    </w:p>
    <w:p w14:paraId="6BE3FDCA" w14:textId="679B5B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se comprueben omisiones de diferente naturaleza respecto de un deudor tributario y resulte de aplicación más de una de las presunciones a que se refieren los artículos anteriores, éstas no se acumularán debiendo la Administración aplicar la que arroje el mayor monto de base imponible o de tributo.</w:t>
      </w:r>
    </w:p>
    <w:p w14:paraId="0C990FFD" w14:textId="20A4C3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7070585" w14:textId="4E09EC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74.- VALORIZACIÓN DE LOS ELEMENTOS DETERMINANTES DE LA BASE IMPONIBLE</w:t>
      </w:r>
    </w:p>
    <w:p w14:paraId="2CAB32DE" w14:textId="6DB02F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determinar y comprobar el valor de los bienes, mercaderías, rentas, ingresos y demás elementos determinantes de la base imponible, la Administración podrá utilizar cualquier medio de valuación, salvo normas específicas.</w:t>
      </w:r>
    </w:p>
    <w:p w14:paraId="136BAA64" w14:textId="248C12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748776" w14:textId="1B2A20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(105) Artículo 75.- RESULTADOS DE LA FISCALIZACIÓN O VERIFICACIÓN</w:t>
      </w:r>
    </w:p>
    <w:p w14:paraId="1521F22F" w14:textId="3A3C5D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Concluido el proceso de fiscalización o verificación, la Administración Tributaria emitirá la correspondiente Resolución de Determinación, Resolución de Multa u Orden de Pago, si fuera el caso.</w:t>
      </w:r>
    </w:p>
    <w:p w14:paraId="257D7822" w14:textId="3ECB37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BBD06C" w14:textId="38CA01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No obstante, previamente a la emisión de las resoluciones referidas en el párrafo anterior, la Administración Tributaria podrá comunicar sus conclusiones a los contribuyentes, indicándoles expresamente las observaciones formuladas y, cuando corresponda, las infracciones que se les imputan, siempre que a su juicio la complejidad del caso tratado lo justifique.</w:t>
      </w:r>
    </w:p>
    <w:p w14:paraId="59768804" w14:textId="5254AE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DF0EC8" w14:textId="38A5A6AA"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334CEF39" w14:textId="61377D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B4B6F7" w14:textId="45F789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(106)</w:t>
      </w:r>
      <w:r>
        <w:rPr>
          <w:rFonts w:ascii="Arial" w:hAnsi="Arial" w:cs="Arial"/>
          <w:color w:val="151515"/>
          <w:sz w:val="20"/>
          <w:szCs w:val="20"/>
        </w:rPr>
        <w:t> En estos casos, dentro del plazo que la Administración Tributaria establezca en dicha comunicación, el que no podrá ser menor a tres (3) días hábiles; el contribuyente o responsable podrá presentar por escrito sus observaciones a los cargos formulados, debidamente sustentadas, a efecto que la Administración Tributaria las considere, de ser el caso. La documentación que se presente ante la Administración Tributaria luego de transcurrido el mencionado plazo no será merituada en el proceso de fiscalización o verificación.</w:t>
      </w:r>
    </w:p>
    <w:p w14:paraId="29823B85" w14:textId="1046C9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5B3ABE" w14:textId="4453468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(106) Párrafo sustituido por el Artículo 31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43220AE" w14:textId="5DDBDA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E30C09" w14:textId="49C620C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(105) Artículo sustituido por el Artículo 18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121C7201" w14:textId="04E972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D5D16E" w14:textId="50E37948"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684E4C14" w14:textId="43516D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C9928E" w14:textId="41B0B1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76.- RESOLUCIÓN DE DETERMINACIÓN</w:t>
      </w:r>
    </w:p>
    <w:p w14:paraId="4C9CFB4B" w14:textId="32A775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Resolución de Determinación es el acto por el cual la Administración Tributaria pone en conocimiento del deudor tributario el resultado de su labor destinada a controlar el cumplimiento de las obligaciones tributarias, y establece la existencia del crédito o de la deuda tributaria.</w:t>
      </w:r>
    </w:p>
    <w:p w14:paraId="36080BA8" w14:textId="16D035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099D4F" w14:textId="5D49AD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(107)</w:t>
      </w:r>
      <w:r>
        <w:rPr>
          <w:rFonts w:ascii="Arial" w:hAnsi="Arial" w:cs="Arial"/>
          <w:color w:val="151515"/>
          <w:sz w:val="20"/>
          <w:szCs w:val="20"/>
        </w:rPr>
        <w:t> Los aspectos revisados en una fiscalización parcial que originan la notificación de una resolución de determinación no pueden ser objeto de una nueva determinación, salvo en los casos previstos en los numerales 1 y 2 del artículo 108.</w:t>
      </w:r>
    </w:p>
    <w:p w14:paraId="6DB3FD1A" w14:textId="3D614E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0D9089" w14:textId="6E98C41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(107) Párrafo incorporado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2D01BCD1" w14:textId="60E4BC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2D01FD" w14:textId="75A7F5C1"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36B566D5" w14:textId="1D6EC2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36C91A" w14:textId="478BE4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77.- REQUISITOS DE LAS RESOLUCIONES DE DETERMINACIÓN Y DE MULTA</w:t>
      </w:r>
    </w:p>
    <w:p w14:paraId="0457B1AE" w14:textId="5CDA1C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Resolución de Determinación será formulada por escrito y expresará:</w:t>
      </w:r>
    </w:p>
    <w:p w14:paraId="18CDCE7A" w14:textId="02B211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FA5D2E" w14:textId="368A3A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El deudor tributario.</w:t>
      </w:r>
    </w:p>
    <w:p w14:paraId="2A76E49B" w14:textId="33480B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62C3F6" w14:textId="6FF679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El tributo y el período al que corresponda.</w:t>
      </w:r>
    </w:p>
    <w:p w14:paraId="2E2CD052" w14:textId="38D59F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D4E819" w14:textId="5D9ABB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La base imponible.</w:t>
      </w:r>
    </w:p>
    <w:p w14:paraId="0840B49B" w14:textId="4604BD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5C395E" w14:textId="141FB6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La tasa.</w:t>
      </w:r>
    </w:p>
    <w:p w14:paraId="355D577B" w14:textId="08D8DB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6B1E099" w14:textId="1FB636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La cuantía del tributo y sus intereses.</w:t>
      </w:r>
    </w:p>
    <w:p w14:paraId="58F1D3DD" w14:textId="271188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69D7FD" w14:textId="2C5FBC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Los motivos determinantes del reparo u observación, cuando se rectifique la declaración tributaria.</w:t>
      </w:r>
    </w:p>
    <w:p w14:paraId="50599861" w14:textId="510232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37ABF0" w14:textId="6FDB7F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La resolución de determinación que se notifique al sujeto fiscalizado como resultado de la aplicación de la Norma XVI del Título Preliminar expresa, adicionalmente, la descripción del acto, situación o relación económica que genera su aplicación, el detalle de la norma que se considera aplicable y las razones que sustentan la aplicación de la referida Norma XVI.</w:t>
      </w:r>
      <w:r>
        <w:rPr>
          <w:rFonts w:ascii="Arial" w:hAnsi="Arial" w:cs="Arial"/>
          <w:b/>
          <w:bCs/>
          <w:color w:val="151515"/>
          <w:sz w:val="20"/>
          <w:szCs w:val="20"/>
        </w:rPr>
        <w:t>"(*)</w:t>
      </w:r>
    </w:p>
    <w:p w14:paraId="2ACBE2D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incorporado por el </w:t>
      </w:r>
      <w:hyperlink r:id="rId124" w:anchor="/detallenorma/H1216107"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1422</w:t>
        </w:r>
      </w:hyperlink>
      <w:r>
        <w:rPr>
          <w:rFonts w:ascii="Arial" w:hAnsi="Arial" w:cs="Arial"/>
          <w:b/>
          <w:bCs/>
          <w:color w:val="151515"/>
          <w:sz w:val="20"/>
          <w:szCs w:val="20"/>
        </w:rPr>
        <w:t>, publicado el 13 septiembre 2018, la </w:t>
      </w:r>
      <w:hyperlink r:id="rId125" w:anchor="/detallenorma/H1216107" w:history="1">
        <w:r>
          <w:rPr>
            <w:rStyle w:val="Hipervnculo"/>
            <w:rFonts w:ascii="Arial" w:hAnsi="Arial" w:cs="Arial"/>
            <w:b/>
            <w:bCs/>
            <w:color w:val="008000"/>
            <w:sz w:val="20"/>
            <w:szCs w:val="20"/>
          </w:rPr>
          <w:t>vigencia</w:t>
        </w:r>
      </w:hyperlink>
      <w:r>
        <w:rPr>
          <w:rFonts w:ascii="Arial" w:hAnsi="Arial" w:cs="Arial"/>
          <w:b/>
          <w:bCs/>
          <w:color w:val="151515"/>
          <w:sz w:val="20"/>
          <w:szCs w:val="20"/>
        </w:rPr>
        <w:t xml:space="preserve"> del citado Decreto Legislativo no está condicionada a lo regulado en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30230.</w:t>
      </w:r>
    </w:p>
    <w:p w14:paraId="23F09FF0" w14:textId="52C7BD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7. Los fundamentos y disposiciones que la amparen.</w:t>
      </w:r>
    </w:p>
    <w:p w14:paraId="6ACA24F9" w14:textId="638FEF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3A0395" w14:textId="53C85FEC"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67F9609C" w14:textId="613480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B5C36C" w14:textId="4914B8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(108)</w:t>
      </w:r>
      <w:r>
        <w:rPr>
          <w:rFonts w:ascii="Arial" w:hAnsi="Arial" w:cs="Arial"/>
          <w:color w:val="151515"/>
          <w:sz w:val="20"/>
          <w:szCs w:val="20"/>
        </w:rPr>
        <w:t> 8. El carácter definitivo o parcial del procedimiento de fiscalización. Tratándose de un procedimiento de fiscalización parcial expresará, además, los aspectos que han sido revisados.</w:t>
      </w:r>
    </w:p>
    <w:p w14:paraId="64FC401F" w14:textId="6AA839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70B59F" w14:textId="3AF30ED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(108) Numeral incorporado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3C34E457" w14:textId="2216EC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A234D3" w14:textId="198C92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(109)</w:t>
      </w:r>
      <w:r>
        <w:rPr>
          <w:rFonts w:ascii="Arial" w:hAnsi="Arial" w:cs="Arial"/>
          <w:color w:val="151515"/>
          <w:sz w:val="20"/>
          <w:szCs w:val="20"/>
        </w:rPr>
        <w:t> </w:t>
      </w:r>
      <w:r>
        <w:rPr>
          <w:rFonts w:ascii="Arial" w:hAnsi="Arial" w:cs="Arial"/>
          <w:i/>
          <w:iCs/>
          <w:color w:val="151515"/>
          <w:sz w:val="20"/>
          <w:szCs w:val="20"/>
        </w:rPr>
        <w:t xml:space="preserve">Tratándose de las Resoluciones de Multa, contendrán necesariamente los requisitos establecidos en los numerales 1 y 7, así como la referencia a la infracción, el monto de la multa y los intereses. Las multas que se calculen conforme al inciso d) del artículo 180 y que se notifiquen como resultado de un procedimiento de fiscalización parcial deberán contener los aspectos que han sido </w:t>
      </w:r>
      <w:proofErr w:type="gramStart"/>
      <w:r>
        <w:rPr>
          <w:rFonts w:ascii="Arial" w:hAnsi="Arial" w:cs="Arial"/>
          <w:i/>
          <w:iCs/>
          <w:color w:val="151515"/>
          <w:sz w:val="20"/>
          <w:szCs w:val="20"/>
        </w:rPr>
        <w:t>revisados.</w:t>
      </w:r>
      <w:r>
        <w:rPr>
          <w:rFonts w:ascii="Arial" w:hAnsi="Arial" w:cs="Arial"/>
          <w:b/>
          <w:bCs/>
          <w:color w:val="151515"/>
          <w:sz w:val="20"/>
          <w:szCs w:val="20"/>
        </w:rPr>
        <w:t>(</w:t>
      </w:r>
      <w:proofErr w:type="gramEnd"/>
      <w:r>
        <w:rPr>
          <w:rFonts w:ascii="Arial" w:hAnsi="Arial" w:cs="Arial"/>
          <w:b/>
          <w:bCs/>
          <w:color w:val="151515"/>
          <w:sz w:val="20"/>
          <w:szCs w:val="20"/>
        </w:rPr>
        <w:t>*)</w:t>
      </w:r>
    </w:p>
    <w:p w14:paraId="5428B9D7" w14:textId="52F485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B7B171" w14:textId="40DBA29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(109)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396E5DF3" w14:textId="2ED12C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16FBE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modificado por el </w:t>
      </w:r>
      <w:hyperlink r:id="rId126"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cuyo texto es el siguiente:</w:t>
      </w:r>
    </w:p>
    <w:p w14:paraId="3EC9E751" w14:textId="44F960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Tratándose de las Resoluciones de Multa, contendrán necesariamente los requisitos establecidos en los numerales 1 y 7, así como la referencia a la infracción, el monto de la multa y los intereses. Las multas que se calculen conforme al inciso d) del artículo 180 y que se notifiquen como resultado de un procedimiento de fiscalización parcial deberán contener los aspectos que han sido revisados. En el caso de Resoluciones de Multa emitidas por la SUNAT por el incumplimiento de las obligaciones establecidas en el artículo 87 vinculadas a la normativa de asistencia administrativa mutua en materia tributaria, estas deben señalar, en lugar de lo dispuesto en el numeral 1, a los administrados que deben cumplir con dichas obligaciones.</w:t>
      </w:r>
      <w:r>
        <w:rPr>
          <w:rFonts w:ascii="Arial" w:hAnsi="Arial" w:cs="Arial"/>
          <w:b/>
          <w:bCs/>
          <w:color w:val="151515"/>
          <w:sz w:val="20"/>
          <w:szCs w:val="20"/>
        </w:rPr>
        <w:t>"</w:t>
      </w:r>
    </w:p>
    <w:p w14:paraId="4961D982" w14:textId="2DE50E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podrá emitir en un sólo documento las Resoluciones de Determinación y de Multa, las cuales podrán impugnarse conjuntamente, siempre que la infracción esté referida a un mismo deudor tributario, tributo y período.</w:t>
      </w:r>
    </w:p>
    <w:p w14:paraId="62BBDC93" w14:textId="071EF3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09DE8C" w14:textId="4775EC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78.- ORDEN DE PAGO</w:t>
      </w:r>
    </w:p>
    <w:p w14:paraId="037D6AF9" w14:textId="11F041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Orden de Pago es el acto en virtud del cual la Administración exige al deudor tributario la cancelación de la deuda tributaria, sin necesidad de emitirse previamente la Resolución de Determinación, en los casos siguientes:</w:t>
      </w:r>
    </w:p>
    <w:p w14:paraId="01AB9753" w14:textId="49E223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D5647E" w14:textId="49151A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Por tributos autoliquidados por el deudor tributario.</w:t>
      </w:r>
    </w:p>
    <w:p w14:paraId="2ED9054C" w14:textId="7D7D8E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DAA887" w14:textId="49AF8CAA"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56AD0CA7" w14:textId="197D23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4D68E5" w14:textId="6EB444F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Por anticipos o pagos a cuenta, exigidos de acuerdo a ley.</w:t>
      </w:r>
    </w:p>
    <w:p w14:paraId="47CB3D8E" w14:textId="0F803A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3E35CC" w14:textId="14C60D66"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color w:val="151515"/>
          <w:sz w:val="20"/>
          <w:szCs w:val="20"/>
        </w:rPr>
        <w:t>(110)</w:t>
      </w:r>
      <w:r>
        <w:rPr>
          <w:rFonts w:ascii="Arial" w:hAnsi="Arial" w:cs="Arial"/>
          <w:color w:val="151515"/>
          <w:sz w:val="20"/>
          <w:szCs w:val="20"/>
        </w:rPr>
        <w:t> </w:t>
      </w:r>
      <w:r>
        <w:rPr>
          <w:rFonts w:ascii="Arial" w:hAnsi="Arial" w:cs="Arial"/>
          <w:i/>
          <w:iCs/>
          <w:color w:val="151515"/>
          <w:sz w:val="20"/>
          <w:szCs w:val="20"/>
        </w:rPr>
        <w:t>3. Por tributos derivados de errores materiales de redacción o de cálculo en las declaraciones, comunicaciones o documentos de pago. Para determinar el monto de la Orden de Pago, la Administración Tributaria considerará la base imponible del período, los saldos a favor o créditos declarados en períodos anteriores y los pagos a cuenta realizados en estos últimos.</w:t>
      </w:r>
    </w:p>
    <w:p w14:paraId="5B055716" w14:textId="45BDED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CC7ABD" w14:textId="0CFCC3E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Para efectos de este numeral, también se considera el error originado por el deudor tributario al consignar una tasa </w:t>
      </w:r>
      <w:proofErr w:type="gramStart"/>
      <w:r>
        <w:rPr>
          <w:rFonts w:ascii="Arial" w:hAnsi="Arial" w:cs="Arial"/>
          <w:i/>
          <w:iCs/>
          <w:color w:val="151515"/>
          <w:sz w:val="20"/>
          <w:szCs w:val="20"/>
        </w:rPr>
        <w:t>inexistente.</w:t>
      </w:r>
      <w:r>
        <w:rPr>
          <w:rFonts w:ascii="Arial" w:hAnsi="Arial" w:cs="Arial"/>
          <w:b/>
          <w:bCs/>
          <w:color w:val="151515"/>
          <w:sz w:val="20"/>
          <w:szCs w:val="20"/>
        </w:rPr>
        <w:t>(</w:t>
      </w:r>
      <w:proofErr w:type="gramEnd"/>
      <w:r>
        <w:rPr>
          <w:rFonts w:ascii="Arial" w:hAnsi="Arial" w:cs="Arial"/>
          <w:b/>
          <w:bCs/>
          <w:color w:val="151515"/>
          <w:sz w:val="20"/>
          <w:szCs w:val="20"/>
        </w:rPr>
        <w:t>*)</w:t>
      </w:r>
    </w:p>
    <w:p w14:paraId="76EAD369" w14:textId="47A298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912DCD" w14:textId="57F4DB3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(110) Numeral sustituido por el Artículo 32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9BD5CFB" w14:textId="168D7A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A4CA25"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127" w:anchor="/detallenorma/H121610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1421</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cuyo texto es el siguiente:</w:t>
      </w:r>
    </w:p>
    <w:p w14:paraId="52AE3823" w14:textId="678BE7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3. Por tributos derivados de errores materiales de redacción o de cálculo en las declaraciones, comunicaciones o documentos de pago. Para determinar el monto de la orden de pago, la Administración Tributaria considera la base imponible del período, las pérdidas, los saldos a favor o créditos declarados en períodos anteriores y los pagos a cuenta realizados en estos últimos.</w:t>
      </w:r>
    </w:p>
    <w:p w14:paraId="2CEBD9CA" w14:textId="7896F7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B185E4" w14:textId="7D432E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efectos de este numeral, también se considera error:</w:t>
      </w:r>
    </w:p>
    <w:p w14:paraId="6F0EE6E2" w14:textId="00AC72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BC5767" w14:textId="154FC1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Al originado por el deudor tributario al consignar una tasa inexistente.</w:t>
      </w:r>
    </w:p>
    <w:p w14:paraId="54448F42" w14:textId="2FC212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Tratándose del arrastre de pérdidas, al monto de la pérdida:</w:t>
      </w:r>
    </w:p>
    <w:p w14:paraId="3971C217" w14:textId="1F6A83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315916" w14:textId="433A40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Que no corresponda con el determinado por el deudor tributario en la declaración jurada anual del impuesto a la renta correspondiente al ejercicio en que se generó la pérdida.</w:t>
      </w:r>
    </w:p>
    <w:p w14:paraId="5C2FC49F" w14:textId="6538C0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96E08E" w14:textId="2CB824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Cuyo arrastre se realice incorrectamente en las declaraciones posteriores a la declaración a que se refiere el acápite anterior.</w:t>
      </w:r>
      <w:r>
        <w:rPr>
          <w:rFonts w:ascii="Arial" w:hAnsi="Arial" w:cs="Arial"/>
          <w:b/>
          <w:bCs/>
          <w:color w:val="151515"/>
          <w:sz w:val="20"/>
          <w:szCs w:val="20"/>
        </w:rPr>
        <w:t>"</w:t>
      </w:r>
    </w:p>
    <w:p w14:paraId="46CB3140" w14:textId="2F645858"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4A31646D" w14:textId="793379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A5962E" w14:textId="379DEA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4. Tratándose de deudores tributarios que no declararon ni determinaron su obligación o que habiendo declarado no efectuaron la determinación de la misma, por uno o más períodos tributarios, previo requerimiento para que realicen la declaración y determinación omitidas y abonen los tributos correspondientes, dentro de un término de tres (3) días hábiles, de acuerdo al procedimiento establecido en el artículo siguiente, sin perjuicio que la Administración Tributaria pueda optar por practicarles una determinación de oficio.</w:t>
      </w:r>
    </w:p>
    <w:p w14:paraId="63E69651" w14:textId="7C2D37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2190C6" w14:textId="4042DB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5. Cuando la Administración Tributaria realice una verificación de los libros y registros contables del deudor tributario y encuentre tributos no </w:t>
      </w:r>
      <w:proofErr w:type="gramStart"/>
      <w:r>
        <w:rPr>
          <w:rFonts w:ascii="Arial" w:hAnsi="Arial" w:cs="Arial"/>
          <w:i/>
          <w:iCs/>
          <w:color w:val="151515"/>
          <w:sz w:val="20"/>
          <w:szCs w:val="20"/>
        </w:rPr>
        <w:t>pagados</w:t>
      </w:r>
      <w:r>
        <w:rPr>
          <w:rFonts w:ascii="Arial" w:hAnsi="Arial" w:cs="Arial"/>
          <w:color w:val="151515"/>
          <w:sz w:val="20"/>
          <w:szCs w:val="20"/>
        </w:rPr>
        <w:t>.</w:t>
      </w:r>
      <w:r>
        <w:rPr>
          <w:rFonts w:ascii="Arial" w:hAnsi="Arial" w:cs="Arial"/>
          <w:b/>
          <w:bCs/>
          <w:color w:val="151515"/>
        </w:rPr>
        <w:t>(</w:t>
      </w:r>
      <w:proofErr w:type="gramEnd"/>
      <w:r>
        <w:rPr>
          <w:rFonts w:ascii="Arial" w:hAnsi="Arial" w:cs="Arial"/>
          <w:b/>
          <w:bCs/>
          <w:color w:val="151515"/>
        </w:rPr>
        <w:t>*)</w:t>
      </w:r>
    </w:p>
    <w:p w14:paraId="42BBAC42"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Numeral modificado por el </w:t>
      </w:r>
      <w:hyperlink r:id="rId128" w:anchor="/detallenorma/H1308219" w:history="1">
        <w:r>
          <w:rPr>
            <w:rStyle w:val="Hipervnculo"/>
            <w:rFonts w:ascii="Arial" w:hAnsi="Arial" w:cs="Arial"/>
            <w:b/>
            <w:bCs/>
            <w:color w:val="008000"/>
            <w:sz w:val="20"/>
            <w:szCs w:val="20"/>
          </w:rPr>
          <w:t xml:space="preserve">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1540</w:t>
        </w:r>
      </w:hyperlink>
      <w:r>
        <w:rPr>
          <w:rFonts w:ascii="Arial" w:hAnsi="Arial" w:cs="Arial"/>
          <w:b/>
          <w:bCs/>
          <w:color w:val="151515"/>
        </w:rPr>
        <w:t>, publicado el 26 marzo 2022, </w:t>
      </w:r>
      <w:hyperlink r:id="rId129" w:anchor="/detallenorma/H1308219" w:history="1">
        <w:r>
          <w:rPr>
            <w:rStyle w:val="Hipervnculo"/>
            <w:rFonts w:ascii="Arial" w:hAnsi="Arial" w:cs="Arial"/>
            <w:b/>
            <w:bCs/>
            <w:color w:val="008000"/>
            <w:sz w:val="20"/>
            <w:szCs w:val="20"/>
          </w:rPr>
          <w:t>rige</w:t>
        </w:r>
      </w:hyperlink>
      <w:r>
        <w:rPr>
          <w:rFonts w:ascii="Arial" w:hAnsi="Arial" w:cs="Arial"/>
          <w:b/>
          <w:bCs/>
          <w:color w:val="151515"/>
        </w:rPr>
        <w:t> a partir del 1 de julio de 2024, cuyo texto es el siguiente:</w:t>
      </w:r>
    </w:p>
    <w:p w14:paraId="34CC3FE3" w14:textId="77777777"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  "</w:t>
      </w:r>
      <w:r>
        <w:rPr>
          <w:rFonts w:ascii="Arial" w:hAnsi="Arial" w:cs="Arial"/>
          <w:color w:val="151515"/>
          <w:sz w:val="20"/>
          <w:szCs w:val="20"/>
        </w:rPr>
        <w:t>5. Cuando la Administración Tributaria encuentre un tributo no pagado producto de la verificación de los libros de contabilidad u otros libros y registros del deudor tributario, exigidos por las leyes, reglamentos o resolución de superintendencia.</w:t>
      </w:r>
    </w:p>
    <w:p w14:paraId="1ABBAE20" w14:textId="17797E32"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La verificación a que se refiere el presente numeral incluye aquella que se realice respecto de los registros llevados de forma electrónica que la SUNAT pueda, conforme a la normativa vigente, generar por el deudor tributario y/o en los que pueda anotar por este.</w:t>
      </w:r>
      <w:r>
        <w:rPr>
          <w:rFonts w:ascii="Arial" w:hAnsi="Arial" w:cs="Arial"/>
          <w:b/>
          <w:bCs/>
          <w:color w:val="151515"/>
          <w:sz w:val="20"/>
          <w:szCs w:val="20"/>
        </w:rPr>
        <w:t>"</w:t>
      </w:r>
    </w:p>
    <w:p w14:paraId="2D13C01E" w14:textId="77777777" w:rsidR="00D45E24" w:rsidRDefault="00D45E24" w:rsidP="00D45E24">
      <w:pPr>
        <w:shd w:val="clear" w:color="auto" w:fill="FFFFFF"/>
        <w:rPr>
          <w:rFonts w:ascii="Arial" w:hAnsi="Arial" w:cs="Arial"/>
          <w:color w:val="151515"/>
          <w:sz w:val="21"/>
          <w:szCs w:val="21"/>
        </w:rPr>
      </w:pPr>
      <w:r>
        <w:rPr>
          <w:rFonts w:ascii="Arial" w:hAnsi="Arial" w:cs="Arial"/>
          <w:color w:val="151515"/>
          <w:sz w:val="20"/>
          <w:szCs w:val="20"/>
        </w:rPr>
        <w:t> </w:t>
      </w:r>
      <w:r>
        <w:rPr>
          <w:rFonts w:ascii="Arial" w:hAnsi="Arial" w:cs="Arial"/>
          <w:b/>
          <w:bCs/>
          <w:color w:val="151515"/>
          <w:sz w:val="20"/>
          <w:szCs w:val="20"/>
        </w:rPr>
        <w:t>  "</w:t>
      </w:r>
      <w:r>
        <w:rPr>
          <w:rFonts w:ascii="Arial" w:hAnsi="Arial" w:cs="Arial"/>
          <w:color w:val="151515"/>
          <w:sz w:val="20"/>
          <w:szCs w:val="20"/>
        </w:rPr>
        <w:t>6. Cuando la administración tributaria encuentre un pago a cuenta no pagado producto de la verificación de los comprobantes de pago, las notas de débito y de crédito emitidos y de la información brindada por el deudor tributario perceptor de rentas de cuarta categoría respecto de dichos documentos, siempre que este haya informado la fecha de percepción del ingreso respectivo.</w:t>
      </w:r>
      <w:r>
        <w:rPr>
          <w:rFonts w:ascii="Arial" w:hAnsi="Arial" w:cs="Arial"/>
          <w:b/>
          <w:bCs/>
          <w:color w:val="151515"/>
          <w:sz w:val="20"/>
          <w:szCs w:val="20"/>
        </w:rPr>
        <w:t>"</w:t>
      </w:r>
      <w:r>
        <w:rPr>
          <w:rFonts w:ascii="Arial" w:hAnsi="Arial" w:cs="Arial"/>
          <w:b/>
          <w:bCs/>
          <w:color w:val="151515"/>
        </w:rPr>
        <w:t>(*)</w:t>
      </w:r>
    </w:p>
    <w:p w14:paraId="69BE051B" w14:textId="77777777" w:rsidR="00D45E24" w:rsidRDefault="00D45E24" w:rsidP="00D45E24">
      <w:pPr>
        <w:shd w:val="clear" w:color="auto" w:fill="FFFFFF"/>
        <w:rPr>
          <w:rFonts w:ascii="Roboto Condensed" w:hAnsi="Roboto Condensed" w:cs="Times New Roman"/>
          <w:color w:val="151515"/>
          <w:sz w:val="21"/>
          <w:szCs w:val="21"/>
        </w:rPr>
      </w:pPr>
      <w:r>
        <w:rPr>
          <w:rFonts w:ascii="Arial" w:hAnsi="Arial" w:cs="Arial"/>
          <w:b/>
          <w:bCs/>
          <w:color w:val="151515"/>
        </w:rPr>
        <w:t>(*) Numeral incorporado por el </w:t>
      </w:r>
      <w:hyperlink r:id="rId130" w:anchor="/detallenorma/H1308219" w:history="1">
        <w:r>
          <w:rPr>
            <w:rStyle w:val="Hipervnculo"/>
            <w:rFonts w:ascii="Arial" w:hAnsi="Arial" w:cs="Arial"/>
            <w:b/>
            <w:bCs/>
            <w:color w:val="008000"/>
          </w:rPr>
          <w:t xml:space="preserve">Artículo 6 del Decreto Legislativo </w:t>
        </w:r>
        <w:proofErr w:type="spellStart"/>
        <w:r>
          <w:rPr>
            <w:rStyle w:val="Hipervnculo"/>
            <w:rFonts w:ascii="Arial" w:hAnsi="Arial" w:cs="Arial"/>
            <w:b/>
            <w:bCs/>
            <w:color w:val="008000"/>
          </w:rPr>
          <w:t>N°</w:t>
        </w:r>
        <w:proofErr w:type="spellEnd"/>
        <w:r>
          <w:rPr>
            <w:rStyle w:val="Hipervnculo"/>
            <w:rFonts w:ascii="Arial" w:hAnsi="Arial" w:cs="Arial"/>
            <w:b/>
            <w:bCs/>
            <w:color w:val="008000"/>
          </w:rPr>
          <w:t xml:space="preserve"> 1540</w:t>
        </w:r>
      </w:hyperlink>
      <w:r>
        <w:rPr>
          <w:rFonts w:ascii="Arial" w:hAnsi="Arial" w:cs="Arial"/>
          <w:b/>
          <w:bCs/>
          <w:color w:val="151515"/>
        </w:rPr>
        <w:t>, publicado el 26 marzo 2022.</w:t>
      </w:r>
    </w:p>
    <w:p w14:paraId="2680F711" w14:textId="2AEAF40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Las Ordenes de Pago que emita la Administración, en lo pertinente, tendrán los mismos requisitos formales que la Resolución de Determinación, a excepción de los motivos determinantes del reparo u </w:t>
      </w:r>
      <w:proofErr w:type="gramStart"/>
      <w:r>
        <w:rPr>
          <w:rFonts w:ascii="Arial" w:hAnsi="Arial" w:cs="Arial"/>
          <w:color w:val="151515"/>
          <w:sz w:val="20"/>
          <w:szCs w:val="20"/>
        </w:rPr>
        <w:t>observación.</w:t>
      </w:r>
      <w:r>
        <w:rPr>
          <w:rFonts w:ascii="Arial" w:hAnsi="Arial" w:cs="Arial"/>
          <w:b/>
          <w:bCs/>
          <w:color w:val="151515"/>
          <w:sz w:val="20"/>
          <w:szCs w:val="20"/>
        </w:rPr>
        <w:t>(</w:t>
      </w:r>
      <w:proofErr w:type="gramEnd"/>
      <w:r>
        <w:rPr>
          <w:rFonts w:ascii="Arial" w:hAnsi="Arial" w:cs="Arial"/>
          <w:b/>
          <w:bCs/>
          <w:color w:val="151515"/>
          <w:sz w:val="20"/>
          <w:szCs w:val="20"/>
        </w:rPr>
        <w:t>*)</w:t>
      </w:r>
    </w:p>
    <w:p w14:paraId="39D6BE37" w14:textId="047F66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4C22E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131" w:anchor="/detallenorma/H1216106" w:history="1">
        <w:r>
          <w:rPr>
            <w:rStyle w:val="Hipervnculo"/>
            <w:rFonts w:ascii="Arial" w:hAnsi="Arial" w:cs="Arial"/>
            <w:b/>
            <w:bCs/>
            <w:color w:val="008000"/>
            <w:sz w:val="20"/>
            <w:szCs w:val="20"/>
          </w:rPr>
          <w:t xml:space="preserve">Única Disposición Complementaria Final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1421</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tratándose de los pagos a cuenta del impuesto a la renta y la aplicación del presente artículo también se considera error si para efecto de la liquidación de aquellos se hubiera incurrido en los supuestos a que se refiere el literal b) del numeral 3 del presente artículo modificado por el citado Decreto Legislativo.</w:t>
      </w:r>
    </w:p>
    <w:p w14:paraId="49E44A2B" w14:textId="12A126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79.- ORDEN DE PAGO PRESUNTIVA</w:t>
      </w:r>
    </w:p>
    <w:p w14:paraId="70332CFB" w14:textId="4B4D35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Si los deudores tributarios no declararan ni determinaran, o habiendo declarado no efectuaran la determinación de los tributos de periodicidad anual ni realizaran los pagos respectivos dentro del término de tres (3) días hábiles otorgado por la Administración, ésta podrá emitir la Orden de Pago, a cuenta del tributo omitido, por una suma equivalente al mayor importe del tributo pagado o determinado en uno de los cuatro (4) últimos períodos tributarios anuales. Lo dispuesto es de aplicación respecto a cada período por el cual no se declaró ni determinó o habiéndose declarado no se efectuó la determinación de la obligación.</w:t>
      </w:r>
    </w:p>
    <w:p w14:paraId="55FE2178" w14:textId="3C930B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2EB6E4" w14:textId="6C1928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tributos que se determinen en forma mensual, así como de pagos a cuenta, se tomará como referencia la suma equivalente al mayor importe de los últimos doce (12) meses en los que se pagó o determinó el tributo o el pago a cuenta. Lo dispuesto es de aplicación respecto a cada mes o período por el cual no se realizó la determinación o el pago.</w:t>
      </w:r>
    </w:p>
    <w:p w14:paraId="1156EE3C" w14:textId="76518A2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B2D93E" w14:textId="1C2315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Para efecto de establecer el mayor importe del tributo pagado o determinado a que se refieren los párrafos anteriores, se actualizará dichos montos de acuerdo a la variación del </w:t>
      </w:r>
      <w:proofErr w:type="spellStart"/>
      <w:r>
        <w:rPr>
          <w:rFonts w:ascii="Arial" w:hAnsi="Arial" w:cs="Arial"/>
          <w:color w:val="151515"/>
          <w:sz w:val="20"/>
          <w:szCs w:val="20"/>
        </w:rPr>
        <w:t>Indice</w:t>
      </w:r>
      <w:proofErr w:type="spellEnd"/>
      <w:r>
        <w:rPr>
          <w:rFonts w:ascii="Arial" w:hAnsi="Arial" w:cs="Arial"/>
          <w:color w:val="151515"/>
          <w:sz w:val="20"/>
          <w:szCs w:val="20"/>
        </w:rPr>
        <w:t xml:space="preserve"> de Precios al Consumidor (IPC) de Lima Metropolitana.</w:t>
      </w:r>
    </w:p>
    <w:p w14:paraId="4EFE2E04" w14:textId="682B1A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0AEBDA" w14:textId="090B1C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De no existir pago o determinación anterior, se fijará como tributo una suma equivalente al mayor pago realizado por un contribuyente de nivel y giro de negocio similar, en los cuatro (4) últimos períodos tributarios anuales o en los doce (12) últimos meses, según se trate de tributos de periodicidad anual o que se determinen en forma mensual, así como de los pagos a cuenta.</w:t>
      </w:r>
    </w:p>
    <w:p w14:paraId="08382E77" w14:textId="6044FF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6F730C" w14:textId="0A4D4F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El tributo que se tome como referencia para determinar la Orden de Pago, será actualizado de acuerdo a la variación del </w:t>
      </w:r>
      <w:proofErr w:type="spellStart"/>
      <w:r>
        <w:rPr>
          <w:rFonts w:ascii="Arial" w:hAnsi="Arial" w:cs="Arial"/>
          <w:color w:val="151515"/>
          <w:sz w:val="20"/>
          <w:szCs w:val="20"/>
        </w:rPr>
        <w:t>Indice</w:t>
      </w:r>
      <w:proofErr w:type="spellEnd"/>
      <w:r>
        <w:rPr>
          <w:rFonts w:ascii="Arial" w:hAnsi="Arial" w:cs="Arial"/>
          <w:color w:val="151515"/>
          <w:sz w:val="20"/>
          <w:szCs w:val="20"/>
        </w:rPr>
        <w:t xml:space="preserve"> de Precios al Consumidor (IPC) de Lima Metropolitana por el período comprendido entre la fecha de pago o la de vencimiento del plazo para la presentación de la declaración del tributo que se toma como referencia, lo que ocurra primero, y la fecha de vencimiento del plazo para presentar la declaración del tributo al que corresponde la Orden de Pago.</w:t>
      </w:r>
    </w:p>
    <w:p w14:paraId="6E5B4AFE" w14:textId="0806EA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4E8A6E" w14:textId="52F817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Sobre el monto actualizado se aplicarán los intereses correspondientes.</w:t>
      </w:r>
    </w:p>
    <w:p w14:paraId="3F58E237" w14:textId="2A9D4A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11B8CE" w14:textId="12A81C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de tributos de monto fijo, la Administración tomará aquél como base para determinar el monto de la Orden de Pago.</w:t>
      </w:r>
    </w:p>
    <w:p w14:paraId="4FEB4034" w14:textId="33217E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4837F7" w14:textId="565920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 dispuesto en los párrafos precedentes, será de aplicación aun cuando la alícuota del tributo por el cual se emite la Orden de Pago, haya variado respecto del período que se tome como referencia.</w:t>
      </w:r>
    </w:p>
    <w:p w14:paraId="0F0AFE22" w14:textId="6DEB8B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A5380C" w14:textId="34391B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Orden de Pago que se emita no podrá ser enervada por la determinación de la obligación tributaria que posteriormente efectúe el deudor tributario.</w:t>
      </w:r>
    </w:p>
    <w:p w14:paraId="33C41FC4" w14:textId="6D97AB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036BA3" w14:textId="0DE90A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(111)</w:t>
      </w:r>
      <w:r>
        <w:rPr>
          <w:rFonts w:ascii="Arial" w:hAnsi="Arial" w:cs="Arial"/>
          <w:color w:val="151515"/>
          <w:sz w:val="20"/>
          <w:szCs w:val="20"/>
        </w:rPr>
        <w:t> </w:t>
      </w:r>
      <w:r>
        <w:rPr>
          <w:rFonts w:ascii="Arial" w:hAnsi="Arial" w:cs="Arial"/>
          <w:b/>
          <w:bCs/>
          <w:i/>
          <w:iCs/>
          <w:color w:val="151515"/>
          <w:sz w:val="20"/>
          <w:szCs w:val="20"/>
        </w:rPr>
        <w:t>Artículo 80.- FACULTAD DE ACUMULAR Y SUSPENDER LA EMISIÓN DE RESOLUCIONES Y ÓRDENES DE PAGO</w:t>
      </w:r>
    </w:p>
    <w:p w14:paraId="41911471" w14:textId="40570E4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La Administración Tributaria tiene la facultad de suspender la emisión de la Resolución u Orden de Pago, cuyo monto no exceda del porcentaje de la UIT que para tal efecto debe fijar la Administración Tributaria; y, acumular en un solo documento de cobranza las deudas tributarias incluyendo costas y gastos, sin perjuicio de declarar la deuda de recuperación onerosa al amparo del inciso b) del Artículo </w:t>
      </w:r>
      <w:proofErr w:type="gramStart"/>
      <w:r>
        <w:rPr>
          <w:rFonts w:ascii="Arial" w:hAnsi="Arial" w:cs="Arial"/>
          <w:i/>
          <w:iCs/>
          <w:color w:val="151515"/>
          <w:sz w:val="20"/>
          <w:szCs w:val="20"/>
        </w:rPr>
        <w:t>27</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4C44FFFD" w14:textId="536415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1D7A75" w14:textId="66CCBF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(111) Artículo sustituido por el Artículo 33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BEFA36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132"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cuyo texto es el siguiente:</w:t>
      </w:r>
    </w:p>
    <w:p w14:paraId="535CC2DE" w14:textId="57D57A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80.- FACULTAD DE ACUMULAR Y SUSPENDER LA EMISIÓN DE RESOLUCIONES Y ÓRDENES DE PAGO</w:t>
      </w:r>
    </w:p>
    <w:p w14:paraId="63D8F2F0" w14:textId="33BE9BB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La Administración Tributaria tiene la facultad de suspender la emisión de la resolución u orden de pago, cuyo monto no exceda el porcentaje de la UIT que para tal efecto debe fijar la administración tributaria; y, acumular en un solo documento de cobranza las deudas tributarias, incluyendo, excepto en el caso de la SUNAT, las costas y gastos, sin perjuicio de declarar la deuda como de recuperación onerosa, al amparo del inciso b) del Artículo 27.</w:t>
      </w:r>
      <w:r>
        <w:rPr>
          <w:rFonts w:ascii="Arial" w:hAnsi="Arial" w:cs="Arial"/>
          <w:b/>
          <w:bCs/>
          <w:color w:val="151515"/>
          <w:sz w:val="20"/>
          <w:szCs w:val="20"/>
        </w:rPr>
        <w:t>”</w:t>
      </w:r>
    </w:p>
    <w:p w14:paraId="28ACA2AE" w14:textId="75CA10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F1F4A4" w14:textId="3268D8D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Artículo 81.- Artículo derogado por el Artículo Único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27788, publicada el 25 de julio de 2002.</w:t>
      </w:r>
    </w:p>
    <w:p w14:paraId="01E9B37F" w14:textId="14ECC9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52E144"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III</w:t>
      </w:r>
    </w:p>
    <w:p w14:paraId="7D97D125" w14:textId="0F432799"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3785E6B6"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FACULTAD SANCIONADORA</w:t>
      </w:r>
    </w:p>
    <w:p w14:paraId="443F799F" w14:textId="6C98A885"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2299902" w14:textId="7B5327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(112) Artículo 82.- FACULTAD SANCIONADORA</w:t>
      </w:r>
    </w:p>
    <w:p w14:paraId="7735055E" w14:textId="403003B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La Administración Tributaria tiene la facultad discrecional de sancionar las infracciones tributarias</w:t>
      </w:r>
      <w:r>
        <w:rPr>
          <w:rFonts w:ascii="Arial" w:hAnsi="Arial" w:cs="Arial"/>
          <w:b/>
          <w:bCs/>
          <w:color w:val="151515"/>
          <w:sz w:val="20"/>
          <w:szCs w:val="20"/>
        </w:rPr>
        <w:t>.</w:t>
      </w:r>
    </w:p>
    <w:p w14:paraId="20DFD02C" w14:textId="26F099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70917E" w14:textId="0D0C7D0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(112) Artículo sustituido por el Artículo 34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541F7C8" w14:textId="481BD9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CB9EA8" w14:textId="3325F3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"/detallenorma/H1086773"</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238-2013-SUNAT-300000, Art. 1 (Facultad discrecional)</w:t>
      </w:r>
      <w:r>
        <w:rPr>
          <w:rFonts w:ascii="Arial" w:hAnsi="Arial" w:cs="Arial"/>
          <w:b/>
          <w:bCs/>
          <w:color w:val="151515"/>
          <w:sz w:val="20"/>
          <w:szCs w:val="20"/>
        </w:rPr>
        <w:fldChar w:fldCharType="end"/>
      </w:r>
    </w:p>
    <w:p w14:paraId="7B793488" w14:textId="4906059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hyperlink r:id="rId133" w:anchor="/detallenorma/H1092131" w:history="1">
        <w:r>
          <w:rPr>
            <w:rStyle w:val="Hipervnculo"/>
            <w:rFonts w:ascii="Arial" w:hAnsi="Arial" w:cs="Arial"/>
            <w:b/>
            <w:bCs/>
            <w:color w:val="008000"/>
            <w:sz w:val="20"/>
            <w:szCs w:val="20"/>
          </w:rPr>
          <w:t xml:space="preserve">R.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00395-2013-SUNAT-300000 (Aprueban formularios de solicitudes de Copia Simple de Partidas Registrales y de Boleta Informativa del Registro de Propiedad Vehicular)</w:t>
        </w:r>
      </w:hyperlink>
    </w:p>
    <w:p w14:paraId="2297763F" w14:textId="23CCFB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"/detallenorma/H1160618"</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200-2016-SUNAT (Publicación de Resoluciones de Superintendencia Nacional Adjunta Operativa que disponen aplicar la facultad discrecional de no sancionar)</w:t>
      </w:r>
      <w:r>
        <w:rPr>
          <w:rFonts w:ascii="Arial" w:hAnsi="Arial" w:cs="Arial"/>
          <w:color w:val="151515"/>
          <w:sz w:val="20"/>
          <w:szCs w:val="20"/>
        </w:rPr>
        <w:fldChar w:fldCharType="end"/>
      </w:r>
    </w:p>
    <w:p w14:paraId="45DFBDE6" w14:textId="08C87F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"/detallenorma/H1161159"</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039-2016-SUNAT-600000 (Disponen la aplicación de la facultad discrecional en la administración de sanciones por infracciones)</w:t>
      </w:r>
      <w:r>
        <w:rPr>
          <w:rFonts w:ascii="Arial" w:hAnsi="Arial" w:cs="Arial"/>
          <w:color w:val="151515"/>
          <w:sz w:val="20"/>
          <w:szCs w:val="20"/>
        </w:rPr>
        <w:fldChar w:fldCharType="end"/>
      </w:r>
    </w:p>
    <w:p w14:paraId="0EB20FF0" w14:textId="4CEA1C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"/detallenorma/H1197124"</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127-2017-SUNAT-300000 (Aprueban facultad discrecional para no determinar ni sancionar infracciones previstas en la Ley General de Aduanas)</w:t>
      </w:r>
      <w:r>
        <w:rPr>
          <w:rFonts w:ascii="Arial" w:hAnsi="Arial" w:cs="Arial"/>
          <w:color w:val="151515"/>
          <w:sz w:val="20"/>
          <w:szCs w:val="20"/>
        </w:rPr>
        <w:fldChar w:fldCharType="end"/>
      </w:r>
    </w:p>
    <w:p w14:paraId="34925532" w14:textId="1558C81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"/detallenorma/H1253189"</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001-2020-SUNAT-300000 (Aprueban facultad discrecional para no determinar ni sancionar infracciones previstas en la Ley General de Aduanas)</w:t>
      </w:r>
      <w:r>
        <w:rPr>
          <w:rFonts w:ascii="Arial" w:hAnsi="Arial" w:cs="Arial"/>
          <w:color w:val="151515"/>
          <w:sz w:val="20"/>
          <w:szCs w:val="20"/>
        </w:rPr>
        <w:fldChar w:fldCharType="end"/>
      </w:r>
    </w:p>
    <w:p w14:paraId="6CDB218C" w14:textId="5084BE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"/detallenorma/H1261582"</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012-2020-SUNAT-300000 (Aprueban facultad discrecional para no determinar ni sancionar las infracciones previstas en la Ley General de Aduanas)</w:t>
      </w:r>
      <w:r>
        <w:rPr>
          <w:rFonts w:ascii="Arial" w:hAnsi="Arial" w:cs="Arial"/>
          <w:color w:val="151515"/>
          <w:sz w:val="20"/>
          <w:szCs w:val="20"/>
        </w:rPr>
        <w:fldChar w:fldCharType="end"/>
      </w:r>
    </w:p>
    <w:p w14:paraId="2DA2F584" w14:textId="7915BB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"/detallenorma/H1266575"</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000019-2020-SUNAT-300000 (Aprueban facultad discrecional para no determinar ni sancionar infracciones previstas en la Ley General de Aduanas durante el aislamiento social obligatorio dispuesto como consecuencia del COVID-19)</w:t>
      </w:r>
      <w:r>
        <w:rPr>
          <w:rFonts w:ascii="Arial" w:hAnsi="Arial" w:cs="Arial"/>
          <w:color w:val="151515"/>
          <w:sz w:val="20"/>
          <w:szCs w:val="20"/>
        </w:rPr>
        <w:fldChar w:fldCharType="end"/>
      </w:r>
    </w:p>
    <w:p w14:paraId="6494D891" w14:textId="51B8CDB5"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5FB193F4" w14:textId="601A1B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70996F"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III</w:t>
      </w:r>
    </w:p>
    <w:p w14:paraId="3A85F106" w14:textId="3D451CDA"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4A15E662"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OBLIGACIONES DE LA ADMINISTRACIÓN TRIBUTARIA</w:t>
      </w:r>
    </w:p>
    <w:p w14:paraId="3F7C56E9" w14:textId="3DBB00AE"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201EF96B" w14:textId="39B8882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83.- ELABORACIÓN DE PROYECTOS</w:t>
      </w:r>
    </w:p>
    <w:p w14:paraId="784674CF" w14:textId="774CDD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órganos de la Administración Tributaria tendrán a su cargo la función de preparar los proyectos de reglamentos de las leyes tributarias de su competencia.</w:t>
      </w:r>
    </w:p>
    <w:p w14:paraId="5F53505E" w14:textId="453408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3EFF77" w14:textId="5ADFDE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(113) Artículo 84.- ORIENTACION AL CONTRIBUYENTE</w:t>
      </w:r>
    </w:p>
    <w:p w14:paraId="00D0318D" w14:textId="597073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proporcionará orientación, información verbal, educación y asistencia al contribuyente.</w:t>
      </w:r>
    </w:p>
    <w:p w14:paraId="7DDB3F7C" w14:textId="41FC22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625AA9" w14:textId="49FA2E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podrá desarrollar medidas administrativas para orientar al contribuyente sobre conductas elusivas perseguibles.</w:t>
      </w:r>
    </w:p>
    <w:p w14:paraId="5F1F6E48" w14:textId="4E0993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69912E" w14:textId="1DE75AA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(113) Artículo modificado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53D6B245" w14:textId="383CDF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81F368" w14:textId="4F8E35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(114) Artículo 85.- RESERVA TRIBUTARIA</w:t>
      </w:r>
    </w:p>
    <w:p w14:paraId="6D3399CC" w14:textId="1DB1DD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Tendrá carácter de información reservada, y únicamente podrá ser utilizada por la Administración Tributaria, para sus fines propios, la cuantía y la fuente de las rentas, los gastos, la base imponible o, cualesquiera otros datos relativos a ellos, cuando estén contenidos en las declaraciones e informaciones que obtenga por cualquier medio de los contribuyentes, responsables o terceros, así como la tramitación de las denuncias a que se refiere el Artículo 192.</w:t>
      </w:r>
    </w:p>
    <w:p w14:paraId="0A63BDAB" w14:textId="76F341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730C6E" w14:textId="4B7BDEB3"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2F6FF75A" w14:textId="6FA01C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50ACCD" w14:textId="6A1B51F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Constituyen excepciones a la reserva tributaria</w:t>
      </w:r>
      <w:r>
        <w:rPr>
          <w:rFonts w:ascii="Arial" w:hAnsi="Arial" w:cs="Arial"/>
          <w:b/>
          <w:bCs/>
          <w:color w:val="151515"/>
          <w:sz w:val="20"/>
          <w:szCs w:val="20"/>
        </w:rPr>
        <w:t>:</w:t>
      </w:r>
    </w:p>
    <w:p w14:paraId="7571144E" w14:textId="14B0CA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8D0901" w14:textId="352461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 Las solicitudes de información</w:t>
      </w:r>
      <w:r>
        <w:rPr>
          <w:rFonts w:ascii="Arial" w:hAnsi="Arial" w:cs="Arial"/>
          <w:b/>
          <w:bCs/>
          <w:color w:val="151515"/>
          <w:sz w:val="20"/>
          <w:szCs w:val="20"/>
        </w:rPr>
        <w:t>,</w:t>
      </w:r>
      <w:r>
        <w:rPr>
          <w:rFonts w:ascii="Arial" w:hAnsi="Arial" w:cs="Arial"/>
          <w:color w:val="151515"/>
          <w:sz w:val="20"/>
          <w:szCs w:val="20"/>
        </w:rPr>
        <w:t> exhibiciones de documentos y declaraciones tributarias que ordene el Poder Judicial, el Fiscal de la Nación en los casos de presunción de delito, o las Comisiones investigadoras del Congreso, con acuerdo de la comisión respectiva y siempre que se refiera al caso investigado.</w:t>
      </w:r>
    </w:p>
    <w:p w14:paraId="0E24E1A9" w14:textId="7B020B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828C57" w14:textId="4FCB8C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Se tendrá por cumplida la exhibición si la Administración Tributaria remite copias completas de los documentos ordenados debidamente autenticadas por Fedatario.</w:t>
      </w:r>
    </w:p>
    <w:p w14:paraId="37F1C478" w14:textId="759F33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43A56E" w14:textId="4ED987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Los expedientes de procedimientos tributarios respecto de los cuales hubiera recaído resolución que ha quedado consentida, siempre que sea con fines de investigación o estudio académico y sea autorizado por la Administración Tributaria</w:t>
      </w:r>
    </w:p>
    <w:p w14:paraId="510B12A6" w14:textId="664ED4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2D6C75" w14:textId="0A302F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La publicación que realice la Administración Tributaria de los datos estadísticos, siempre que por su carácter global no permita la individualización de declaraciones, informaciones, cuentas o personas.</w:t>
      </w:r>
    </w:p>
    <w:p w14:paraId="30D74917" w14:textId="332E60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F6CE20" w14:textId="759B91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La información de los terceros independientes utilizados como comparables por la Administración Tributaria en actos administrativos que sean el resultado de la aplicación de las normas de precios de transferencia.</w:t>
      </w:r>
    </w:p>
    <w:p w14:paraId="4E1BC894" w14:textId="0AA675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3454CF" w14:textId="6C2F7E1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Esta información solamente podrá ser revelada en el supuesto previsto en el numeral 18 del Artículo 62 y ante las autoridades administrativas y el Poder Judicial, cuando los actos de la Administración Tributaria sean objeto de impugnación.</w:t>
      </w:r>
    </w:p>
    <w:p w14:paraId="1AEAABB6" w14:textId="4D4E69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00BC76" w14:textId="750460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Las publicaciones sobre Comercio Exterior que efectúe la SUNAT, respecto a la información contenida en las declaraciones referidas a los regímenes y operaciones aduaneras consignadas en los formularios correspondientes aprobados por dicha entidad y en los documentos anexos a tales declaraciones. Por decreto supremo se regulará los alcances de este inciso y se precisará la información susceptible de ser publicada.</w:t>
      </w:r>
    </w:p>
    <w:p w14:paraId="37CA25B5" w14:textId="76A67C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1C0F7B" w14:textId="43FB4C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f) La información que solicite el Gobierno Central respecto de sus propias acreencias, pendientes o canceladas, por tributos cuya recaudación se encuentre a cargo de la SUNAT, siempre que su necesidad se justifique por norma con rango de Ley o por Decreto Supremo.</w:t>
      </w:r>
    </w:p>
    <w:p w14:paraId="61155A42" w14:textId="734AEA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ED3083" w14:textId="1AAF4F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Se encuentra comprendida en el presente inciso entre otras:</w:t>
      </w:r>
    </w:p>
    <w:p w14:paraId="0B347716" w14:textId="7B8AAB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3BCAA3" w14:textId="527E6F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La información que sobre las referidas acreencias requiera el Gobierno Central, con la finalidad de distribuir el canon correspondiente.</w:t>
      </w:r>
    </w:p>
    <w:p w14:paraId="76C94A0D" w14:textId="536ADA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B315B5" w14:textId="579329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Dicha información será entregada al Ministerio de Economía y Finanzas, en representación del Gobierno Central, previa autorización del Superintendente Nacional de Administración Tributaria.</w:t>
      </w:r>
    </w:p>
    <w:p w14:paraId="232AC45E" w14:textId="21D9A5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540F8B" w14:textId="439C44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2. La información requerida por las dependencias competentes del Gobierno Central para la defensa de los intereses del Estado Peruano en procesos judiciales o arbitrales en los cuales este último sea parte. La solicitud de información será presentada por el titular de la dependencia competente del Gobierno Central a través del Ministerio de Economía y Finanzas para la expedición del Decreto Supremo habilitante. </w:t>
      </w:r>
      <w:proofErr w:type="gramStart"/>
      <w:r>
        <w:rPr>
          <w:rFonts w:ascii="Arial" w:hAnsi="Arial" w:cs="Arial"/>
          <w:color w:val="151515"/>
          <w:sz w:val="20"/>
          <w:szCs w:val="20"/>
        </w:rPr>
        <w:t>Asimismo</w:t>
      </w:r>
      <w:proofErr w:type="gramEnd"/>
      <w:r>
        <w:rPr>
          <w:rFonts w:ascii="Arial" w:hAnsi="Arial" w:cs="Arial"/>
          <w:color w:val="151515"/>
          <w:sz w:val="20"/>
          <w:szCs w:val="20"/>
        </w:rPr>
        <w:t xml:space="preserve"> la entrega de dicha información se realizará a través del referido Ministerio.</w:t>
      </w:r>
    </w:p>
    <w:p w14:paraId="3ABC1680" w14:textId="325497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27B957" w14:textId="5D009B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g) La información reservada que intercambien los órganos de la Administración Tributaria, y que requieran para el cumplimiento de sus fines propios, previa solicitud del jefe del órgano solicitante y bajo su responsabilidad.</w:t>
      </w:r>
    </w:p>
    <w:p w14:paraId="5CB809DC" w14:textId="1DE542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6BB4FC" w14:textId="7B5438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h) La información reservada que se intercambie con las Administraciones Tributarias de otros países en cumplimiento de lo acordado en convenios internacionales.</w:t>
      </w:r>
    </w:p>
    <w:p w14:paraId="1B5F2334" w14:textId="31FE43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024A04" w14:textId="691466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(115)</w:t>
      </w:r>
      <w:r>
        <w:rPr>
          <w:rFonts w:ascii="Arial" w:hAnsi="Arial" w:cs="Arial"/>
          <w:color w:val="151515"/>
          <w:sz w:val="20"/>
          <w:szCs w:val="20"/>
        </w:rPr>
        <w:t> i) La información que requiera el Ministerio de Economía y Finanzas, para evaluar, diseñar, implementar, dirigir y controlar los asuntos relativos a la política tributaria y arancelaria. En ningún caso la información requerida permitirá la identificación de los contribuyentes.</w:t>
      </w:r>
    </w:p>
    <w:p w14:paraId="2BD6330C" w14:textId="790AEB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5E883B" w14:textId="4E9D7B2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(115) Inciso incorporado por el Artículo 21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53710CD4" w14:textId="79DE47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F357B0" w14:textId="0A8AC8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obligación de mantener la reserva tributaria se extiende a quienes accedan a la información calificada como reservada en virtud a lo establecido en el presente artículo, inclusive a las entidades del sistema bancario y financiero que celebren convenios con la Administración Tributaria de acuerdo al Artículo 55, quienes no podrán utilizarla para sus fines propios.</w:t>
      </w:r>
    </w:p>
    <w:p w14:paraId="33060712" w14:textId="489D20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4D7D6F" w14:textId="094B48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Adicionalmente, a juicio del jefe del órgano administrador de tributos, la Administración Tributaria, mediante Resolución de Superintendencia o norma de rango similar, podrá incluir dentro de la reserva tributaria determinados datos que el sujeto obligado a inscribirse en el Registro Único de Contribuyentes (RUC) proporcione a la Administración Tributaria a efecto que se le otorgue dicho número, y en general, cualquier otra información que obtenga de dicho sujeto o de terceros. En virtud a dicha facultad no podrá incluirse dentro de la reserva tributaria:</w:t>
      </w:r>
    </w:p>
    <w:p w14:paraId="094A0027" w14:textId="6877C8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48D9D5" w14:textId="2816E7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La publicación que realice la Administración Tributaria de los contribuyentes y/o responsables, sus representantes legales, así como los tributos determinados por los citados contribuyentes y/o responsables, los montos pagados, las deudas tributarias materia de fraccionamiento y/o aplazamiento, y su deuda exigible, entendiéndose por esta última, aquélla a la que se refiere el Artículo 115. La publicación podrá incluir el nombre comercial del contribuyente y/o responsable, si lo tuviera.</w:t>
      </w:r>
    </w:p>
    <w:p w14:paraId="76F49E00" w14:textId="75D1DE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867282" w14:textId="11C739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La publicación de los datos estadísticos que realice la Administración Tributaria tanto en lo referido a tributos internos como a operaciones de comercio exterior, siempre que por su carácter general no permitan la individualización de declaraciones, informaciones, cuentas o personas.</w:t>
      </w:r>
    </w:p>
    <w:p w14:paraId="215E4AEE" w14:textId="78D96F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6249A5" w14:textId="23042C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Sin embargo, la Administración Tributaria no se encuentra obligada a proporcionar a los contribuyentes, responsables o terceros la información que pueda ser materia de publicación al amparo de los numerales 1 y 2 del presente artículo.</w:t>
      </w:r>
    </w:p>
    <w:p w14:paraId="396D59B6" w14:textId="68E3B9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A2F125" w14:textId="721DBB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No incurren en responsabilidad los funcionarios y empleados de la Administración Tributaria que divulguen información no reservada en virtud a lo establecido en el presente artículo, ni aquéllos que se abstengan de proporcionar información por estar comprendida en la reserva tributaria.</w:t>
      </w:r>
    </w:p>
    <w:p w14:paraId="33177F5F" w14:textId="6CAFFD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7E3AB4" w14:textId="799F37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j) La información que requieran las entidades públicas a cargo del otorgamiento de prestaciones asistenciales, económicas o previsionales, cuando dicho otorgamiento se encuentre supeditado al cumplimiento de la declaración y/o pago de tributos cuya administración ha sido encargada a la Superintendencia Nacional de Aduanas y de Administración Tributaria. En estos casos la solicitud de información será presentada por el titular de la entidad y bajo su responsabilidad</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309EC10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Literal j) incorporado por el </w:t>
      </w:r>
      <w:hyperlink r:id="rId134" w:anchor="/detallenorma/H1169512"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p>
    <w:p w14:paraId="2BE88E1B" w14:textId="6C27A4E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(114) Artículo sustituido por el Artículo 35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5607892" w14:textId="2409ED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FE4E01" w14:textId="47EE80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"/detallenorma/H1169555"</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D.LEG.N°</w:t>
      </w:r>
      <w:proofErr w:type="spellEnd"/>
      <w:r>
        <w:rPr>
          <w:rStyle w:val="Hipervnculo"/>
          <w:rFonts w:ascii="Arial" w:hAnsi="Arial" w:cs="Arial"/>
          <w:b/>
          <w:bCs/>
          <w:color w:val="008000"/>
          <w:sz w:val="20"/>
          <w:szCs w:val="20"/>
        </w:rPr>
        <w:t xml:space="preserve"> 1264, Art. 16 (Confidencialidad de la información)</w:t>
      </w:r>
      <w:r>
        <w:rPr>
          <w:rFonts w:ascii="Arial" w:hAnsi="Arial" w:cs="Arial"/>
          <w:b/>
          <w:bCs/>
          <w:color w:val="151515"/>
          <w:sz w:val="20"/>
          <w:szCs w:val="20"/>
        </w:rPr>
        <w:fldChar w:fldCharType="end"/>
      </w:r>
    </w:p>
    <w:p w14:paraId="67037BD0" w14:textId="23BE99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86.- PROHIBICIONES DE LOS FUNCIONARIOS Y SERVIDORES DE LA ADMINISTRACIÓN TRIBUTARIA</w:t>
      </w:r>
    </w:p>
    <w:p w14:paraId="0DEB2A08" w14:textId="62267F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(116)</w:t>
      </w:r>
      <w:r>
        <w:rPr>
          <w:rFonts w:ascii="Arial" w:hAnsi="Arial" w:cs="Arial"/>
          <w:color w:val="151515"/>
          <w:sz w:val="20"/>
          <w:szCs w:val="20"/>
        </w:rPr>
        <w:t> Los funcionarios y servidores que laboren en la Administración Tributaria al aplicar los tributos, sanciones y procedimientos que corresponda, se sujetarán a las normas tributarias de la materia.</w:t>
      </w:r>
    </w:p>
    <w:p w14:paraId="0BB1D9B8" w14:textId="13A076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DD67A6" w14:textId="7A06EBC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(116) Párrafo sustituido por el Artículo 36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0FA24B0" w14:textId="11B83B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9A0A3C" w14:textId="769050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Asimismo, están impedidos de ejercer por su cuenta o por intermedio de terceros, así sea gratuitamente, funciones o labores permanentes o eventuales de asesoría vinculadas a la aplicación de normas tributarias.</w:t>
      </w:r>
    </w:p>
    <w:p w14:paraId="575E3A4B" w14:textId="3FDE27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EF3E97" w14:textId="196AD1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86-A.- OBLIGACIONES DE LA SUNAT PARA EFECTO DE LAS ACTUACIONES O PROCEDIMIENTOS TRIBUTARIOS QUE SE REALICEN A TRAVÉS DE SISTEMAS ELECTRÓNICOS, TELEMÁTICOS E INFORMÁTICOS</w:t>
      </w:r>
    </w:p>
    <w:p w14:paraId="5EF94367" w14:textId="31F001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efecto de las actuaciones o procedimientos tributarios que se realicen a través de sistemas electrónicos, telemáticos e informáticos, la SUNAT deberá:</w:t>
      </w:r>
    </w:p>
    <w:p w14:paraId="7940FD8B" w14:textId="588770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6D5B74" w14:textId="5F76AE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Asignar la CLAVE SOL que permita acceder al buzón electrónico a todos los sujetos que deban inscribirse en sus registros, que le permita realizar, de corresponder, la notificación de sus actos por el medio electrónico a que se refiere el inciso b) del artículo 104.</w:t>
      </w:r>
    </w:p>
    <w:p w14:paraId="4D4BC3C4" w14:textId="1B9BC1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F5E822" w14:textId="6718ADA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2. Almacenar, archivar y conservar los documentos que formen parte del expediente electrónico, de acuerdo a la resolución de superintendencia que se apruebe para dicho efecto, garantizando el acceso a los mismos de los interesados</w:t>
      </w:r>
      <w:r>
        <w:rPr>
          <w:rFonts w:ascii="Arial" w:hAnsi="Arial" w:cs="Arial"/>
          <w:b/>
          <w:bCs/>
          <w:color w:val="151515"/>
          <w:sz w:val="20"/>
          <w:szCs w:val="20"/>
        </w:rPr>
        <w:t>”. (*)</w:t>
      </w:r>
    </w:p>
    <w:p w14:paraId="6EA22339" w14:textId="1B5A3D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BD6615"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incorporado por el </w:t>
      </w:r>
      <w:hyperlink r:id="rId135" w:anchor="/detallenorma/H1118296" w:history="1">
        <w:r>
          <w:rPr>
            <w:rStyle w:val="Hipervnculo"/>
            <w:rFonts w:ascii="Arial" w:hAnsi="Arial" w:cs="Arial"/>
            <w:b/>
            <w:bCs/>
            <w:color w:val="008000"/>
            <w:sz w:val="20"/>
            <w:szCs w:val="20"/>
          </w:rPr>
          <w:t xml:space="preserve">Artículo 6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31 diciembre 2014</w:t>
      </w:r>
      <w:r>
        <w:rPr>
          <w:rFonts w:ascii="Arial" w:hAnsi="Arial" w:cs="Arial"/>
          <w:b/>
          <w:bCs/>
          <w:color w:val="151515"/>
          <w:sz w:val="20"/>
          <w:szCs w:val="20"/>
        </w:rPr>
        <w:t>.</w:t>
      </w:r>
    </w:p>
    <w:p w14:paraId="5D2E268F" w14:textId="47D746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FD121C"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IV</w:t>
      </w:r>
    </w:p>
    <w:p w14:paraId="4E8A28AB" w14:textId="0501F412"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5970A34"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OBLIGACIONES DE LOS ADMINISTRADOS</w:t>
      </w:r>
    </w:p>
    <w:p w14:paraId="25471777" w14:textId="25AC7F29"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335C06EC" w14:textId="38CB4C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(117) Artículo 87.- OBLIGACIONES DE LOS ADMINISTRADOS</w:t>
      </w:r>
    </w:p>
    <w:p w14:paraId="6C826BA4" w14:textId="6A34E4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i/>
          <w:iCs/>
          <w:color w:val="151515"/>
          <w:sz w:val="20"/>
          <w:szCs w:val="20"/>
        </w:rPr>
        <w:t>Los administrados están obligados a facilitar las labores de fiscalización y determinación que realice la Administración Tributaria y en especial deberán:</w:t>
      </w:r>
      <w:r>
        <w:rPr>
          <w:rFonts w:ascii="Arial" w:hAnsi="Arial" w:cs="Arial"/>
          <w:b/>
          <w:bCs/>
          <w:color w:val="151515"/>
          <w:sz w:val="20"/>
          <w:szCs w:val="20"/>
        </w:rPr>
        <w:t>(*)</w:t>
      </w:r>
    </w:p>
    <w:p w14:paraId="62685F9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Encabezado modificado por el </w:t>
      </w:r>
      <w:hyperlink r:id="rId136"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cuyo texto es el siguiente:</w:t>
      </w:r>
    </w:p>
    <w:p w14:paraId="424BF3D1" w14:textId="0A3AA9F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Los administrados están obligados a facilitar las labores de fiscalización y determinación que realice la Administración Tributaria, incluidas aquellas labores que la SUNAT realice para prestar y solicitar asistencia administrativa mutua en materia tributaria, y en especial deben:</w:t>
      </w:r>
      <w:r>
        <w:rPr>
          <w:rFonts w:ascii="Arial" w:hAnsi="Arial" w:cs="Arial"/>
          <w:b/>
          <w:bCs/>
          <w:color w:val="151515"/>
          <w:sz w:val="20"/>
          <w:szCs w:val="20"/>
        </w:rPr>
        <w:t>"</w:t>
      </w:r>
    </w:p>
    <w:p w14:paraId="59285582" w14:textId="6E6F63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84332F" w14:textId="079787F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1. Inscribirse en los registros de la Administración Tributaria aportando todos los datos necesarios y actualizando los mismos en la forma y dentro de los plazos establecidos por las normas pertinentes. Asimismo deberán cambiar el domicilio fiscal en los casos previstos en el Artículo </w:t>
      </w:r>
      <w:proofErr w:type="gramStart"/>
      <w:r>
        <w:rPr>
          <w:rFonts w:ascii="Arial" w:hAnsi="Arial" w:cs="Arial"/>
          <w:i/>
          <w:iCs/>
          <w:color w:val="151515"/>
          <w:sz w:val="20"/>
          <w:szCs w:val="20"/>
        </w:rPr>
        <w:t>11.</w:t>
      </w:r>
      <w:r>
        <w:rPr>
          <w:rFonts w:ascii="Arial" w:hAnsi="Arial" w:cs="Arial"/>
          <w:b/>
          <w:bCs/>
          <w:color w:val="151515"/>
          <w:sz w:val="20"/>
          <w:szCs w:val="20"/>
        </w:rPr>
        <w:t>(</w:t>
      </w:r>
      <w:proofErr w:type="gramEnd"/>
      <w:r>
        <w:rPr>
          <w:rFonts w:ascii="Arial" w:hAnsi="Arial" w:cs="Arial"/>
          <w:b/>
          <w:bCs/>
          <w:color w:val="151515"/>
          <w:sz w:val="20"/>
          <w:szCs w:val="20"/>
        </w:rPr>
        <w:t>*)</w:t>
      </w:r>
    </w:p>
    <w:p w14:paraId="7B654FC3" w14:textId="76D564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887320"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137"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 cuyo texto es el siguiente:</w:t>
      </w:r>
    </w:p>
    <w:p w14:paraId="78B1EF7C" w14:textId="31AC99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3D0C58" w14:textId="5B4774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xml:space="preserve"> 1. Inscribirse en los registros de la Administración </w:t>
      </w:r>
      <w:proofErr w:type="gramStart"/>
      <w:r>
        <w:rPr>
          <w:rFonts w:ascii="Arial" w:hAnsi="Arial" w:cs="Arial"/>
          <w:color w:val="151515"/>
          <w:sz w:val="20"/>
          <w:szCs w:val="20"/>
        </w:rPr>
        <w:t>Tributaria</w:t>
      </w:r>
      <w:proofErr w:type="gramEnd"/>
      <w:r>
        <w:rPr>
          <w:rFonts w:ascii="Arial" w:hAnsi="Arial" w:cs="Arial"/>
          <w:color w:val="151515"/>
          <w:sz w:val="20"/>
          <w:szCs w:val="20"/>
        </w:rPr>
        <w:t xml:space="preserve"> así como obtener, con ocasión de dicha inscripción, la CLAVE SOL que permita el acceso al buzón electrónico a que se refiere el artículo 86-A y a consultar periódicamente el mismo.</w:t>
      </w:r>
    </w:p>
    <w:p w14:paraId="5D3D6DCB" w14:textId="1EB566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C77320" w14:textId="5F5EA24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El administrado debe aportar todos los datos necesarios para la inscripción en los registros de la Administración </w:t>
      </w:r>
      <w:proofErr w:type="gramStart"/>
      <w:r>
        <w:rPr>
          <w:rFonts w:ascii="Arial" w:hAnsi="Arial" w:cs="Arial"/>
          <w:color w:val="151515"/>
          <w:sz w:val="20"/>
          <w:szCs w:val="20"/>
        </w:rPr>
        <w:t>Tributaria</w:t>
      </w:r>
      <w:proofErr w:type="gramEnd"/>
      <w:r>
        <w:rPr>
          <w:rFonts w:ascii="Arial" w:hAnsi="Arial" w:cs="Arial"/>
          <w:color w:val="151515"/>
          <w:sz w:val="20"/>
          <w:szCs w:val="20"/>
        </w:rPr>
        <w:t xml:space="preserve"> así como actualizar los mismos en la forma y dentro de los plazos establecidos por las normas pertinentes. Asimismo, deberán cambiar el domicilio fiscal en los casos previstos en el artículo 11.</w:t>
      </w:r>
      <w:r>
        <w:rPr>
          <w:rFonts w:ascii="Arial" w:hAnsi="Arial" w:cs="Arial"/>
          <w:b/>
          <w:bCs/>
          <w:color w:val="151515"/>
          <w:sz w:val="20"/>
          <w:szCs w:val="20"/>
        </w:rPr>
        <w:t>"</w:t>
      </w:r>
    </w:p>
    <w:p w14:paraId="18A9E76E" w14:textId="310F5F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B1AF00" w14:textId="4C83B4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Acreditar la inscripción cuando la Administración Tributaria lo requiera y consignar el número de identificación o inscripción en los documentos respectivos, siempre que las normas tributarias lo exijan.</w:t>
      </w:r>
    </w:p>
    <w:p w14:paraId="492022E7" w14:textId="3F9852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527CC8" w14:textId="73A56D9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3. Emitir y/u otorgar, con los requisitos formales legalmente establecidos y en los casos previstos por las normas legales, los comprobantes de pago o los documentos complementarios a éstos. Asimismo deberá portarlos cuando las normas legales así lo </w:t>
      </w:r>
      <w:proofErr w:type="gramStart"/>
      <w:r>
        <w:rPr>
          <w:rFonts w:ascii="Arial" w:hAnsi="Arial" w:cs="Arial"/>
          <w:i/>
          <w:iCs/>
          <w:color w:val="151515"/>
          <w:sz w:val="20"/>
          <w:szCs w:val="20"/>
        </w:rPr>
        <w:t>establezcan.</w:t>
      </w:r>
      <w:r>
        <w:rPr>
          <w:rFonts w:ascii="Arial" w:hAnsi="Arial" w:cs="Arial"/>
          <w:b/>
          <w:bCs/>
          <w:color w:val="151515"/>
          <w:sz w:val="20"/>
          <w:szCs w:val="20"/>
        </w:rPr>
        <w:t>(</w:t>
      </w:r>
      <w:proofErr w:type="gramEnd"/>
      <w:r>
        <w:rPr>
          <w:rFonts w:ascii="Arial" w:hAnsi="Arial" w:cs="Arial"/>
          <w:b/>
          <w:bCs/>
          <w:color w:val="151515"/>
          <w:sz w:val="20"/>
          <w:szCs w:val="20"/>
        </w:rPr>
        <w:t>*)</w:t>
      </w:r>
    </w:p>
    <w:p w14:paraId="70E7DDBE" w14:textId="289384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CAA414"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138"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 cuyo texto es el siguiente:</w:t>
      </w:r>
    </w:p>
    <w:p w14:paraId="0A32BC76" w14:textId="7D89DC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8B5542" w14:textId="2C69D18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3. Emitir y/u otorgar, con los requisitos formales legalmente establecidos y en los casos previstos por las normas legales, los comprobantes de pago o los documentos complementarios a estos. Asimismo, deberán, según lo establezcan las normas legales, portarlos o facilitar a la SUNAT, a través de cualquier medio, y en la forma y condiciones que esta señale, la información que permita identificar los documentos que sustentan el traslado.</w:t>
      </w:r>
      <w:r>
        <w:rPr>
          <w:rFonts w:ascii="Arial" w:hAnsi="Arial" w:cs="Arial"/>
          <w:b/>
          <w:bCs/>
          <w:color w:val="151515"/>
          <w:sz w:val="20"/>
          <w:szCs w:val="20"/>
        </w:rPr>
        <w:t>"</w:t>
      </w:r>
    </w:p>
    <w:p w14:paraId="5774A6D9" w14:textId="75055B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D3E4DE" w14:textId="72983787"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3131C493" w14:textId="2152B4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C99757" w14:textId="549730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Llevar los libros de contabilidad u otros libros y registros exigidos por las leyes, reglamentos o por Resolución de Superintendencia de la SUNAT; o los sistemas, programas, soportes portadores de microformas grabadas, soportes magnéticos y demás antecedentes computarizados de contabilidad que los sustituyan, registrando las actividades u operaciones que se vinculen con la tributación conforme a lo establecido en las normas pertinentes.</w:t>
      </w:r>
    </w:p>
    <w:p w14:paraId="5D4F0AE6" w14:textId="680004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411BD1" w14:textId="47200B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Los libros y registros deben ser llevados en castellano y expresados en moneda nacional; salvo que se trate de contribuyentes que reciban y/o efectúen inversión extranjera directa en moneda extranjera, de acuerdo a los requisitos que se establezcan mediante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y que al efecto contraten con el Estado, en cuyo caso podrán llevar la contabilidad en dólares de los Estados Unidos de América, considerando lo siguiente:</w:t>
      </w:r>
    </w:p>
    <w:p w14:paraId="3C620F0B" w14:textId="47BFDA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3E6115" w14:textId="3359E5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 La presentación de la declaración y el pago de los tributos, así como el de las sanciones relacionadas con el incumplimiento de las obligaciones tributarias correspondientes, se realizarán en moneda nacional. Para tal efecto, mediante Decreto Supremo se establecerá el procedimiento aplicable.</w:t>
      </w:r>
    </w:p>
    <w:p w14:paraId="18E7EBA5" w14:textId="2AD4D6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688FE6" w14:textId="1AD6F6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Para la aplicación de saldos a favor generados en periodos anteriores se tomarán en cuenta los saldos declarados en moneda nacional.</w:t>
      </w:r>
    </w:p>
    <w:p w14:paraId="1447D9D5" w14:textId="6E1F2F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C73655" w14:textId="43AF6C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Asimismo, en todos los casos las Resoluciones de Determinación, Órdenes de Pago y Resoluciones de Multa u otro documento que notifique la Administración Tributaria, serán emitidos en moneda nacional.</w:t>
      </w:r>
    </w:p>
    <w:p w14:paraId="237C7F65" w14:textId="6F653C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A9636A" w14:textId="3BE7F4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color w:val="151515"/>
          <w:sz w:val="20"/>
          <w:szCs w:val="20"/>
        </w:rPr>
        <w:t>Igualmente</w:t>
      </w:r>
      <w:proofErr w:type="gramEnd"/>
      <w:r>
        <w:rPr>
          <w:rFonts w:ascii="Arial" w:hAnsi="Arial" w:cs="Arial"/>
          <w:color w:val="151515"/>
          <w:sz w:val="20"/>
          <w:szCs w:val="20"/>
        </w:rPr>
        <w:t xml:space="preserve"> el deudor tributario deberá indicar a la SUNAT el lugar donde se llevan los mencionados libros, registros, sistemas, programas, soportes portadores de microformas grabadas, soportes magnéticos u otros medios de almacenamiento de información y demás antecedentes electrónicos que sustenten la contabilidad; en la forma, plazos y condiciones que ésta establezca.</w:t>
      </w:r>
    </w:p>
    <w:p w14:paraId="7A301650" w14:textId="0A7C25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70D904" w14:textId="4CA13D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Permitir el control por la Administración Tributaria, así como presentar o exhibir, en las oficinas fiscales o ante los funcionarios autorizados, según señale la Administración, las declaraciones, informes, libros de actas, registros y libros contables y demás documentos relacionados con hechos susceptibles de generar obligaciones tributarias, en la forma, plazos y condiciones que le sean requeridos, así como formular las aclaraciones que le sean solicitadas.</w:t>
      </w:r>
    </w:p>
    <w:p w14:paraId="21D4E5FD" w14:textId="1857C0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87D62D" w14:textId="60C8DB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Esta obligación incluye la de proporcionar los datos necesarios para conocer los programas y los archivos en medios magnéticos o de cualquier otra naturaleza; así como la de proporcionar o facilitar la obtención de copias de las declaraciones, informes, libros de actas, registros y libros contables y demás documentos relacionados con hechos susceptibles de generar obligaciones tributarias, las mismas que deberán ser refrendadas por el sujeto fiscalizado o, de ser el caso, su representante legal.</w:t>
      </w:r>
      <w:r>
        <w:rPr>
          <w:rFonts w:ascii="Arial" w:hAnsi="Arial" w:cs="Arial"/>
          <w:color w:val="151515"/>
          <w:sz w:val="20"/>
          <w:szCs w:val="20"/>
        </w:rPr>
        <w:t> </w:t>
      </w:r>
      <w:r>
        <w:rPr>
          <w:rFonts w:ascii="Arial" w:hAnsi="Arial" w:cs="Arial"/>
          <w:b/>
          <w:bCs/>
          <w:color w:val="151515"/>
          <w:sz w:val="20"/>
          <w:szCs w:val="20"/>
        </w:rPr>
        <w:t>(*)</w:t>
      </w:r>
    </w:p>
    <w:p w14:paraId="030986E3"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modificado por el </w:t>
      </w:r>
      <w:hyperlink r:id="rId139"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19307031" w14:textId="794264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4CB461" w14:textId="148AAE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 Esta obligación incluye la de proporcionar los datos necesarios para conocer los programas, los archivos en medios magnéticos o de cualquier otra naturaleza; la de proporcionar los perfiles de acceso al sistema de procesamiento electrónico de datos con el que el deudor tributario sujeto a fiscalización o verificación registra sus operaciones contables siempre que el referido sistema cuente con dicha opción; así como la de proporcionar o facilitar la obtención de copias de las declaraciones, informes, libros de actas, registros y libros contables y demás documentos relacionados con hechos susceptibles de generar obligaciones tributarias, las mismas que deberán ser refrendadas por el sujeto fiscalizado o, de ser el caso, su representante legal."</w:t>
      </w:r>
    </w:p>
    <w:p w14:paraId="4FF21242" w14:textId="274C52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(118)</w:t>
      </w:r>
      <w:r>
        <w:rPr>
          <w:rFonts w:ascii="Arial" w:hAnsi="Arial" w:cs="Arial"/>
          <w:color w:val="151515"/>
          <w:sz w:val="20"/>
          <w:szCs w:val="20"/>
        </w:rPr>
        <w:t> Los sujetos exonerados o inafectos también deberán presentar las declaraciones informativas en la forma, plazo y condiciones que establezca la SUNAT.</w:t>
      </w:r>
    </w:p>
    <w:p w14:paraId="03B0F05E" w14:textId="1F886E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C2CF81" w14:textId="3606C72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(118) Párrafo incorporado por el Artículo 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3601F4D4" w14:textId="14B347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F5B944" w14:textId="3D121EC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6. Proporcionar a la Administración Tributaria la información que ésta requiera, o la que ordenen las normas tributarias, sobre las actividades del deudor tributario o de terceros con los que guarden relación, de acuerdo a la forma, plazos y condiciones establecidas.</w:t>
      </w:r>
    </w:p>
    <w:p w14:paraId="041A4914" w14:textId="189F57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72327E" w14:textId="7B3346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(119)</w:t>
      </w:r>
      <w:r>
        <w:rPr>
          <w:rFonts w:ascii="Arial" w:hAnsi="Arial" w:cs="Arial"/>
          <w:color w:val="151515"/>
          <w:sz w:val="20"/>
          <w:szCs w:val="20"/>
        </w:rPr>
        <w:t> </w:t>
      </w:r>
      <w:r>
        <w:rPr>
          <w:rFonts w:ascii="Arial" w:hAnsi="Arial" w:cs="Arial"/>
          <w:i/>
          <w:iCs/>
          <w:color w:val="151515"/>
          <w:sz w:val="20"/>
          <w:szCs w:val="20"/>
        </w:rPr>
        <w:t xml:space="preserve">7. Almacenar, archivar y conservar los libros y registros, llevados de manera manual, mecanizada o electrónica, así como los documentos y antecedentes de las operaciones o situaciones que constituyan hechos susceptibles de generar obligaciones tributarias o que estén relacionadas con ellas, mientras el tributo no esté </w:t>
      </w:r>
      <w:proofErr w:type="gramStart"/>
      <w:r>
        <w:rPr>
          <w:rFonts w:ascii="Arial" w:hAnsi="Arial" w:cs="Arial"/>
          <w:i/>
          <w:iCs/>
          <w:color w:val="151515"/>
          <w:sz w:val="20"/>
          <w:szCs w:val="20"/>
        </w:rPr>
        <w:t>prescrito.</w:t>
      </w:r>
      <w:r>
        <w:rPr>
          <w:rFonts w:ascii="Arial" w:hAnsi="Arial" w:cs="Arial"/>
          <w:b/>
          <w:bCs/>
          <w:color w:val="151515"/>
          <w:sz w:val="20"/>
          <w:szCs w:val="20"/>
        </w:rPr>
        <w:t>(</w:t>
      </w:r>
      <w:proofErr w:type="gramEnd"/>
      <w:r>
        <w:rPr>
          <w:rFonts w:ascii="Arial" w:hAnsi="Arial" w:cs="Arial"/>
          <w:b/>
          <w:bCs/>
          <w:color w:val="151515"/>
          <w:sz w:val="20"/>
          <w:szCs w:val="20"/>
        </w:rPr>
        <w:t>*)</w:t>
      </w:r>
    </w:p>
    <w:p w14:paraId="16551927"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Primer párrafo modificado por el</w:t>
      </w:r>
      <w:r>
        <w:rPr>
          <w:rFonts w:ascii="Arial" w:hAnsi="Arial" w:cs="Arial"/>
          <w:color w:val="151515"/>
          <w:sz w:val="20"/>
          <w:szCs w:val="20"/>
        </w:rPr>
        <w:t> </w:t>
      </w:r>
      <w:hyperlink r:id="rId140"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color w:val="151515"/>
          <w:sz w:val="20"/>
          <w:szCs w:val="20"/>
        </w:rPr>
        <w:t> </w:t>
      </w:r>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31 diciembre 2016</w:t>
      </w:r>
      <w:r>
        <w:rPr>
          <w:rFonts w:ascii="Arial" w:hAnsi="Arial" w:cs="Arial"/>
          <w:b/>
          <w:bCs/>
          <w:color w:val="151515"/>
          <w:sz w:val="20"/>
          <w:szCs w:val="20"/>
        </w:rPr>
        <w:t>, cuyo texto es el siguiente:</w:t>
      </w:r>
    </w:p>
    <w:p w14:paraId="5B080EBF" w14:textId="74D123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2AA2B5" w14:textId="7936D5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w:t>
      </w:r>
      <w:r>
        <w:rPr>
          <w:rFonts w:ascii="Arial" w:hAnsi="Arial" w:cs="Arial"/>
          <w:color w:val="151515"/>
          <w:sz w:val="20"/>
          <w:szCs w:val="20"/>
        </w:rPr>
        <w:t> </w:t>
      </w:r>
      <w:r>
        <w:rPr>
          <w:rFonts w:ascii="Arial" w:hAnsi="Arial" w:cs="Arial"/>
          <w:i/>
          <w:iCs/>
          <w:color w:val="151515"/>
          <w:sz w:val="20"/>
          <w:szCs w:val="20"/>
        </w:rPr>
        <w:t>7. Almacenar, archivar y conservar los libros y registros, llevados de manera manual, mecanizada o electrónica, así como los documentos y antecedentes de las operaciones o situaciones que constituyan hechos susceptibles de generar obligaciones tributarias o que estén relacionadas con ellas, cinco (5) años o durante el plazo de prescripción del tributo, el que fuera mayor. El plazo de cinco (5) años se computa a partir del uno (1) de enero del año siguiente a la fecha de vencimiento de la presentación de la declaración de la obligación tributaria correspondiente. Tratándose de los pagos a cuenta del impuesto a la renta, el plazo de cinco años se computa considerando la fecha de vencimiento de la declaración anual del citado impuesto.</w:t>
      </w:r>
      <w:r>
        <w:rPr>
          <w:rFonts w:ascii="Arial" w:hAnsi="Arial" w:cs="Arial"/>
          <w:b/>
          <w:bCs/>
          <w:color w:val="151515"/>
          <w:sz w:val="20"/>
          <w:szCs w:val="20"/>
        </w:rPr>
        <w:t>"(*)</w:t>
      </w:r>
    </w:p>
    <w:p w14:paraId="01B0D41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la </w:t>
      </w:r>
      <w:hyperlink r:id="rId141"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r>
        <w:rPr>
          <w:rFonts w:ascii="Arial" w:hAnsi="Arial" w:cs="Arial"/>
          <w:b/>
          <w:bCs/>
          <w:color w:val="151515"/>
          <w:sz w:val="20"/>
          <w:szCs w:val="20"/>
        </w:rPr>
        <w:t>, cuyo texto es el siguiente:</w:t>
      </w:r>
    </w:p>
    <w:p w14:paraId="77C65EFB" w14:textId="47B283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7. Almacenar, archivar y conservar los libros y registros, llevados de manera manual, mecanizada o electrónica, así como los documentos y antecedentes de las operaciones o situaciones que constituyan hechos susceptibles de generar obligaciones tributarias o que estén relacionadas con ellas, o que sustenten el cumplimiento de los procedimientos de debida diligencia que respalden las declaraciones juradas informativas para la asistencia administrativa mutua en materia tributaria o aquellos que contengan la información del beneficiario final, cinco (5) años o durante el plazo de prescripción del tributo, el que fuera mayor. El plazo de cinco (5) años se computa a partir del uno (1) de enero del año siguiente a la fecha de vencimiento de la presentación de la declaración de la obligación tributaria correspondiente. Tratándose de los pagos a cuenta del impuesto a la renta, el plazo de cinco (5) años se computa considerando la fecha de vencimiento de la declaración anual del citado impuesto.</w:t>
      </w:r>
      <w:r>
        <w:rPr>
          <w:rFonts w:ascii="Arial" w:hAnsi="Arial" w:cs="Arial"/>
          <w:b/>
          <w:bCs/>
          <w:color w:val="151515"/>
          <w:sz w:val="20"/>
          <w:szCs w:val="20"/>
        </w:rPr>
        <w:t>"</w:t>
      </w:r>
    </w:p>
    <w:p w14:paraId="33E3B5F6" w14:textId="26644AD6"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1036CC75" w14:textId="59B29A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51369A" w14:textId="7097C5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El deudor tributario deberá comunicar a la administración tributaria, en un plazo de quince (15) días hábiles, la pérdida, destrucción por siniestro, asaltos y otros, de los libros, registros, documentos y antecedentes mencionados en el párrafo anterior. El plazo para rehacer los libros y registros será fijado por la </w:t>
      </w:r>
      <w:proofErr w:type="spellStart"/>
      <w:r>
        <w:rPr>
          <w:rFonts w:ascii="Arial" w:hAnsi="Arial" w:cs="Arial"/>
          <w:color w:val="151515"/>
          <w:sz w:val="20"/>
          <w:szCs w:val="20"/>
        </w:rPr>
        <w:t>Sunat</w:t>
      </w:r>
      <w:proofErr w:type="spellEnd"/>
      <w:r>
        <w:rPr>
          <w:rFonts w:ascii="Arial" w:hAnsi="Arial" w:cs="Arial"/>
          <w:color w:val="151515"/>
          <w:sz w:val="20"/>
          <w:szCs w:val="20"/>
        </w:rPr>
        <w:t xml:space="preserve"> mediante resolución de superintendencia, sin perjuicio de la facultad de la administración tributaria para aplicar los procedimientos de determinación sobre base presunta a que se refiere el artículo 64.</w:t>
      </w:r>
    </w:p>
    <w:p w14:paraId="214E6612" w14:textId="41C8682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E4F13F" w14:textId="0971CD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(120)</w:t>
      </w:r>
      <w:r>
        <w:rPr>
          <w:rFonts w:ascii="Arial" w:hAnsi="Arial" w:cs="Arial"/>
          <w:color w:val="151515"/>
          <w:sz w:val="20"/>
          <w:szCs w:val="20"/>
        </w:rPr>
        <w:t> Cuando el deudor tributario esté obligado o haya optado por llevar de manera electrónica los libros, registros o por emitir de la manera referida los documentos que regulan las normas sobre comprobantes de pago o aquellos emitidos por disposición de otras normas tributarias, la SUNAT podrá sustituirlo en el almacenamiento, archivo y conservación de los mismos. La SUNAT también podrá sustituir a los demás sujetos que participan en las operaciones por las que se emitan los mencionados documentos.</w:t>
      </w:r>
    </w:p>
    <w:p w14:paraId="57AE718B" w14:textId="06A88A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C43C18" w14:textId="6DE23A4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(120) Párrafo modificado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5A46B364" w14:textId="0C07BC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DFD735" w14:textId="1AE320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La </w:t>
      </w:r>
      <w:proofErr w:type="spellStart"/>
      <w:r>
        <w:rPr>
          <w:rFonts w:ascii="Arial" w:hAnsi="Arial" w:cs="Arial"/>
          <w:color w:val="151515"/>
          <w:sz w:val="20"/>
          <w:szCs w:val="20"/>
        </w:rPr>
        <w:t>Sunat</w:t>
      </w:r>
      <w:proofErr w:type="spellEnd"/>
      <w:r>
        <w:rPr>
          <w:rFonts w:ascii="Arial" w:hAnsi="Arial" w:cs="Arial"/>
          <w:color w:val="151515"/>
          <w:sz w:val="20"/>
          <w:szCs w:val="20"/>
        </w:rPr>
        <w:t>, mediante resolución de superintendencia, regulará el plazo por el cual almacenará, conservará y archivará los libros, registros y documentos referidos en el párrafo anterior, la forma de acceso a los mismos por el deudor tributario respecto de quien opera la sustitución, su reconstrucción en caso de pérdida o destrucción y la comunicación al deudor tributario de tales situaciones.</w:t>
      </w:r>
    </w:p>
    <w:p w14:paraId="655CF19F" w14:textId="464234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AA90E3" w14:textId="1661718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(119) Numeral sustituido por el Artículo 13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29566, publicado el 28 de julio de 2010.</w:t>
      </w:r>
    </w:p>
    <w:p w14:paraId="39AE48FD" w14:textId="4A4FFD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32DEC9" w14:textId="334D7B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CONCORDANCIAS</w:t>
      </w:r>
      <w:r>
        <w:rPr>
          <w:rFonts w:ascii="Arial" w:hAnsi="Arial" w:cs="Arial"/>
          <w:color w:val="151515"/>
          <w:sz w:val="20"/>
          <w:szCs w:val="20"/>
        </w:rPr>
        <w:t> </w:t>
      </w:r>
      <w:r>
        <w:rPr>
          <w:rFonts w:ascii="Arial" w:hAnsi="Arial" w:cs="Arial"/>
          <w:b/>
          <w:bCs/>
          <w:color w:val="151515"/>
          <w:sz w:val="20"/>
          <w:szCs w:val="20"/>
        </w:rPr>
        <w:t>:</w:t>
      </w:r>
      <w:proofErr w:type="gramEnd"/>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"/detallenorma/H1085565"</w:instrText>
      </w:r>
      <w:r>
        <w:rPr>
          <w:rFonts w:ascii="Arial" w:hAnsi="Arial" w:cs="Arial"/>
          <w:color w:val="151515"/>
          <w:sz w:val="20"/>
          <w:szCs w:val="20"/>
        </w:rPr>
      </w:r>
      <w:r>
        <w:rPr>
          <w:rFonts w:ascii="Arial" w:hAnsi="Arial" w:cs="Arial"/>
          <w:color w:val="151515"/>
          <w:sz w:val="20"/>
          <w:szCs w:val="20"/>
        </w:rPr>
        <w:fldChar w:fldCharType="separate"/>
      </w:r>
      <w:r>
        <w:rPr>
          <w:rStyle w:val="Hipervnculo"/>
          <w:rFonts w:ascii="Arial" w:hAnsi="Arial" w:cs="Arial"/>
          <w:b/>
          <w:bCs/>
          <w:color w:val="008000"/>
          <w:sz w:val="20"/>
          <w:szCs w:val="20"/>
        </w:rPr>
        <w:t>R.Nº</w:t>
      </w:r>
      <w:proofErr w:type="spellEnd"/>
      <w:r>
        <w:rPr>
          <w:rStyle w:val="Hipervnculo"/>
          <w:rFonts w:ascii="Arial" w:hAnsi="Arial" w:cs="Arial"/>
          <w:b/>
          <w:bCs/>
          <w:color w:val="008000"/>
          <w:sz w:val="20"/>
          <w:szCs w:val="20"/>
        </w:rPr>
        <w:t xml:space="preserve"> 271-2013-SUNAT, Art. 21 (DE LA CONSERVACIÓN)</w:t>
      </w:r>
      <w:r>
        <w:rPr>
          <w:rFonts w:ascii="Arial" w:hAnsi="Arial" w:cs="Arial"/>
          <w:color w:val="151515"/>
          <w:sz w:val="20"/>
          <w:szCs w:val="20"/>
        </w:rPr>
        <w:fldChar w:fldCharType="end"/>
      </w:r>
    </w:p>
    <w:p w14:paraId="5AC5C201" w14:textId="3E9031B6"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color w:val="151515"/>
          <w:sz w:val="20"/>
          <w:szCs w:val="20"/>
        </w:rPr>
        <w:t> </w:t>
      </w:r>
      <w:r>
        <w:rPr>
          <w:rFonts w:ascii="Arial" w:hAnsi="Arial" w:cs="Arial"/>
          <w:i/>
          <w:iCs/>
          <w:color w:val="151515"/>
          <w:sz w:val="20"/>
          <w:szCs w:val="20"/>
        </w:rPr>
        <w:t>8. Mantener en condiciones de operación los sistemas o programas electrónicos, soportes magnéticos y otros medios de almacenamiento de información utilizados en sus aplicaciones que incluyan datos vinculados con la materia imponible, por el plazo de prescripción del tributo, debiendo comunicar a la Administración Tributaria cualquier hecho que impida cumplir con dicha obligación a efectos de que la misma evalúe dicha situación.</w:t>
      </w:r>
    </w:p>
    <w:p w14:paraId="3099ACCC" w14:textId="1F8560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86D79E" w14:textId="3CCFF4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La comunicación a que se refiere el párrafo anterior deberá realizarse en el plazo de quince (15) días hábiles de ocurrido el </w:t>
      </w:r>
      <w:proofErr w:type="gramStart"/>
      <w:r>
        <w:rPr>
          <w:rFonts w:ascii="Arial" w:hAnsi="Arial" w:cs="Arial"/>
          <w:i/>
          <w:iCs/>
          <w:color w:val="151515"/>
          <w:sz w:val="20"/>
          <w:szCs w:val="20"/>
        </w:rPr>
        <w:t>hecho.</w:t>
      </w:r>
      <w:r>
        <w:rPr>
          <w:rFonts w:ascii="Arial" w:hAnsi="Arial" w:cs="Arial"/>
          <w:b/>
          <w:bCs/>
          <w:color w:val="151515"/>
          <w:sz w:val="20"/>
          <w:szCs w:val="20"/>
        </w:rPr>
        <w:t>(</w:t>
      </w:r>
      <w:proofErr w:type="gramEnd"/>
      <w:r>
        <w:rPr>
          <w:rFonts w:ascii="Arial" w:hAnsi="Arial" w:cs="Arial"/>
          <w:b/>
          <w:bCs/>
          <w:color w:val="151515"/>
          <w:sz w:val="20"/>
          <w:szCs w:val="20"/>
        </w:rPr>
        <w:t>*)</w:t>
      </w:r>
    </w:p>
    <w:p w14:paraId="5A0A8324"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8) modificado por el </w:t>
      </w:r>
      <w:hyperlink r:id="rId142"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cuyo texto es el siguiente:</w:t>
      </w:r>
    </w:p>
    <w:p w14:paraId="6055E580" w14:textId="10D918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w:t>
      </w:r>
      <w:r>
        <w:rPr>
          <w:rFonts w:ascii="Arial" w:hAnsi="Arial" w:cs="Arial"/>
          <w:color w:val="151515"/>
          <w:sz w:val="20"/>
          <w:szCs w:val="20"/>
        </w:rPr>
        <w:t> </w:t>
      </w:r>
      <w:r>
        <w:rPr>
          <w:rFonts w:ascii="Arial" w:hAnsi="Arial" w:cs="Arial"/>
          <w:i/>
          <w:iCs/>
          <w:color w:val="151515"/>
          <w:sz w:val="20"/>
          <w:szCs w:val="20"/>
        </w:rPr>
        <w:t xml:space="preserve">8. Mantener en condiciones de operación los sistemas de programas electrónicos, soportes magnéticos y otros medios de almacenamiento de información utilizados en sus aplicaciones que incluyan datos vinculados con la materia imponible, cinco (5) años o durante el plazo prescripción del tributo, el que fuera mayor, debiendo comunicar a la Administración Tributaria cualquier hecho que impida cumplir con dicha obligación a efectos que la misma evalúe dicha </w:t>
      </w:r>
      <w:proofErr w:type="gramStart"/>
      <w:r>
        <w:rPr>
          <w:rFonts w:ascii="Arial" w:hAnsi="Arial" w:cs="Arial"/>
          <w:i/>
          <w:iCs/>
          <w:color w:val="151515"/>
          <w:sz w:val="20"/>
          <w:szCs w:val="20"/>
        </w:rPr>
        <w:t>situación.</w:t>
      </w:r>
      <w:r>
        <w:rPr>
          <w:rFonts w:ascii="Arial" w:hAnsi="Arial" w:cs="Arial"/>
          <w:b/>
          <w:bCs/>
          <w:color w:val="151515"/>
          <w:sz w:val="20"/>
          <w:szCs w:val="20"/>
        </w:rPr>
        <w:t>(</w:t>
      </w:r>
      <w:proofErr w:type="gramEnd"/>
      <w:r>
        <w:rPr>
          <w:rFonts w:ascii="Arial" w:hAnsi="Arial" w:cs="Arial"/>
          <w:b/>
          <w:bCs/>
          <w:color w:val="151515"/>
          <w:sz w:val="20"/>
          <w:szCs w:val="20"/>
        </w:rPr>
        <w:t>*)</w:t>
      </w:r>
    </w:p>
    <w:p w14:paraId="5A524F24"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la </w:t>
      </w:r>
      <w:hyperlink r:id="rId143"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r>
        <w:rPr>
          <w:rFonts w:ascii="Arial" w:hAnsi="Arial" w:cs="Arial"/>
          <w:b/>
          <w:bCs/>
          <w:color w:val="151515"/>
          <w:sz w:val="20"/>
          <w:szCs w:val="20"/>
        </w:rPr>
        <w:t>, cuyo texto es el siguiente:</w:t>
      </w:r>
    </w:p>
    <w:p w14:paraId="637A69F6" w14:textId="737F99A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8</w:t>
      </w:r>
      <w:proofErr w:type="gramEnd"/>
      <w:r>
        <w:rPr>
          <w:rFonts w:ascii="Arial" w:hAnsi="Arial" w:cs="Arial"/>
          <w:color w:val="151515"/>
          <w:sz w:val="20"/>
          <w:szCs w:val="20"/>
        </w:rPr>
        <w:t>. Mantener en condiciones de operación los sistemas de programas electrónicos, soportes magnéticos y otros medios de almacenamiento de información utilizados en sus aplicaciones que incluyan datos vinculados con la materia imponible o que sustenten el cumplimiento de los procedimientos de debida diligencia que respalden las declaraciones informativas para la asistencia administrativa mutua en materia tributaria o aquellos que contengan la información del beneficiario final, cinco (5) años o durante el plazo de prescripción del tributo, el que fuera mayor, debiendo comunicar a la Administración Tributaria cualquier hecho que impida cumplir con dicha obligación a efectos que la misma evalúe dicha situación.</w:t>
      </w:r>
      <w:r>
        <w:rPr>
          <w:rFonts w:ascii="Arial" w:hAnsi="Arial" w:cs="Arial"/>
          <w:b/>
          <w:bCs/>
          <w:color w:val="151515"/>
          <w:sz w:val="20"/>
          <w:szCs w:val="20"/>
        </w:rPr>
        <w:t>"</w:t>
      </w:r>
    </w:p>
    <w:p w14:paraId="22B30AA5" w14:textId="6FB08F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53C7DF" w14:textId="0135A8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comunicación a que se refiere el párrafo anterior debe realizarse en el plazo de quince (15) días hábiles de ocurrido el hecho.</w:t>
      </w:r>
    </w:p>
    <w:p w14:paraId="49AC2B5D" w14:textId="6A3FF2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2B8DDF" w14:textId="027CF09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El cómputo del plazo de cinco (5) años se efectúa conforme a lo establecido en el numeral 7.</w:t>
      </w:r>
      <w:r>
        <w:rPr>
          <w:rFonts w:ascii="Arial" w:hAnsi="Arial" w:cs="Arial"/>
          <w:b/>
          <w:bCs/>
          <w:color w:val="151515"/>
          <w:sz w:val="20"/>
          <w:szCs w:val="20"/>
        </w:rPr>
        <w:t>"</w:t>
      </w:r>
    </w:p>
    <w:p w14:paraId="6D087D4D" w14:textId="53277E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BBF01A" w14:textId="0E2679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9. Concurrir a las oficinas de la Administración Tributaria cuando su presencia sea requerida por ésta para el esclarecimiento de hechos vinculados a obligaciones tributarias.</w:t>
      </w:r>
      <w:r>
        <w:rPr>
          <w:rFonts w:ascii="Arial" w:hAnsi="Arial" w:cs="Arial"/>
          <w:color w:val="151515"/>
          <w:sz w:val="20"/>
          <w:szCs w:val="20"/>
        </w:rPr>
        <w:t> </w:t>
      </w:r>
      <w:r>
        <w:rPr>
          <w:rFonts w:ascii="Arial" w:hAnsi="Arial" w:cs="Arial"/>
          <w:b/>
          <w:bCs/>
          <w:color w:val="151515"/>
          <w:sz w:val="20"/>
          <w:szCs w:val="20"/>
        </w:rPr>
        <w:t>(*)</w:t>
      </w:r>
    </w:p>
    <w:p w14:paraId="29DAABD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144"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39F6FC79" w14:textId="7AEE7A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407E81" w14:textId="7514808A"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xml:space="preserve"> " 9. Concurrir ante la Administración Tributaria, de manera presencial o remota, cuando esta lo requiera para efecto del esclarecimiento de hechos vinculados a obligaciones tributarias.</w:t>
      </w:r>
    </w:p>
    <w:p w14:paraId="6C41FED1" w14:textId="2E943365"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Tratándose de administrados distintos a una persona natural, la obligación a que se refiere el presente numeral se cumple a través del representante legal."</w:t>
      </w:r>
    </w:p>
    <w:p w14:paraId="6A1F9787" w14:textId="068472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10. En caso de tener la calidad de remitente, entregar el comprobante de pago o guía de remisión correspondiente de acuerdo a las normas sobre la materia para que el traslado de los bienes se realice.</w:t>
      </w:r>
    </w:p>
    <w:p w14:paraId="3AD97D9B" w14:textId="44FE48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5E8A21" w14:textId="2221A7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11. Sustentar la posesión de los bienes mediante los comprobantes de pago que permitan sustentar costo o gasto, que acrediten su adquisición y/u otro documento previsto por las normas para sustentar la posesión, cuando la Administración Tributaria lo requiera.</w:t>
      </w:r>
    </w:p>
    <w:p w14:paraId="44B46984" w14:textId="590510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85B3D3" w14:textId="003017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12. Guardar absoluta reserva de la información a la que hayan tenido acceso, relacionada a terceros independientes utilizados como comparables por la Administración Tributaria, como consecuencia de la aplicación de las normas de precios de transferencia.</w:t>
      </w:r>
    </w:p>
    <w:p w14:paraId="5840CE5C" w14:textId="6FE5EB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B039FF" w14:textId="500DFE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Esta obligación conlleva la prohibición de divulgar, bajo cualquier forma, o usar, sea en provecho propio o de terceros, la información a que se refiere el párrafo anterior y es extensible a los representantes que se designen al amparo del numeral 18 del Artículo 62.</w:t>
      </w:r>
    </w:p>
    <w:p w14:paraId="49397E5B" w14:textId="3E508F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C915AB" w14:textId="43EDE9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13. Permitir la instalación de los sistemas informáticos, equipos u otros medios utilizados para el control tributario proporcionados por SUNAT con las condiciones o características técnicas establecidas por ésta.</w:t>
      </w:r>
    </w:p>
    <w:p w14:paraId="3DB14838" w14:textId="0AADAC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080413" w14:textId="19318BD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(121)</w:t>
      </w:r>
      <w:r>
        <w:rPr>
          <w:rFonts w:ascii="Arial" w:hAnsi="Arial" w:cs="Arial"/>
          <w:color w:val="151515"/>
          <w:sz w:val="20"/>
          <w:szCs w:val="20"/>
        </w:rPr>
        <w:t> </w:t>
      </w:r>
      <w:r>
        <w:rPr>
          <w:rFonts w:ascii="Arial" w:hAnsi="Arial" w:cs="Arial"/>
          <w:i/>
          <w:iCs/>
          <w:color w:val="151515"/>
          <w:sz w:val="20"/>
          <w:szCs w:val="20"/>
        </w:rPr>
        <w:t xml:space="preserve">14. Comunicar a la SUNAT si tienen en su poder bienes, valores y fondos, depósitos, custodia y otros, así como los derechos de crédito cuyos titulares sean aquellos deudores en cobranza coactiva que la SUNAT les indique. Para dicho efecto mediante Resolución de Superintendencia se designará a los sujetos obligados a proporcionar dicha información, así como la forma, plazo y condiciones en que deben </w:t>
      </w:r>
      <w:proofErr w:type="gramStart"/>
      <w:r>
        <w:rPr>
          <w:rFonts w:ascii="Arial" w:hAnsi="Arial" w:cs="Arial"/>
          <w:i/>
          <w:iCs/>
          <w:color w:val="151515"/>
          <w:sz w:val="20"/>
          <w:szCs w:val="20"/>
        </w:rPr>
        <w:t>cumplirla.</w:t>
      </w:r>
      <w:r>
        <w:rPr>
          <w:rFonts w:ascii="Arial" w:hAnsi="Arial" w:cs="Arial"/>
          <w:b/>
          <w:bCs/>
          <w:color w:val="151515"/>
          <w:sz w:val="20"/>
          <w:szCs w:val="20"/>
        </w:rPr>
        <w:t>(</w:t>
      </w:r>
      <w:proofErr w:type="gramEnd"/>
      <w:r>
        <w:rPr>
          <w:rFonts w:ascii="Arial" w:hAnsi="Arial" w:cs="Arial"/>
          <w:b/>
          <w:bCs/>
          <w:color w:val="151515"/>
          <w:sz w:val="20"/>
          <w:szCs w:val="20"/>
        </w:rPr>
        <w:t>*)</w:t>
      </w:r>
    </w:p>
    <w:p w14:paraId="552C5A0B" w14:textId="14512B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5B1FD3" w14:textId="1CCDA42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(121) Numeral incorporado por el Artículo 22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1873FB3" w14:textId="1390FD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A3787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14) modificado por el</w:t>
      </w:r>
      <w:r>
        <w:rPr>
          <w:rFonts w:ascii="Arial" w:hAnsi="Arial" w:cs="Arial"/>
          <w:color w:val="151515"/>
          <w:sz w:val="20"/>
          <w:szCs w:val="20"/>
        </w:rPr>
        <w:t> </w:t>
      </w:r>
      <w:hyperlink r:id="rId145"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color w:val="151515"/>
          <w:sz w:val="20"/>
          <w:szCs w:val="20"/>
        </w:rPr>
        <w:t> </w:t>
      </w:r>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31 diciembre 2016</w:t>
      </w:r>
      <w:r>
        <w:rPr>
          <w:rFonts w:ascii="Arial" w:hAnsi="Arial" w:cs="Arial"/>
          <w:b/>
          <w:bCs/>
          <w:color w:val="151515"/>
          <w:sz w:val="20"/>
          <w:szCs w:val="20"/>
        </w:rPr>
        <w:t>, cuyo texto es el siguiente:</w:t>
      </w:r>
    </w:p>
    <w:p w14:paraId="065231AC" w14:textId="181FFE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14. Comunicar a la SUNAT si tienen en su poder bienes, valores y fondos, depósitos, custodia y otros, así como los derechos de crédito cuyos titulares sean aquellos sujetos en cobranza coactiva que la SUNAT les indique. Para dicho efecto mediante Resolución de Superintendencia se designará a los sujetos obligados a proporcionar dicha información, así como la forma, plazo y condiciones en que deben cumplirla.</w:t>
      </w:r>
      <w:r>
        <w:rPr>
          <w:rFonts w:ascii="Arial" w:hAnsi="Arial" w:cs="Arial"/>
          <w:b/>
          <w:bCs/>
          <w:color w:val="151515"/>
          <w:sz w:val="20"/>
          <w:szCs w:val="20"/>
        </w:rPr>
        <w:t>”</w:t>
      </w:r>
    </w:p>
    <w:p w14:paraId="1A485A4B" w14:textId="1E69EE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15. Permitir que la SUNAT realice las acciones que corresponda a las diversas formas de asistencia administrativa mutua, para lo cual los administrados deben:</w:t>
      </w:r>
      <w:r>
        <w:rPr>
          <w:rFonts w:ascii="Arial" w:hAnsi="Arial" w:cs="Arial"/>
          <w:b/>
          <w:bCs/>
          <w:color w:val="151515"/>
          <w:sz w:val="20"/>
          <w:szCs w:val="20"/>
        </w:rPr>
        <w:t>(*)</w:t>
      </w:r>
    </w:p>
    <w:p w14:paraId="5EED1DCA"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Encabezado modificado por la </w:t>
      </w:r>
      <w:hyperlink r:id="rId146"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r>
        <w:rPr>
          <w:rFonts w:ascii="Arial" w:hAnsi="Arial" w:cs="Arial"/>
          <w:b/>
          <w:bCs/>
          <w:color w:val="151515"/>
          <w:sz w:val="20"/>
          <w:szCs w:val="20"/>
        </w:rPr>
        <w:t>, cuyo texto es el siguiente:</w:t>
      </w:r>
    </w:p>
    <w:p w14:paraId="64BCBBAC" w14:textId="0EE0BE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A09C5D" w14:textId="60EB1F9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15. Permitir que la SUNAT realice las acciones que corresponda a las diversas formas de asistencia administrativa mutua, para lo cual los administrados, entre otros, deben:</w:t>
      </w:r>
      <w:r>
        <w:rPr>
          <w:rFonts w:ascii="Arial" w:hAnsi="Arial" w:cs="Arial"/>
          <w:b/>
          <w:bCs/>
          <w:color w:val="151515"/>
          <w:sz w:val="20"/>
          <w:szCs w:val="20"/>
        </w:rPr>
        <w:t>"</w:t>
      </w:r>
    </w:p>
    <w:p w14:paraId="377899D0" w14:textId="499CAC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1F7949" w14:textId="37278C3E"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15.1 Presentar o exhibir, en las oficinas fiscales o ante los funcionarios autorizados, según señale la Administración, las declaraciones, informes, libros de actas, registros y libros contables y cualquier documento, en la forma, plazos y condiciones en que sean </w:t>
      </w:r>
      <w:proofErr w:type="gramStart"/>
      <w:r>
        <w:rPr>
          <w:rFonts w:ascii="Arial" w:hAnsi="Arial" w:cs="Arial"/>
          <w:i/>
          <w:iCs/>
          <w:color w:val="151515"/>
          <w:sz w:val="20"/>
          <w:szCs w:val="20"/>
        </w:rPr>
        <w:t>requeridos</w:t>
      </w:r>
      <w:proofErr w:type="gramEnd"/>
      <w:r>
        <w:rPr>
          <w:rFonts w:ascii="Arial" w:hAnsi="Arial" w:cs="Arial"/>
          <w:i/>
          <w:iCs/>
          <w:color w:val="151515"/>
          <w:sz w:val="20"/>
          <w:szCs w:val="20"/>
        </w:rPr>
        <w:t xml:space="preserve"> así como sus respectivas copias, las cuales deben ser refrendadas por el sujeto o por su representante legal; y de ser el caso, realizar las aclaraciones que le soliciten.</w:t>
      </w:r>
    </w:p>
    <w:p w14:paraId="28B1A2B8" w14:textId="1E9B5B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BC44BC" w14:textId="033BFC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Esta obligación incluye la de proporcionar los datos necesarios para conocer los programas y los archivos en medios magnéticos o de cualquier otra </w:t>
      </w:r>
      <w:proofErr w:type="gramStart"/>
      <w:r>
        <w:rPr>
          <w:rFonts w:ascii="Arial" w:hAnsi="Arial" w:cs="Arial"/>
          <w:i/>
          <w:iCs/>
          <w:color w:val="151515"/>
          <w:sz w:val="20"/>
          <w:szCs w:val="20"/>
        </w:rPr>
        <w:t>naturaleza.</w:t>
      </w:r>
      <w:r>
        <w:rPr>
          <w:rFonts w:ascii="Arial" w:hAnsi="Arial" w:cs="Arial"/>
          <w:b/>
          <w:bCs/>
          <w:color w:val="151515"/>
          <w:sz w:val="20"/>
          <w:szCs w:val="20"/>
        </w:rPr>
        <w:t>(</w:t>
      </w:r>
      <w:proofErr w:type="gramEnd"/>
      <w:r>
        <w:rPr>
          <w:rFonts w:ascii="Arial" w:hAnsi="Arial" w:cs="Arial"/>
          <w:b/>
          <w:bCs/>
          <w:color w:val="151515"/>
          <w:sz w:val="20"/>
          <w:szCs w:val="20"/>
        </w:rPr>
        <w:t>*)</w:t>
      </w:r>
    </w:p>
    <w:p w14:paraId="676FC1F9"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15.1) modificado por la </w:t>
      </w:r>
      <w:hyperlink r:id="rId147"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r>
        <w:rPr>
          <w:rFonts w:ascii="Arial" w:hAnsi="Arial" w:cs="Arial"/>
          <w:b/>
          <w:bCs/>
          <w:color w:val="151515"/>
          <w:sz w:val="20"/>
          <w:szCs w:val="20"/>
        </w:rPr>
        <w:t>, cuyo texto es el siguiente:</w:t>
      </w:r>
    </w:p>
    <w:p w14:paraId="6EA5BC9B" w14:textId="577CBD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FF7251" w14:textId="2F59E7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15.1 Presentar o exhibir, en las oficinas fiscales o ante los funcionarios autorizados, según señale la Administración, las declaraciones, informes, libros de actas, registros y libros contables y cualquier documento, inclusive los que sustenten el cumplimiento de los procedimientos de debida diligencia que respalden las declaraciones juradas informativas que se presentan a la SUNAT, en la forma, plazos y condiciones en que sean requeridos, así como, cuando corresponda, sus respectivas copias, las cuales deben ser refrendadas por el sujeto o por su representante legal; y de ser el caso, realizar las aclaraciones que le soliciten.</w:t>
      </w:r>
    </w:p>
    <w:p w14:paraId="67417E1E" w14:textId="45714F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902FD2" w14:textId="271E3A4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Esta obligación incluye la de proporcionar los datos necesarios para conocer los programas y archivos en medios magnéticos o de cualquier otra naturaleza</w:t>
      </w:r>
      <w:r>
        <w:rPr>
          <w:rFonts w:ascii="Arial" w:hAnsi="Arial" w:cs="Arial"/>
          <w:color w:val="151515"/>
          <w:sz w:val="20"/>
          <w:szCs w:val="20"/>
        </w:rPr>
        <w:t>. </w:t>
      </w:r>
      <w:r>
        <w:rPr>
          <w:rFonts w:ascii="Arial" w:hAnsi="Arial" w:cs="Arial"/>
          <w:b/>
          <w:bCs/>
          <w:color w:val="151515"/>
          <w:sz w:val="20"/>
          <w:szCs w:val="20"/>
        </w:rPr>
        <w:t>(*)</w:t>
      </w:r>
    </w:p>
    <w:p w14:paraId="68ECD5F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modificado por el </w:t>
      </w:r>
      <w:hyperlink r:id="rId148"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74876CD8" w14:textId="30D14F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678758"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"Esta obligación incluye la de proporcionar los datos necesarios para conocer los programas y archivos en medios magnéticos o de cualquier otra naturaleza, así como la de proporcionar los perfiles de acceso al programa correspondiente con el que el administrado registra sus operaciones contables, siempre que el referido sistema cuente con dicha opción."</w:t>
      </w:r>
    </w:p>
    <w:p w14:paraId="24630043" w14:textId="4DADA27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De no contarse con los elementos necesarios para permitir el acceso a la Administración Tributaria, se debe probar el cumplimiento de los procedimientos de debida diligencia.</w:t>
      </w:r>
      <w:r>
        <w:rPr>
          <w:rFonts w:ascii="Arial" w:hAnsi="Arial" w:cs="Arial"/>
          <w:b/>
          <w:bCs/>
          <w:color w:val="151515"/>
          <w:sz w:val="20"/>
          <w:szCs w:val="20"/>
        </w:rPr>
        <w:t>"</w:t>
      </w:r>
    </w:p>
    <w:p w14:paraId="40BFEB99" w14:textId="60D9F3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BE2201" w14:textId="193F44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15.2 Concurrir a las oficinas de la SUNAT, cuando su presencia sea requerida, de acuerdo a lo dispuesto en el numeral 4 del artículo 62, para efecto de esclarecer o proporcionar la información que le sea solicitada en cumplimiento de la normativa de asistencia administrativa mutua en materia tributaria.</w:t>
      </w:r>
      <w:r>
        <w:rPr>
          <w:rFonts w:ascii="Arial" w:hAnsi="Arial" w:cs="Arial"/>
          <w:color w:val="151515"/>
          <w:sz w:val="20"/>
          <w:szCs w:val="20"/>
        </w:rPr>
        <w:t> </w:t>
      </w:r>
      <w:r>
        <w:rPr>
          <w:rFonts w:ascii="Arial" w:hAnsi="Arial" w:cs="Arial"/>
          <w:b/>
          <w:bCs/>
          <w:color w:val="151515"/>
          <w:sz w:val="20"/>
          <w:szCs w:val="20"/>
        </w:rPr>
        <w:t>(*)</w:t>
      </w:r>
    </w:p>
    <w:p w14:paraId="7DD86E55"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149"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222B368A" w14:textId="050DCF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D80C1E" w14:textId="2B40C51F"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xml:space="preserve"> "15.2 Concurrir ante la administración tributaria, de manera presencial o remota, cuando esta lo requiera para efecto de esclarecer o proporcionar la información que le sea solicitada en cumplimiento de la normativa de asistencia administrativa mutua en materia tributaria.</w:t>
      </w:r>
    </w:p>
    <w:p w14:paraId="7155DFBE" w14:textId="6ED70802"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Tratándose de administrados distintos a una persona natural, la obligación a que se refiere el párrafo anterior se cumple a través del representante legal."</w:t>
      </w:r>
    </w:p>
    <w:p w14:paraId="6EC18834" w14:textId="4A5B15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15.3 Presentar a la SUNAT las declaraciones informativas para el cumplimiento de la asistencia administrativa mutua, en la forma, plazo y condiciones que esta establezca mediante Resolución de Superintendencia. La obligación a que se refiere el presente numeral incluye a las personas jurídicas, entes jurídicos y la información que se establezca mediante decreto supremo.</w:t>
      </w:r>
    </w:p>
    <w:p w14:paraId="06757E2D" w14:textId="730DAD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764B74" w14:textId="2344B7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"/detallenorma/H1220724"</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D.S.N°</w:t>
      </w:r>
      <w:proofErr w:type="spellEnd"/>
      <w:r>
        <w:rPr>
          <w:rStyle w:val="Hipervnculo"/>
          <w:rFonts w:ascii="Arial" w:hAnsi="Arial" w:cs="Arial"/>
          <w:b/>
          <w:bCs/>
          <w:color w:val="008000"/>
          <w:sz w:val="20"/>
          <w:szCs w:val="20"/>
        </w:rPr>
        <w:t xml:space="preserve"> 256-2018-EF (Aprueban reglamento que establece la información financiera que se debe suministrar a la SUNAT para que realice el intercambio automático de información conforme a lo acordado en los tratados internacionales y en las Decisiones de la Comisión de la Comunidad Andina)</w:t>
      </w:r>
      <w:r>
        <w:rPr>
          <w:rFonts w:ascii="Arial" w:hAnsi="Arial" w:cs="Arial"/>
          <w:b/>
          <w:bCs/>
          <w:color w:val="151515"/>
          <w:sz w:val="20"/>
          <w:szCs w:val="20"/>
        </w:rPr>
        <w:fldChar w:fldCharType="end"/>
      </w:r>
    </w:p>
    <w:p w14:paraId="29398971" w14:textId="1E36C5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1 5.4 Realizar, cuando corresponda de acuerdo a las normas respectivas, los procedimientos de debida diligencia que respalden las declaraciones juradas informativas que se presentan a la SUNAT.</w:t>
      </w:r>
      <w:r>
        <w:rPr>
          <w:rFonts w:ascii="Arial" w:hAnsi="Arial" w:cs="Arial"/>
          <w:b/>
          <w:bCs/>
          <w:color w:val="151515"/>
          <w:sz w:val="20"/>
          <w:szCs w:val="20"/>
        </w:rPr>
        <w:t>"(*)</w:t>
      </w:r>
    </w:p>
    <w:p w14:paraId="1F5A87E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15.4) incorporado por la </w:t>
      </w:r>
      <w:hyperlink r:id="rId150" w:anchor="/detallenorma/H1212958" w:history="1">
        <w:r>
          <w:rPr>
            <w:rStyle w:val="Hipervnculo"/>
            <w:rFonts w:ascii="Arial" w:hAnsi="Arial" w:cs="Arial"/>
            <w:b/>
            <w:bCs/>
            <w:color w:val="008000"/>
            <w:sz w:val="20"/>
            <w:szCs w:val="20"/>
          </w:rPr>
          <w:t xml:space="preserve">Segunda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02 agosto 2018.</w:t>
      </w:r>
    </w:p>
    <w:p w14:paraId="534A9D6F" w14:textId="3654E1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En el caso de las Empresas del Sistema Financiero nacional y otras entidades, deberán presentar periódicamente la información sobre las cuentas y los datos de identificación de sus titulares referentes a nombre, denominación o razón social, nacionalidad, residencia, fecha y lugar de nacimiento o constitución y domicilio, entre otros datos, conforme a lo que se establezca en el Decreto Supremo a que se refiere el artículo 143-A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26702, Ley General del Sistema Financiero y del Sistema de Seguros y Orgánica de la Superintendencia de Banca y Seguros.</w:t>
      </w:r>
    </w:p>
    <w:p w14:paraId="6F1C3FD8" w14:textId="119319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ABE004" w14:textId="71695B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 señalado en el presente numeral comprende la información de la identidad y de la titularidad del beneficiario final conforme a lo que se establezca por Decreto Supremo.</w:t>
      </w:r>
    </w:p>
    <w:p w14:paraId="29CA31A3" w14:textId="70869F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DF10E8" w14:textId="71EB58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Mediante decreto supremo se podrá establecer las normas complementarias para la mejor aplicación de lo dispuesto en el presente numeral</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498743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15) incorporado por el</w:t>
      </w:r>
      <w:r>
        <w:rPr>
          <w:rFonts w:ascii="Arial" w:hAnsi="Arial" w:cs="Arial"/>
          <w:color w:val="151515"/>
          <w:sz w:val="20"/>
          <w:szCs w:val="20"/>
        </w:rPr>
        <w:t> </w:t>
      </w:r>
      <w:hyperlink r:id="rId151" w:anchor="/detallenorma/H1171046"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color w:val="151515"/>
          <w:sz w:val="20"/>
          <w:szCs w:val="20"/>
        </w:rPr>
        <w:t> </w:t>
      </w:r>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31 diciembre 2016.</w:t>
      </w:r>
    </w:p>
    <w:p w14:paraId="07AE4276" w14:textId="6CBC17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"16. Mantener activos los sistemas electrónicos, informáticos y demás tecnologías digitales mientras se desarrollan las actuaciones que se realizan a través de estos</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6D4ABD5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incorporado por el </w:t>
      </w:r>
      <w:hyperlink r:id="rId152" w:anchor="/detallenorma/H1304993" w:history="1">
        <w:r>
          <w:rPr>
            <w:rStyle w:val="Hipervnculo"/>
            <w:rFonts w:ascii="Arial" w:hAnsi="Arial" w:cs="Arial"/>
            <w:b/>
            <w:bCs/>
            <w:color w:val="008000"/>
            <w:sz w:val="20"/>
            <w:szCs w:val="20"/>
          </w:rPr>
          <w:t xml:space="preserve">Numeral 5.1 del 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w:t>
      </w:r>
    </w:p>
    <w:p w14:paraId="4338675C" w14:textId="17BDF4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9D96C4" w14:textId="06E742D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(117) Artículo sustituido por el Artículo 37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5E1FAA1" w14:textId="674EDD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D4F5D4" w14:textId="70FD01B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(122) Artículo 88.- DE LA DECLARACIÓN TRIBUTARIA</w:t>
      </w:r>
    </w:p>
    <w:p w14:paraId="2958D3E6" w14:textId="53ADC7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1D4407" w14:textId="35376C6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88.1 Definición, forma y condiciones de presentación</w:t>
      </w:r>
    </w:p>
    <w:p w14:paraId="4FC5D720" w14:textId="20E7A1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28C67A" w14:textId="2A4651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declaración tributaria es la manifestación de hechos comunicados a la Administración Tributaria en la forma y lugar establecidos por Ley, Reglamento, Resolución de Superintendencia o norma de rango similar, la cual podrá constituir la base para la determinación de la obligación tributaria.</w:t>
      </w:r>
    </w:p>
    <w:p w14:paraId="73DAC5C8" w14:textId="0AC7C6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610BF1" w14:textId="66ADE0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Tributaria, a solicitud del deudor tributario, podrá autorizar la presentación de la declaración tributaria por medios magnéticos, fax, transferencia electrónica, o por cualquier otro medio que señale, previo cumplimiento de las condiciones que se establezca mediante Resolución de Superintendencia o norma de rango similar. Adicionalmente, podrá establecer para determinados deudores la obligación de presentar la declaración en las formas antes mencionadas y en las condiciones que señalen para ello.</w:t>
      </w:r>
    </w:p>
    <w:p w14:paraId="2AE27DB9" w14:textId="1052FA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1109CE" w14:textId="377CAB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deudores tributarios deberán consignar en su declaración, en forma correcta y sustentada, los datos solicitados por la Administración Tributaria.</w:t>
      </w:r>
    </w:p>
    <w:p w14:paraId="4DFDE39E" w14:textId="5813F7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8C7F01" w14:textId="44C699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Se presume sin admitir prueba en contrario, que toda declaración tributaria es jurada.</w:t>
      </w:r>
    </w:p>
    <w:p w14:paraId="20121432" w14:textId="55B1DD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8AF0FE" w14:textId="11FE7C3D"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709D75F0" w14:textId="5FF0FF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A6BB4D" w14:textId="6AF0EFD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88.2 De la declaración tributaria sustitutoria o </w:t>
      </w:r>
      <w:proofErr w:type="spellStart"/>
      <w:r>
        <w:rPr>
          <w:rFonts w:ascii="Arial" w:hAnsi="Arial" w:cs="Arial"/>
          <w:b/>
          <w:bCs/>
          <w:color w:val="151515"/>
          <w:sz w:val="20"/>
          <w:szCs w:val="20"/>
        </w:rPr>
        <w:t>rectificatoria</w:t>
      </w:r>
      <w:proofErr w:type="spellEnd"/>
    </w:p>
    <w:p w14:paraId="63C265BB" w14:textId="5C4C1A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0D9797" w14:textId="382E40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La declaración referida a la determinación de la obligación tributaria podrá ser sustituida dentro del plazo de presentación de la misma. Vencido éste, la declaración podrá ser rectificada, dentro del plazo de prescripción, presentando para tal efecto la declaración </w:t>
      </w:r>
      <w:proofErr w:type="spellStart"/>
      <w:r>
        <w:rPr>
          <w:rFonts w:ascii="Arial" w:hAnsi="Arial" w:cs="Arial"/>
          <w:color w:val="151515"/>
          <w:sz w:val="20"/>
          <w:szCs w:val="20"/>
        </w:rPr>
        <w:t>rectificatoria</w:t>
      </w:r>
      <w:proofErr w:type="spellEnd"/>
      <w:r>
        <w:rPr>
          <w:rFonts w:ascii="Arial" w:hAnsi="Arial" w:cs="Arial"/>
          <w:color w:val="151515"/>
          <w:sz w:val="20"/>
          <w:szCs w:val="20"/>
        </w:rPr>
        <w:t xml:space="preserve"> respectiva. Transcurrido el plazo de prescripción no podrá presentarse declaración </w:t>
      </w:r>
      <w:proofErr w:type="spellStart"/>
      <w:r>
        <w:rPr>
          <w:rFonts w:ascii="Arial" w:hAnsi="Arial" w:cs="Arial"/>
          <w:color w:val="151515"/>
          <w:sz w:val="20"/>
          <w:szCs w:val="20"/>
        </w:rPr>
        <w:t>rectificatoria</w:t>
      </w:r>
      <w:proofErr w:type="spellEnd"/>
      <w:r>
        <w:rPr>
          <w:rFonts w:ascii="Arial" w:hAnsi="Arial" w:cs="Arial"/>
          <w:color w:val="151515"/>
          <w:sz w:val="20"/>
          <w:szCs w:val="20"/>
        </w:rPr>
        <w:t xml:space="preserve"> alguna.</w:t>
      </w:r>
    </w:p>
    <w:p w14:paraId="33C5A65A" w14:textId="0D6C5B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7F4232" w14:textId="61790B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La presentación de declaraciones </w:t>
      </w:r>
      <w:proofErr w:type="spellStart"/>
      <w:r>
        <w:rPr>
          <w:rFonts w:ascii="Arial" w:hAnsi="Arial" w:cs="Arial"/>
          <w:color w:val="151515"/>
          <w:sz w:val="20"/>
          <w:szCs w:val="20"/>
        </w:rPr>
        <w:t>rectificatorias</w:t>
      </w:r>
      <w:proofErr w:type="spellEnd"/>
      <w:r>
        <w:rPr>
          <w:rFonts w:ascii="Arial" w:hAnsi="Arial" w:cs="Arial"/>
          <w:color w:val="151515"/>
          <w:sz w:val="20"/>
          <w:szCs w:val="20"/>
        </w:rPr>
        <w:t xml:space="preserve"> se </w:t>
      </w:r>
      <w:proofErr w:type="gramStart"/>
      <w:r>
        <w:rPr>
          <w:rFonts w:ascii="Arial" w:hAnsi="Arial" w:cs="Arial"/>
          <w:color w:val="151515"/>
          <w:sz w:val="20"/>
          <w:szCs w:val="20"/>
        </w:rPr>
        <w:t>efectuara</w:t>
      </w:r>
      <w:proofErr w:type="gramEnd"/>
      <w:r>
        <w:rPr>
          <w:rFonts w:ascii="Arial" w:hAnsi="Arial" w:cs="Arial"/>
          <w:color w:val="151515"/>
          <w:sz w:val="20"/>
          <w:szCs w:val="20"/>
        </w:rPr>
        <w:t xml:space="preserve"> en la forma y condiciones que establezca la Administración Tributaria.</w:t>
      </w:r>
    </w:p>
    <w:p w14:paraId="408BA85B" w14:textId="517D2E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C686D8" w14:textId="7BABF6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La declaración </w:t>
      </w:r>
      <w:proofErr w:type="spellStart"/>
      <w:r>
        <w:rPr>
          <w:rFonts w:ascii="Arial" w:hAnsi="Arial" w:cs="Arial"/>
          <w:i/>
          <w:iCs/>
          <w:color w:val="151515"/>
          <w:sz w:val="20"/>
          <w:szCs w:val="20"/>
        </w:rPr>
        <w:t>rectificatoria</w:t>
      </w:r>
      <w:proofErr w:type="spellEnd"/>
      <w:r>
        <w:rPr>
          <w:rFonts w:ascii="Arial" w:hAnsi="Arial" w:cs="Arial"/>
          <w:i/>
          <w:iCs/>
          <w:color w:val="151515"/>
          <w:sz w:val="20"/>
          <w:szCs w:val="20"/>
        </w:rPr>
        <w:t xml:space="preserve"> surtirá efecto con su presentación siempre que determine igual o mayor obligación. En caso contrario, surtirá efectos si dentro de un plazo de cuarenta y cinco (45) días hábiles siguientes a su presentación la Administración Tributaria no emitiera pronunciamiento sobre la veracidad y exactitud de los datos contenidos en ella, sin perjuicio de la facultad de la Administración Tributaria de efectuar la verificación o fiscalización </w:t>
      </w:r>
      <w:proofErr w:type="gramStart"/>
      <w:r>
        <w:rPr>
          <w:rFonts w:ascii="Arial" w:hAnsi="Arial" w:cs="Arial"/>
          <w:i/>
          <w:iCs/>
          <w:color w:val="151515"/>
          <w:sz w:val="20"/>
          <w:szCs w:val="20"/>
        </w:rPr>
        <w:t>posterior.</w:t>
      </w:r>
      <w:r>
        <w:rPr>
          <w:rFonts w:ascii="Arial" w:hAnsi="Arial" w:cs="Arial"/>
          <w:b/>
          <w:bCs/>
          <w:color w:val="151515"/>
        </w:rPr>
        <w:t>(</w:t>
      </w:r>
      <w:proofErr w:type="gramEnd"/>
      <w:r>
        <w:rPr>
          <w:rFonts w:ascii="Arial" w:hAnsi="Arial" w:cs="Arial"/>
          <w:b/>
          <w:bCs/>
          <w:color w:val="151515"/>
        </w:rPr>
        <w:t>*)</w:t>
      </w:r>
    </w:p>
    <w:p w14:paraId="032FF9DE" w14:textId="77777777" w:rsidR="00D45E24" w:rsidRDefault="00D45E24" w:rsidP="00D45E24">
      <w:pPr>
        <w:pStyle w:val="NormalWeb"/>
        <w:shd w:val="clear" w:color="auto" w:fill="FFFFFF"/>
        <w:spacing w:before="0" w:beforeAutospacing="0" w:after="180" w:afterAutospacing="0"/>
        <w:rPr>
          <w:rFonts w:ascii="Arial" w:hAnsi="Arial" w:cs="Arial"/>
          <w:color w:val="151515"/>
          <w:sz w:val="20"/>
          <w:szCs w:val="20"/>
        </w:rPr>
      </w:pPr>
      <w:r>
        <w:rPr>
          <w:rFonts w:ascii="Arial" w:hAnsi="Arial" w:cs="Arial"/>
          <w:b/>
          <w:bCs/>
          <w:color w:val="151515"/>
          <w:sz w:val="20"/>
          <w:szCs w:val="20"/>
        </w:rPr>
        <w:t>(*) Tercer párrafo modificado por la </w:t>
      </w:r>
      <w:hyperlink r:id="rId153" w:anchor="/detallenorma/H1307521"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1535</w:t>
        </w:r>
      </w:hyperlink>
      <w:r>
        <w:rPr>
          <w:rFonts w:ascii="Arial" w:hAnsi="Arial" w:cs="Arial"/>
          <w:b/>
          <w:bCs/>
          <w:color w:val="151515"/>
        </w:rPr>
        <w:t>, publicado el 19 marzo 2022, cuyo texto es el siguiente:</w:t>
      </w:r>
    </w:p>
    <w:p w14:paraId="6291749D" w14:textId="77777777" w:rsidR="00D45E24" w:rsidRDefault="00D45E24" w:rsidP="00D45E24">
      <w:pPr>
        <w:pStyle w:val="NormalWeb"/>
        <w:shd w:val="clear" w:color="auto" w:fill="FFFFFF"/>
        <w:spacing w:before="0" w:beforeAutospacing="0" w:after="180" w:afterAutospacing="0"/>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xml:space="preserve">La declaración </w:t>
      </w:r>
      <w:proofErr w:type="spellStart"/>
      <w:r>
        <w:rPr>
          <w:rFonts w:ascii="Arial" w:hAnsi="Arial" w:cs="Arial"/>
          <w:color w:val="151515"/>
          <w:sz w:val="20"/>
          <w:szCs w:val="20"/>
        </w:rPr>
        <w:t>rectificatoria</w:t>
      </w:r>
      <w:proofErr w:type="spellEnd"/>
      <w:r>
        <w:rPr>
          <w:rFonts w:ascii="Arial" w:hAnsi="Arial" w:cs="Arial"/>
          <w:color w:val="151515"/>
          <w:sz w:val="20"/>
          <w:szCs w:val="20"/>
        </w:rPr>
        <w:t xml:space="preserve"> surtirá efecto con su presentación siempre que determine igual o mayor obligación. En caso contrario, surtirá efectos si dentro de un plazo de cuarenta y cinco (45) días hábiles siguientes a su presentación la Administración Tributaria no emitiera pronunciamiento sobre la veracidad y exactitud de los datos contenidos en ella, sin perjuicio de la facultad de la Administración Tributaria de efectuar la verificación o fiscalización posterior. En el caso de aquellos deudores tributarios que ostenten, de acuerdo con la calificación efectuada por la SUNAT, cualquiera de los dos niveles de cumplimiento más bajos de aquellos establecidos por la normativa correspondiente, el plazo para el pronunciamiento antes referido es de noventa (90) días hábiles.</w:t>
      </w:r>
      <w:r>
        <w:rPr>
          <w:rFonts w:ascii="Arial" w:hAnsi="Arial" w:cs="Arial"/>
          <w:b/>
          <w:bCs/>
          <w:color w:val="151515"/>
          <w:sz w:val="20"/>
          <w:szCs w:val="20"/>
        </w:rPr>
        <w:t>"</w:t>
      </w:r>
    </w:p>
    <w:p w14:paraId="0133A95F" w14:textId="0F2446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La declaración </w:t>
      </w:r>
      <w:proofErr w:type="spellStart"/>
      <w:r>
        <w:rPr>
          <w:rFonts w:ascii="Arial" w:hAnsi="Arial" w:cs="Arial"/>
          <w:i/>
          <w:iCs/>
          <w:color w:val="151515"/>
          <w:sz w:val="20"/>
          <w:szCs w:val="20"/>
        </w:rPr>
        <w:t>rectificatoria</w:t>
      </w:r>
      <w:proofErr w:type="spellEnd"/>
      <w:r>
        <w:rPr>
          <w:rFonts w:ascii="Arial" w:hAnsi="Arial" w:cs="Arial"/>
          <w:i/>
          <w:iCs/>
          <w:color w:val="151515"/>
          <w:sz w:val="20"/>
          <w:szCs w:val="20"/>
        </w:rPr>
        <w:t xml:space="preserve"> presentada con posterioridad a la culminación de un procedimiento de fiscalización parcial que comprenda el tributo y período fiscalizado y que rectifique aspectos que no hubieran sido revisados en dicha fiscalización, surtirá efectos desde la fecha de su presentación siempre que determine igual o mayor obligación. En caso contrario, surtirá efectos si dentro de un plazo de cuarenta y cinco (45) días hábiles siguientes a su presentación la Administración Tributaria no emitiera pronunciamiento sobre la veracidad y exactitud de los datos contenidos en ella, sin perjuicio de la facultad de la Administración Tributaria de efectuar la verificación o fiscalización </w:t>
      </w:r>
      <w:proofErr w:type="gramStart"/>
      <w:r>
        <w:rPr>
          <w:rFonts w:ascii="Arial" w:hAnsi="Arial" w:cs="Arial"/>
          <w:i/>
          <w:iCs/>
          <w:color w:val="151515"/>
          <w:sz w:val="20"/>
          <w:szCs w:val="20"/>
        </w:rPr>
        <w:t>posterior.</w:t>
      </w:r>
      <w:r>
        <w:rPr>
          <w:rFonts w:ascii="Arial" w:hAnsi="Arial" w:cs="Arial"/>
          <w:b/>
          <w:bCs/>
          <w:color w:val="151515"/>
        </w:rPr>
        <w:t>(</w:t>
      </w:r>
      <w:proofErr w:type="gramEnd"/>
      <w:r>
        <w:rPr>
          <w:rFonts w:ascii="Arial" w:hAnsi="Arial" w:cs="Arial"/>
          <w:b/>
          <w:bCs/>
          <w:color w:val="151515"/>
        </w:rPr>
        <w:t>*)</w:t>
      </w:r>
    </w:p>
    <w:p w14:paraId="35F54F12" w14:textId="77777777" w:rsidR="00D45E24" w:rsidRDefault="00D45E24" w:rsidP="00D45E24">
      <w:pPr>
        <w:pStyle w:val="NormalWeb"/>
        <w:shd w:val="clear" w:color="auto" w:fill="FFFFFF"/>
        <w:spacing w:before="0" w:beforeAutospacing="0" w:after="180" w:afterAutospacing="0"/>
        <w:rPr>
          <w:rFonts w:ascii="Arial" w:hAnsi="Arial" w:cs="Arial"/>
          <w:color w:val="151515"/>
          <w:sz w:val="20"/>
          <w:szCs w:val="20"/>
        </w:rPr>
      </w:pPr>
      <w:r>
        <w:rPr>
          <w:rFonts w:ascii="Arial" w:hAnsi="Arial" w:cs="Arial"/>
          <w:b/>
          <w:bCs/>
          <w:color w:val="151515"/>
          <w:sz w:val="20"/>
          <w:szCs w:val="20"/>
        </w:rPr>
        <w:t>(*) Cuarto párrafo modificado por la </w:t>
      </w:r>
      <w:hyperlink r:id="rId154" w:anchor="/detallenorma/H1307521"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1535</w:t>
        </w:r>
      </w:hyperlink>
      <w:r>
        <w:rPr>
          <w:rFonts w:ascii="Arial" w:hAnsi="Arial" w:cs="Arial"/>
          <w:b/>
          <w:bCs/>
          <w:color w:val="151515"/>
        </w:rPr>
        <w:t>, publicado el 19 marzo 2022, cuyo texto es el siguiente:</w:t>
      </w:r>
    </w:p>
    <w:p w14:paraId="1EE729CD" w14:textId="77777777" w:rsidR="00D45E24" w:rsidRDefault="00D45E24" w:rsidP="00D45E24">
      <w:pPr>
        <w:pStyle w:val="NormalWeb"/>
        <w:shd w:val="clear" w:color="auto" w:fill="FFFFFF"/>
        <w:spacing w:before="0" w:beforeAutospacing="0" w:after="180" w:afterAutospacing="0"/>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xml:space="preserve">La declaración </w:t>
      </w:r>
      <w:proofErr w:type="spellStart"/>
      <w:r>
        <w:rPr>
          <w:rFonts w:ascii="Arial" w:hAnsi="Arial" w:cs="Arial"/>
          <w:color w:val="151515"/>
          <w:sz w:val="20"/>
          <w:szCs w:val="20"/>
        </w:rPr>
        <w:t>rectificatoria</w:t>
      </w:r>
      <w:proofErr w:type="spellEnd"/>
      <w:r>
        <w:rPr>
          <w:rFonts w:ascii="Arial" w:hAnsi="Arial" w:cs="Arial"/>
          <w:color w:val="151515"/>
          <w:sz w:val="20"/>
          <w:szCs w:val="20"/>
        </w:rPr>
        <w:t xml:space="preserve"> presentada con posterioridad a la culminación de un procedimiento de fiscalización parcial que comprenda el tributo y período fiscalizado y que rectifique aspectos que no hubieran sido revisados en dicha fiscalización, surtirá efectos desde la fecha de su presentación siempre que determine igual o mayor obligación. En caso contrario, surtirá efectos si dentro de un plazo de cuarenta y cinco (45) días hábiles siguientes a su presentación la Administración Tributaria no emitiera pronunciamiento sobre la veracidad y exactitud de los datos contenidos en ella, sin perjuicio de la facultad de la Administración Tributaria de efectuar la verificación o fiscalización posterior. En el caso de aquellos deudores tributarios que ostenten, de acuerdo con la calificación efectuada por la SUNAT, cualquiera de los dos niveles de cumplimiento más bajos, de aquellos establecidos por la normativa correspondiente, el plazo para el pronunciamiento antes referido es de noventa (90) días hábiles.</w:t>
      </w:r>
      <w:r>
        <w:rPr>
          <w:rFonts w:ascii="Arial" w:hAnsi="Arial" w:cs="Arial"/>
          <w:b/>
          <w:bCs/>
          <w:color w:val="151515"/>
          <w:sz w:val="20"/>
          <w:szCs w:val="20"/>
        </w:rPr>
        <w:t>"</w:t>
      </w:r>
    </w:p>
    <w:p w14:paraId="292AFF40" w14:textId="7DBD50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Cuando la declaración </w:t>
      </w:r>
      <w:proofErr w:type="spellStart"/>
      <w:r>
        <w:rPr>
          <w:rFonts w:ascii="Arial" w:hAnsi="Arial" w:cs="Arial"/>
          <w:color w:val="151515"/>
          <w:sz w:val="20"/>
          <w:szCs w:val="20"/>
        </w:rPr>
        <w:t>rectificatoria</w:t>
      </w:r>
      <w:proofErr w:type="spellEnd"/>
      <w:r>
        <w:rPr>
          <w:rFonts w:ascii="Arial" w:hAnsi="Arial" w:cs="Arial"/>
          <w:color w:val="151515"/>
          <w:sz w:val="20"/>
          <w:szCs w:val="20"/>
        </w:rPr>
        <w:t xml:space="preserve"> a que se refiere el párrafo anterior surta efectos, la deuda tributaria determinada en el procedimiento de fiscalización parcial que se reduzca o elimine por efecto de dicha declaración no podrá ser materia de un procedimiento de cobranza coactiva, debiendo modificarse o dejarse sin efecto la resolución que la contiene en aplicación de lo dispuesto en el numeral 2 del artículo 108, lo cual no implicará el desconocimiento de los reparos efectuados en la mencionada fiscalización parcial.</w:t>
      </w:r>
    </w:p>
    <w:p w14:paraId="253B6E9F" w14:textId="0F1B66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C9E42B" w14:textId="62D6C3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No surtirá efectos aquella declaración </w:t>
      </w:r>
      <w:proofErr w:type="spellStart"/>
      <w:r>
        <w:rPr>
          <w:rFonts w:ascii="Arial" w:hAnsi="Arial" w:cs="Arial"/>
          <w:color w:val="151515"/>
          <w:sz w:val="20"/>
          <w:szCs w:val="20"/>
        </w:rPr>
        <w:t>rectificatoria</w:t>
      </w:r>
      <w:proofErr w:type="spellEnd"/>
      <w:r>
        <w:rPr>
          <w:rFonts w:ascii="Arial" w:hAnsi="Arial" w:cs="Arial"/>
          <w:color w:val="151515"/>
          <w:sz w:val="20"/>
          <w:szCs w:val="20"/>
        </w:rPr>
        <w:t xml:space="preserve"> presentada con posterioridad al plazo otorgado por la Administración Tributaria según lo dispuesto en el artículo 75 o una vez culminado el proceso de verificación o fiscalización parcial o definitiva, por los aspectos de los tributos y períodos o por los tributos y períodos, respectivamente que hayan sido motivo de verificación o fiscalización, salvo que la declaración </w:t>
      </w:r>
      <w:proofErr w:type="spellStart"/>
      <w:r>
        <w:rPr>
          <w:rFonts w:ascii="Arial" w:hAnsi="Arial" w:cs="Arial"/>
          <w:color w:val="151515"/>
          <w:sz w:val="20"/>
          <w:szCs w:val="20"/>
        </w:rPr>
        <w:t>rectificatoria</w:t>
      </w:r>
      <w:proofErr w:type="spellEnd"/>
      <w:r>
        <w:rPr>
          <w:rFonts w:ascii="Arial" w:hAnsi="Arial" w:cs="Arial"/>
          <w:color w:val="151515"/>
          <w:sz w:val="20"/>
          <w:szCs w:val="20"/>
        </w:rPr>
        <w:t xml:space="preserve"> determine una mayor obligación.”</w:t>
      </w:r>
    </w:p>
    <w:p w14:paraId="740F98BC" w14:textId="718EF1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04C9A1" w14:textId="6419EE3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(122) Artículo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15634F5F" w14:textId="4342F6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E8B8B8" w14:textId="51D397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hyperlink r:id="rId155" w:anchor="/detallenorma/H1085221" w:history="1">
        <w:r>
          <w:rPr>
            <w:rStyle w:val="Hipervnculo"/>
            <w:rFonts w:ascii="Arial" w:hAnsi="Arial" w:cs="Arial"/>
            <w:b/>
            <w:bCs/>
            <w:color w:val="008000"/>
            <w:sz w:val="20"/>
            <w:szCs w:val="20"/>
          </w:rPr>
          <w:t xml:space="preserve">D.S.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212-2013-EF, </w:t>
        </w:r>
        <w:proofErr w:type="spellStart"/>
        <w:r>
          <w:rPr>
            <w:rStyle w:val="Hipervnculo"/>
            <w:rFonts w:ascii="Arial" w:hAnsi="Arial" w:cs="Arial"/>
            <w:b/>
            <w:bCs/>
            <w:color w:val="008000"/>
            <w:sz w:val="20"/>
            <w:szCs w:val="20"/>
          </w:rPr>
          <w:t>Num</w:t>
        </w:r>
        <w:proofErr w:type="spellEnd"/>
        <w:r>
          <w:rPr>
            <w:rStyle w:val="Hipervnculo"/>
            <w:rFonts w:ascii="Arial" w:hAnsi="Arial" w:cs="Arial"/>
            <w:b/>
            <w:bCs/>
            <w:color w:val="008000"/>
            <w:sz w:val="20"/>
            <w:szCs w:val="20"/>
          </w:rPr>
          <w:t>. 4.1.1 del Art. 4 (Compensación automática)</w:t>
        </w:r>
      </w:hyperlink>
    </w:p>
    <w:p w14:paraId="11C13B15" w14:textId="4D9264F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hyperlink r:id="rId156" w:anchor="/detallenorma/H1118700" w:history="1">
        <w:r>
          <w:rPr>
            <w:rStyle w:val="Hipervnculo"/>
            <w:rFonts w:ascii="Arial" w:hAnsi="Arial" w:cs="Arial"/>
            <w:b/>
            <w:bCs/>
            <w:color w:val="008000"/>
            <w:sz w:val="20"/>
            <w:szCs w:val="20"/>
          </w:rPr>
          <w:t xml:space="preserve">R.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394-2014-SUNAT (Nueva versión del Programa de Declaración Telemática del Impuesto Selectivo al Consumo)</w:t>
        </w:r>
      </w:hyperlink>
    </w:p>
    <w:p w14:paraId="6B9396D9" w14:textId="17442F0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hyperlink r:id="rId157" w:anchor="/detallenorma/H1208227" w:history="1">
        <w:proofErr w:type="spellStart"/>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140-2018-SUNAT (Aprueban nueva versión del Programa de Declaración Telemática del Impuesto Selectivo al Consumo - Formulario Virtual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615)</w:t>
        </w:r>
      </w:hyperlink>
    </w:p>
    <w:p w14:paraId="04033015" w14:textId="14B34D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hyperlink r:id="rId158" w:anchor="/detallenorma/H1238728" w:history="1">
        <w:proofErr w:type="spellStart"/>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134-2019-SUNAT (Aprueban nueva versión del Programa de Declaración Telemática del Impuesto Selectivo al Consumo - Formulario Virtual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615)</w:t>
        </w:r>
      </w:hyperlink>
    </w:p>
    <w:p w14:paraId="095842D0" w14:textId="2F0464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hyperlink r:id="rId159" w:anchor="/detallenorma/H1247135" w:history="1">
        <w:proofErr w:type="spellStart"/>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217-2019-SUNAT (Aprueban nueva versión del Programa de Declaración Telemática del Impuesto Selectivo al Consumo - Formulario Virtual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615)</w:t>
        </w:r>
      </w:hyperlink>
    </w:p>
    <w:p w14:paraId="1008E3A5" w14:textId="77777777" w:rsidR="00D45E24" w:rsidRDefault="00D45E24" w:rsidP="00D45E24">
      <w:pPr>
        <w:pStyle w:val="NormalWeb"/>
        <w:shd w:val="clear" w:color="auto" w:fill="FFFFFF"/>
        <w:spacing w:before="0" w:beforeAutospacing="0" w:after="180" w:afterAutospacing="0"/>
        <w:ind w:left="1200"/>
        <w:jc w:val="both"/>
        <w:rPr>
          <w:rFonts w:ascii="Arial" w:hAnsi="Arial" w:cs="Arial"/>
          <w:b/>
          <w:bCs/>
          <w:color w:val="151515"/>
          <w:sz w:val="20"/>
          <w:szCs w:val="20"/>
        </w:rPr>
      </w:pPr>
      <w:hyperlink r:id="rId160" w:anchor="/detallenorma/H1374271" w:history="1">
        <w:r>
          <w:rPr>
            <w:rStyle w:val="Hipervnculo"/>
            <w:rFonts w:ascii="Arial" w:hAnsi="Arial" w:cs="Arial"/>
            <w:b/>
            <w:bCs/>
            <w:color w:val="008000"/>
            <w:sz w:val="20"/>
            <w:szCs w:val="20"/>
          </w:rPr>
          <w:t xml:space="preserve">R. del Tribunal Fiscal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03442-1-2024 (LA PRESENTE RESOLUCIÓN CONSTITUYE JURISPRUDENCIA DE OBSERVANCIA OBLIGATORIA, EN CUANTO ESTABLECE EL SIGUIENTE CRITERIO: “EN EL CASO DE LA OBLIGACIÓN TRIBUTARIA DETERMINADA POR EL DEUDOR TRIBUTARIO, A FIN DE VERIFICAR LA EXISTENCIA DE UN PAGO INDEBIDO O EN EXCESO DEBE RELACIONARSE DICHA DETERMINACIÓN DECLARADA CON LOS PAGOS EFECTUADOS POR ESTE, DE FORMA </w:t>
        </w:r>
        <w:proofErr w:type="gramStart"/>
        <w:r>
          <w:rPr>
            <w:rStyle w:val="Hipervnculo"/>
            <w:rFonts w:ascii="Arial" w:hAnsi="Arial" w:cs="Arial"/>
            <w:b/>
            <w:bCs/>
            <w:color w:val="008000"/>
            <w:sz w:val="20"/>
            <w:szCs w:val="20"/>
          </w:rPr>
          <w:t>QUE</w:t>
        </w:r>
        <w:proofErr w:type="gramEnd"/>
        <w:r>
          <w:rPr>
            <w:rStyle w:val="Hipervnculo"/>
            <w:rFonts w:ascii="Arial" w:hAnsi="Arial" w:cs="Arial"/>
            <w:b/>
            <w:bCs/>
            <w:color w:val="008000"/>
            <w:sz w:val="20"/>
            <w:szCs w:val="20"/>
          </w:rPr>
          <w:t xml:space="preserve"> SI EXISTE COINCIDENCIA, NO HABRÁ UN PAGO INDEBIDO O EN EXCESO. POR EL CONTRARIO, PODRÍA DETERMINARSE LA EXISTENCIA DE UN PAGO INDEBIDO O EN EXCESO SI EXISTIESEN DIFERENCIAS A CAUSA DE LA PRESENTACIÓN DE UNA DECLARACIÓN JURADA RECTIFICATORIA QUE SURTIÓ EFECTOS, DE ACUERDO CON LO DISPUESTO POR EL ARTÍCULO 88 DEL CÓDIGO TRIBUTARIO”)</w:t>
        </w:r>
      </w:hyperlink>
    </w:p>
    <w:p w14:paraId="1A07ED59" w14:textId="180EEF8E" w:rsidR="00D45E24" w:rsidRDefault="00D45E24" w:rsidP="00D45E24">
      <w:pPr>
        <w:pStyle w:val="NormalWeb"/>
        <w:shd w:val="clear" w:color="auto" w:fill="FFFFFF"/>
        <w:spacing w:before="0" w:beforeAutospacing="0" w:after="180" w:afterAutospacing="0"/>
        <w:ind w:left="1200"/>
        <w:jc w:val="both"/>
        <w:rPr>
          <w:rFonts w:ascii="Arial" w:hAnsi="Arial" w:cs="Arial"/>
          <w:color w:val="151515"/>
          <w:sz w:val="20"/>
          <w:szCs w:val="20"/>
        </w:rPr>
      </w:pPr>
    </w:p>
    <w:p w14:paraId="0A0747F3" w14:textId="5699EDD2"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3D292342" w14:textId="4011E8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3A7018" w14:textId="6A4563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(123) Artículo 89.- CUMPLIMIENTO DE OBLIGACIONES TRIBUTARIAS DE LAS PERSONAS JURÍDICAS</w:t>
      </w:r>
    </w:p>
    <w:p w14:paraId="015F4409" w14:textId="03066F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el caso de las personas jurídicas, las obligaciones tributarias deberán ser cumplidas por sus representantes legales.</w:t>
      </w:r>
    </w:p>
    <w:p w14:paraId="52EB2FBF" w14:textId="545FFC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C4544B" w14:textId="28FDD5F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(123) Artículo sustituido por el Artículo 23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239382F0" w14:textId="3EC1BE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12EEC7" w14:textId="2D05269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(124) Artículo 90.- CUMPLIMIENTO DE OBLIGACIONES TRIBUTARIAS DE LAS ENTIDADES QUE CARECEN DE PERSONERÍA JURÍDICA</w:t>
      </w:r>
    </w:p>
    <w:p w14:paraId="6F3C2E79" w14:textId="39A553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el caso de las entidades que carezcan de personería jurídica, las obligaciones tributarias se cumplirán por quien administre los bienes o en su defecto, por cualquiera de los integrantes de la entidad, sean personas naturales o jurídicas.</w:t>
      </w:r>
    </w:p>
    <w:p w14:paraId="0A5F2DF9" w14:textId="6BE29A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B91045" w14:textId="166E2E6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(124) Artículo sustituido por el Artículo 23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00736FAB" w14:textId="72CFC4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78FAE2A" w14:textId="1BF6BB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(125) Artículo 91.- CUMPLIMIENTO DE OBLIGACIONES TRIBUTARIAS DE LAS SOCIEDADES CONYUGALES Y SUCESIONES INDIVISAS</w:t>
      </w:r>
    </w:p>
    <w:p w14:paraId="1FAF5172" w14:textId="63766E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las sociedades conyugales o sucesiones indivisas, las obligaciones tributarias se cumplirán por los representantes legales, administradores, albaceas o, en su defecto, por cualquiera de los interesados.</w:t>
      </w:r>
    </w:p>
    <w:p w14:paraId="0E196032" w14:textId="01B1DE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7479DD" w14:textId="516EB31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(125) Artículo sustituido por el Artículo 23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7E8C226C" w14:textId="23D445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31EF41"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V</w:t>
      </w:r>
    </w:p>
    <w:p w14:paraId="61117547" w14:textId="0C73DEAB"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1A896618"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DERECHOS DE LOS ADMINISTRADOS</w:t>
      </w:r>
    </w:p>
    <w:p w14:paraId="75CD224B" w14:textId="1AB4861A"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9A9A0F7" w14:textId="1ED8FF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(126) Artículo 92.- DERECHOS DE LOS ADMINISTRADOS</w:t>
      </w:r>
    </w:p>
    <w:p w14:paraId="5B90F82C" w14:textId="05D187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i/>
          <w:iCs/>
          <w:color w:val="151515"/>
          <w:sz w:val="20"/>
          <w:szCs w:val="20"/>
        </w:rPr>
        <w:t>Los deudores tributarios tienen derecho, entre otros, a</w:t>
      </w:r>
      <w:r>
        <w:rPr>
          <w:rFonts w:ascii="Arial" w:hAnsi="Arial" w:cs="Arial"/>
          <w:color w:val="151515"/>
          <w:sz w:val="20"/>
          <w:szCs w:val="20"/>
        </w:rPr>
        <w:t>:</w:t>
      </w:r>
      <w:r>
        <w:rPr>
          <w:rFonts w:ascii="Arial" w:hAnsi="Arial" w:cs="Arial"/>
          <w:b/>
          <w:bCs/>
          <w:color w:val="151515"/>
          <w:sz w:val="20"/>
          <w:szCs w:val="20"/>
        </w:rPr>
        <w:t>(*)</w:t>
      </w:r>
    </w:p>
    <w:p w14:paraId="638DA505"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Encabezado modificado por el</w:t>
      </w:r>
      <w:r>
        <w:rPr>
          <w:rFonts w:ascii="Arial" w:hAnsi="Arial" w:cs="Arial"/>
          <w:color w:val="151515"/>
          <w:sz w:val="20"/>
          <w:szCs w:val="20"/>
        </w:rPr>
        <w:t> </w:t>
      </w:r>
      <w:hyperlink r:id="rId161"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color w:val="151515"/>
          <w:sz w:val="20"/>
          <w:szCs w:val="20"/>
        </w:rPr>
        <w:t> </w:t>
      </w:r>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31 diciembre 2016</w:t>
      </w:r>
      <w:r>
        <w:rPr>
          <w:rFonts w:ascii="Arial" w:hAnsi="Arial" w:cs="Arial"/>
          <w:b/>
          <w:bCs/>
          <w:color w:val="151515"/>
          <w:sz w:val="20"/>
          <w:szCs w:val="20"/>
        </w:rPr>
        <w:t>, cuyo texto es el siguiente:</w:t>
      </w:r>
    </w:p>
    <w:p w14:paraId="3D798AB0" w14:textId="523B2B2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Los administrados tienen derecho, entre otros a:</w:t>
      </w:r>
      <w:r>
        <w:rPr>
          <w:rFonts w:ascii="Arial" w:hAnsi="Arial" w:cs="Arial"/>
          <w:b/>
          <w:bCs/>
          <w:color w:val="151515"/>
          <w:sz w:val="20"/>
          <w:szCs w:val="20"/>
        </w:rPr>
        <w:t>"</w:t>
      </w:r>
    </w:p>
    <w:p w14:paraId="4C00A661" w14:textId="241E67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CE22DF" w14:textId="42F349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Ser tratados con respeto y consideración por el personal al servicio de la Administración Tributaria;</w:t>
      </w:r>
    </w:p>
    <w:p w14:paraId="4FFBB0DA" w14:textId="7ACA52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31D56B" w14:textId="0A4F78B9"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color w:val="151515"/>
          <w:sz w:val="20"/>
          <w:szCs w:val="20"/>
        </w:rPr>
        <w:t>(127)</w:t>
      </w:r>
      <w:r>
        <w:rPr>
          <w:rFonts w:ascii="Arial" w:hAnsi="Arial" w:cs="Arial"/>
          <w:color w:val="151515"/>
          <w:sz w:val="20"/>
          <w:szCs w:val="20"/>
        </w:rPr>
        <w:t> </w:t>
      </w:r>
      <w:r>
        <w:rPr>
          <w:rFonts w:ascii="Arial" w:hAnsi="Arial" w:cs="Arial"/>
          <w:i/>
          <w:iCs/>
          <w:color w:val="151515"/>
          <w:sz w:val="20"/>
          <w:szCs w:val="20"/>
        </w:rPr>
        <w:t>b) Exigir la devolución de lo pagado indebidamente o en exceso, de acuerdo con las normas vigentes.</w:t>
      </w:r>
    </w:p>
    <w:p w14:paraId="05BC7E54" w14:textId="051CA6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853AF2" w14:textId="25D706B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El derecho a la devolución de pagos indebidos o en exceso, en el caso de personas naturales, incluye a los herederos y causahabientes del deudor tributario quienes podrán solicitarlo en los términos establecidos por el Artículo </w:t>
      </w:r>
      <w:proofErr w:type="gramStart"/>
      <w:r>
        <w:rPr>
          <w:rFonts w:ascii="Arial" w:hAnsi="Arial" w:cs="Arial"/>
          <w:i/>
          <w:iCs/>
          <w:color w:val="151515"/>
          <w:sz w:val="20"/>
          <w:szCs w:val="20"/>
        </w:rPr>
        <w:t>39.</w:t>
      </w:r>
      <w:r>
        <w:rPr>
          <w:rFonts w:ascii="Arial" w:hAnsi="Arial" w:cs="Arial"/>
          <w:b/>
          <w:bCs/>
          <w:color w:val="151515"/>
          <w:sz w:val="20"/>
          <w:szCs w:val="20"/>
        </w:rPr>
        <w:t>(</w:t>
      </w:r>
      <w:proofErr w:type="gramEnd"/>
      <w:r>
        <w:rPr>
          <w:rFonts w:ascii="Arial" w:hAnsi="Arial" w:cs="Arial"/>
          <w:b/>
          <w:bCs/>
          <w:color w:val="151515"/>
          <w:sz w:val="20"/>
          <w:szCs w:val="20"/>
        </w:rPr>
        <w:t>*)</w:t>
      </w:r>
    </w:p>
    <w:p w14:paraId="2B471BE8" w14:textId="0DD53CA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3A4B18" w14:textId="45291BC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(127) Literal sustituido por el Artículo 39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2066061" w14:textId="3A3333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AC65E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Literal b) modificado por el </w:t>
      </w:r>
      <w:hyperlink r:id="rId162" w:anchor="/detallenorma/H1201447" w:history="1">
        <w:r>
          <w:rPr>
            <w:rStyle w:val="Hipervnculo"/>
            <w:rFonts w:ascii="Arial" w:hAnsi="Arial" w:cs="Arial"/>
            <w:b/>
            <w:bCs/>
            <w:color w:val="008000"/>
            <w:sz w:val="20"/>
            <w:szCs w:val="20"/>
          </w:rPr>
          <w:t xml:space="preserve">Artículo 3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30734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28 febrero 2018</w:t>
      </w:r>
      <w:r>
        <w:rPr>
          <w:rFonts w:ascii="Arial" w:hAnsi="Arial" w:cs="Arial"/>
          <w:b/>
          <w:bCs/>
          <w:color w:val="151515"/>
          <w:sz w:val="20"/>
          <w:szCs w:val="20"/>
        </w:rPr>
        <w:t>, cuyo texto es el siguiente:</w:t>
      </w:r>
    </w:p>
    <w:p w14:paraId="6FACBB4A" w14:textId="551A98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b) Exigir la devolución de lo pagado indebidamente o en exceso, de acuerdo con las normas vigentes.</w:t>
      </w:r>
    </w:p>
    <w:p w14:paraId="55CECBCD" w14:textId="2C5FBB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9266A4" w14:textId="785280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derecho a la devolución de pagos indebidos o en exceso, en el caso de personas naturales, incluye a los herederos y causahabientes del deudor tributario quienes podrán solicitarlo en los términos establecidos por el Artículo 39.</w:t>
      </w:r>
    </w:p>
    <w:p w14:paraId="796D52BB" w14:textId="5099F68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57C9C0" w14:textId="1018418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Asimismo, las personas naturales que perciban rentas de cuarta y/o quinta categorías, sin perjuicio de la obligación o no de presentar la declaración jurada anual del impuesto a la renta, tienen derecho a la devolución de oficio de los pagos en exceso que se originen como consecuencia de las deducciones anuales establecidas en el artículo 46 de la Ley del Impuesto a la Renta u otros motivos.</w:t>
      </w:r>
      <w:r>
        <w:rPr>
          <w:rFonts w:ascii="Arial" w:hAnsi="Arial" w:cs="Arial"/>
          <w:b/>
          <w:bCs/>
          <w:color w:val="151515"/>
          <w:sz w:val="20"/>
          <w:szCs w:val="20"/>
        </w:rPr>
        <w:t>"(*)</w:t>
      </w:r>
    </w:p>
    <w:p w14:paraId="720BD946" w14:textId="347868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9B50A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163" w:anchor="/detallenorma/H1201447" w:history="1">
        <w:r>
          <w:rPr>
            <w:rStyle w:val="Hipervnculo"/>
            <w:rFonts w:ascii="Arial" w:hAnsi="Arial" w:cs="Arial"/>
            <w:b/>
            <w:bCs/>
            <w:color w:val="008000"/>
            <w:sz w:val="20"/>
            <w:szCs w:val="20"/>
          </w:rPr>
          <w:t xml:space="preserve">Única Disposición Complementaria Transitoria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30734</w:t>
        </w:r>
      </w:hyperlink>
      <w:r>
        <w:rPr>
          <w:rFonts w:ascii="Arial" w:hAnsi="Arial" w:cs="Arial"/>
          <w:b/>
          <w:bCs/>
          <w:color w:val="151515"/>
          <w:sz w:val="20"/>
          <w:szCs w:val="20"/>
        </w:rPr>
        <w:t>, publicada el </w:t>
      </w:r>
      <w:r>
        <w:rPr>
          <w:rStyle w:val="modartculofecha"/>
          <w:rFonts w:ascii="Arial" w:hAnsi="Arial" w:cs="Arial"/>
          <w:b/>
          <w:bCs/>
          <w:color w:val="151515"/>
          <w:sz w:val="20"/>
          <w:szCs w:val="20"/>
        </w:rPr>
        <w:t>28 febrero 2018</w:t>
      </w:r>
      <w:r>
        <w:rPr>
          <w:rFonts w:ascii="Arial" w:hAnsi="Arial" w:cs="Arial"/>
          <w:b/>
          <w:bCs/>
          <w:color w:val="151515"/>
          <w:sz w:val="20"/>
          <w:szCs w:val="20"/>
        </w:rPr>
        <w:t>, lo dispuesto en la citada ley es de aplicación respecto de los pagos en exceso del impuesto a la renta que correspondan al ejercicio gravable 2017 en adelante.</w:t>
      </w:r>
    </w:p>
    <w:p w14:paraId="04EA3A34" w14:textId="0D96DDA5"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207325F7" w14:textId="64E374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CBB75D" w14:textId="6FC1B1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 Sustituir o rectificar sus declaraciones juradas, conforme a las disposiciones sobre la materia;</w:t>
      </w:r>
    </w:p>
    <w:p w14:paraId="7C8426C7" w14:textId="28C7A3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292055" w14:textId="74B9A1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Interponer reclamo, apelación, demanda contencioso-administrativa y cualquier otro medio impugnatorio establecido en el presente Código;</w:t>
      </w:r>
    </w:p>
    <w:p w14:paraId="74D0AD61" w14:textId="5B461F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493D8C" w14:textId="10743B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(128)</w:t>
      </w:r>
      <w:r>
        <w:rPr>
          <w:rFonts w:ascii="Arial" w:hAnsi="Arial" w:cs="Arial"/>
          <w:color w:val="151515"/>
          <w:sz w:val="20"/>
          <w:szCs w:val="20"/>
        </w:rPr>
        <w:t xml:space="preserve"> e) Conocer el estado de tramitación de los procedimientos en que sea </w:t>
      </w:r>
      <w:proofErr w:type="gramStart"/>
      <w:r>
        <w:rPr>
          <w:rFonts w:ascii="Arial" w:hAnsi="Arial" w:cs="Arial"/>
          <w:color w:val="151515"/>
          <w:sz w:val="20"/>
          <w:szCs w:val="20"/>
        </w:rPr>
        <w:t>parte</w:t>
      </w:r>
      <w:proofErr w:type="gramEnd"/>
      <w:r>
        <w:rPr>
          <w:rFonts w:ascii="Arial" w:hAnsi="Arial" w:cs="Arial"/>
          <w:color w:val="151515"/>
          <w:sz w:val="20"/>
          <w:szCs w:val="20"/>
        </w:rPr>
        <w:t xml:space="preserve"> así como la identidad de las autoridades de la Administración Tributaria encargadas de éstos y bajo cuya responsabilidad se tramiten aquéllos.</w:t>
      </w:r>
    </w:p>
    <w:p w14:paraId="049863A5" w14:textId="40CA27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3A92D1" w14:textId="561BA5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Asimismo, el acceso a los expedientes se rige por lo establecido en el Artículo 131.</w:t>
      </w:r>
    </w:p>
    <w:p w14:paraId="653358BA" w14:textId="62CAE8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531DE7" w14:textId="7DAE865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(128) Literal sustituido por el Artículo 39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DDFC2B7" w14:textId="6B1F2E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A02572" w14:textId="2B651B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f) Solicitar la ampliación de lo resuelto por el Tribunal Fiscal;</w:t>
      </w:r>
    </w:p>
    <w:p w14:paraId="0C3DDCF2" w14:textId="5DAF00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51EA22" w14:textId="60E125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g) Solicitar la no aplicación de intereses y sanciones en los casos de duda razonable o dualidad de criterio de acuerdo a lo previsto en el Artículo 170;</w:t>
      </w:r>
      <w:r>
        <w:rPr>
          <w:rFonts w:ascii="Arial" w:hAnsi="Arial" w:cs="Arial"/>
          <w:b/>
          <w:bCs/>
          <w:color w:val="151515"/>
          <w:sz w:val="20"/>
          <w:szCs w:val="20"/>
        </w:rPr>
        <w:t>(*)</w:t>
      </w:r>
    </w:p>
    <w:p w14:paraId="2D8FF95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Inciso modificado por el </w:t>
      </w:r>
      <w:hyperlink r:id="rId164"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7A1AAD5C" w14:textId="386F87A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g) Solicitar la no aplicación de intereses, de la actualización en función al Índice de Precios al Consumidor, de corresponder, y de sanciones en los casos de duda razonable o dualidad de criterio de acuerdo a lo previsto en el Artículo 170.</w:t>
      </w:r>
      <w:r>
        <w:rPr>
          <w:rFonts w:ascii="Arial" w:hAnsi="Arial" w:cs="Arial"/>
          <w:b/>
          <w:bCs/>
          <w:color w:val="151515"/>
          <w:sz w:val="20"/>
          <w:szCs w:val="20"/>
        </w:rPr>
        <w:t>"</w:t>
      </w:r>
    </w:p>
    <w:p w14:paraId="075E248E" w14:textId="23C93C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CB839F" w14:textId="29B342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h) Interponer queja por omisión o demora en resolver los procedimientos tributarios o por cualquier otro incumplimiento a las normas establecidas en el presente Código;</w:t>
      </w:r>
    </w:p>
    <w:p w14:paraId="41ACFECD" w14:textId="6C7991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B7E68D" w14:textId="5D0F8F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7D33A3D9" w14:textId="38FD1A6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i) Formular consulta a través de las entidades representativas, de acuerdo a lo establecido en el Artículo 93, y obtener la debida orientación respecto de sus obligaciones tributarias;</w:t>
      </w:r>
      <w:r>
        <w:rPr>
          <w:rFonts w:ascii="Arial" w:hAnsi="Arial" w:cs="Arial"/>
          <w:b/>
          <w:bCs/>
          <w:color w:val="151515"/>
          <w:sz w:val="20"/>
          <w:szCs w:val="20"/>
        </w:rPr>
        <w:t>(*)</w:t>
      </w:r>
    </w:p>
    <w:p w14:paraId="3E146E2A" w14:textId="308519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320E4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Inciso modificado por el </w:t>
      </w:r>
      <w:hyperlink r:id="rId165"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 que entró en </w:t>
      </w:r>
      <w:hyperlink r:id="rId166" w:anchor="/detallenorma/H1118296" w:history="1">
        <w:r>
          <w:rPr>
            <w:rStyle w:val="Hipervnculo"/>
            <w:rFonts w:ascii="Arial" w:hAnsi="Arial" w:cs="Arial"/>
            <w:b/>
            <w:bCs/>
            <w:color w:val="008000"/>
            <w:sz w:val="20"/>
            <w:szCs w:val="20"/>
          </w:rPr>
          <w:t>vigencia</w:t>
        </w:r>
      </w:hyperlink>
      <w:r>
        <w:rPr>
          <w:rFonts w:ascii="Arial" w:hAnsi="Arial" w:cs="Arial"/>
          <w:b/>
          <w:bCs/>
          <w:color w:val="151515"/>
          <w:sz w:val="20"/>
          <w:szCs w:val="20"/>
        </w:rPr>
        <w:t> a los 120 días hábiles computados a partir de la entrada en vigencia de la citada Ley, cuyo texto es el siguiente:</w:t>
      </w:r>
    </w:p>
    <w:p w14:paraId="30D30AEA" w14:textId="4121AE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C5F52A" w14:textId="60EA3C1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i) Formular consulta de acuerdo a lo establecido en los artículos 93 y 95-A, y obtener la debida orientación respecto de sus obligaciones tributarias;</w:t>
      </w:r>
      <w:r>
        <w:rPr>
          <w:rFonts w:ascii="Arial" w:hAnsi="Arial" w:cs="Arial"/>
          <w:b/>
          <w:bCs/>
          <w:color w:val="151515"/>
          <w:sz w:val="20"/>
          <w:szCs w:val="20"/>
        </w:rPr>
        <w:t>"</w:t>
      </w:r>
    </w:p>
    <w:p w14:paraId="2B567BB1" w14:textId="4F5B407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85718C" w14:textId="1510A0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j) La confidencialidad de la información proporcionada a la Administración Tributaria en los términos señalados en el Artículo 85;</w:t>
      </w:r>
    </w:p>
    <w:p w14:paraId="2FD3F01F" w14:textId="175B52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4A8B24" w14:textId="39DB5D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k) Solicitar copia de las declaraciones o comunicaciones por él presentadas a la Administración Tributaria;</w:t>
      </w:r>
    </w:p>
    <w:p w14:paraId="70AF9F4A" w14:textId="0B61DC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7EC568" w14:textId="2F94CB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"/detallenorma/H1269424"</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000188-2020-SUNAT (Aprueban disposiciones relativas al servicio de expedición de copias de documentos administrativos, aduaneros y/o tributarios que correspondan a los propios administrados)</w:t>
      </w:r>
      <w:r>
        <w:rPr>
          <w:rFonts w:ascii="Arial" w:hAnsi="Arial" w:cs="Arial"/>
          <w:b/>
          <w:bCs/>
          <w:color w:val="151515"/>
          <w:sz w:val="20"/>
          <w:szCs w:val="20"/>
        </w:rPr>
        <w:fldChar w:fldCharType="end"/>
      </w:r>
    </w:p>
    <w:p w14:paraId="01309D4C" w14:textId="7A5B14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 No proporcionar los documentos ya presentados y que se encuentran en poder de la Administración Tributaria;</w:t>
      </w:r>
    </w:p>
    <w:p w14:paraId="4667F36F" w14:textId="7AC8B76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F2BC33" w14:textId="132A44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(129)</w:t>
      </w:r>
      <w:r>
        <w:rPr>
          <w:rFonts w:ascii="Arial" w:hAnsi="Arial" w:cs="Arial"/>
          <w:color w:val="151515"/>
          <w:sz w:val="20"/>
          <w:szCs w:val="20"/>
        </w:rPr>
        <w:t> m) Contar con el asesoramiento particular que consideren necesario, cuando se le requiera su comparecencia, así como a que se le haga entrega de la copia del acta respectiva, luego de finalizado el acto y a su sola solicitud verbal o escrita.</w:t>
      </w:r>
    </w:p>
    <w:p w14:paraId="272A9FF5" w14:textId="57A12B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"En caso de que la comparecencia se realice de manera remota, debe informarse de manera previa a su realización quiénes participarán para brindar el referido asesoramiento."</w:t>
      </w:r>
      <w:r>
        <w:rPr>
          <w:rFonts w:ascii="Arial" w:hAnsi="Arial" w:cs="Arial"/>
          <w:b/>
          <w:bCs/>
          <w:color w:val="151515"/>
          <w:sz w:val="20"/>
          <w:szCs w:val="20"/>
        </w:rPr>
        <w:t>(*)</w:t>
      </w:r>
    </w:p>
    <w:p w14:paraId="29475305" w14:textId="5D147D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(129) Literal sustituido por el Artículo 39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E3D276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incorporado por el </w:t>
      </w:r>
      <w:hyperlink r:id="rId167" w:anchor="/detallenorma/H1304993" w:history="1">
        <w:r>
          <w:rPr>
            <w:rStyle w:val="Hipervnculo"/>
            <w:rFonts w:ascii="Arial" w:hAnsi="Arial" w:cs="Arial"/>
            <w:b/>
            <w:bCs/>
            <w:color w:val="008000"/>
            <w:sz w:val="20"/>
            <w:szCs w:val="20"/>
          </w:rPr>
          <w:t xml:space="preserve">Numeral 5.1 del 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w:t>
      </w:r>
    </w:p>
    <w:p w14:paraId="3048B891" w14:textId="410F2C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A9BB45" w14:textId="761353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n) Solicitar aplazamiento y/o fraccionamiento de deudas tributarias de acuerdo con lo dispuesto en el Artículo 36;</w:t>
      </w:r>
    </w:p>
    <w:p w14:paraId="70DD4CAB" w14:textId="0B1E2C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D32C96" w14:textId="5E86D1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o) Solicitar a la Administración la prescripción de la deuda tributaria;</w:t>
      </w:r>
      <w:r>
        <w:rPr>
          <w:rFonts w:ascii="Arial" w:hAnsi="Arial" w:cs="Arial"/>
          <w:color w:val="151515"/>
          <w:sz w:val="20"/>
          <w:szCs w:val="20"/>
        </w:rPr>
        <w:t> </w:t>
      </w:r>
      <w:r>
        <w:rPr>
          <w:rFonts w:ascii="Arial" w:hAnsi="Arial" w:cs="Arial"/>
          <w:b/>
          <w:bCs/>
          <w:color w:val="151515"/>
          <w:sz w:val="20"/>
          <w:szCs w:val="20"/>
        </w:rPr>
        <w:t>(*)</w:t>
      </w:r>
    </w:p>
    <w:p w14:paraId="12BE8816"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Inciso modificado por el </w:t>
      </w:r>
      <w:hyperlink r:id="rId168"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r>
        <w:rPr>
          <w:rFonts w:ascii="Arial" w:hAnsi="Arial" w:cs="Arial"/>
          <w:b/>
          <w:bCs/>
          <w:color w:val="151515"/>
          <w:sz w:val="20"/>
          <w:szCs w:val="20"/>
        </w:rPr>
        <w:t>, cuyo texto es el siguiente:</w:t>
      </w:r>
    </w:p>
    <w:p w14:paraId="6462690E" w14:textId="4D8217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FC7369" w14:textId="7519930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o) Solicitar a la Administración Tributaria la prescripción de las acciones de la Administración Tributaria previstas en el artículo 43, incluso cuando no hay deuda pendiente de cobranza.</w:t>
      </w:r>
      <w:r>
        <w:rPr>
          <w:rFonts w:ascii="Arial" w:hAnsi="Arial" w:cs="Arial"/>
          <w:b/>
          <w:bCs/>
          <w:color w:val="151515"/>
          <w:sz w:val="20"/>
          <w:szCs w:val="20"/>
        </w:rPr>
        <w:t>"</w:t>
      </w:r>
    </w:p>
    <w:p w14:paraId="2E6533F3" w14:textId="32777C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354ABC" w14:textId="712961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 Tener un servicio eficiente de la Administración y facilidades necesarias para el cumplimiento de sus obligaciones tributarias, de conformidad con las normas vigentes.</w:t>
      </w:r>
    </w:p>
    <w:p w14:paraId="7B86C066" w14:textId="6BE444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4E3B4E" w14:textId="5B8032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(130)</w:t>
      </w:r>
      <w:r>
        <w:rPr>
          <w:rFonts w:ascii="Arial" w:hAnsi="Arial" w:cs="Arial"/>
          <w:color w:val="151515"/>
          <w:sz w:val="20"/>
          <w:szCs w:val="20"/>
        </w:rPr>
        <w:t> q) Designar hasta dos (2) representantes durante el procedimiento de fiscalización, con el fin de tener acceso a la información de los terceros independientes utilizados como comparables por la Administración Tributaria como consecuencia de la aplicación de las normas de precios de transferencia.</w:t>
      </w:r>
    </w:p>
    <w:p w14:paraId="7B900210" w14:textId="2A80D3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AC0723" w14:textId="601237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(130) Literal incorporado por el Artículo 39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89AB624" w14:textId="35E332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 r) Solicitar y obtener de la administración tributaria la información que requiera para poder acceder a los sistemas electrónicos, telemáticos, informáticos o tecnologías digitales con ocasión de las actuaciones que se realicen con aquella." </w:t>
      </w:r>
      <w:r>
        <w:rPr>
          <w:rFonts w:ascii="Arial" w:hAnsi="Arial" w:cs="Arial"/>
          <w:b/>
          <w:bCs/>
          <w:color w:val="151515"/>
          <w:sz w:val="20"/>
          <w:szCs w:val="20"/>
        </w:rPr>
        <w:t>(*)</w:t>
      </w:r>
    </w:p>
    <w:p w14:paraId="5E698589"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Inciso incorporado por el </w:t>
      </w:r>
      <w:hyperlink r:id="rId169" w:anchor="/detallenorma/H1304993" w:history="1">
        <w:r>
          <w:rPr>
            <w:rStyle w:val="Hipervnculo"/>
            <w:rFonts w:ascii="Arial" w:hAnsi="Arial" w:cs="Arial"/>
            <w:b/>
            <w:bCs/>
            <w:color w:val="008000"/>
            <w:sz w:val="20"/>
            <w:szCs w:val="20"/>
          </w:rPr>
          <w:t xml:space="preserve">Numeral 5.1 del 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w:t>
      </w:r>
    </w:p>
    <w:p w14:paraId="324A3030" w14:textId="7345F8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21C069" w14:textId="682261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Asimismo, además de los derechos antes señalados, podrán ejercer los conferidos por la Constitución, por este Código o por leyes específicas.</w:t>
      </w:r>
    </w:p>
    <w:p w14:paraId="63276240" w14:textId="1134C2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B64472" w14:textId="0A0583A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(126) Artículo sustituido por el Artículo 24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78F10FA8" w14:textId="19DF4D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F29B23" w14:textId="1098EC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93.- CONSULTAS INSTITUCIONALES</w:t>
      </w:r>
    </w:p>
    <w:p w14:paraId="16A05338" w14:textId="55C8BD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entidades representativas de las actividades económicas, laborales y profesionales, así como las entidades del Sector Público Nacional, podrán formular consultas motivadas sobre el sentido y alcance de las normas tributarias.</w:t>
      </w:r>
    </w:p>
    <w:p w14:paraId="40367857" w14:textId="396C9B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9ADF98" w14:textId="110BF0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consultas que no se ajusten a lo establecido en el párrafo precedente serán devueltas no pudiendo originar respuesta del órgano administrador ni a título informativo.</w:t>
      </w:r>
    </w:p>
    <w:p w14:paraId="04B3674B" w14:textId="1FA55A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8E58DF" w14:textId="12165F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(131) Artículo 94.- PROCEDIMIENTO DE CONSULTAS</w:t>
      </w:r>
    </w:p>
    <w:p w14:paraId="7E0EB188" w14:textId="7F4A50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Las consultas se presentarán por escrito ante el órgano de la Administración Tributaria competente, el mismo que deberá dar respuesta al consultante en un plazo no mayor de noventa (90) </w:t>
      </w:r>
      <w:proofErr w:type="gramStart"/>
      <w:r>
        <w:rPr>
          <w:rFonts w:ascii="Arial" w:hAnsi="Arial" w:cs="Arial"/>
          <w:color w:val="151515"/>
          <w:sz w:val="20"/>
          <w:szCs w:val="20"/>
        </w:rPr>
        <w:t>día hábiles</w:t>
      </w:r>
      <w:proofErr w:type="gramEnd"/>
      <w:r>
        <w:rPr>
          <w:rFonts w:ascii="Arial" w:hAnsi="Arial" w:cs="Arial"/>
          <w:color w:val="151515"/>
          <w:sz w:val="20"/>
          <w:szCs w:val="20"/>
        </w:rPr>
        <w:t xml:space="preserve"> computados desde el día hábil siguiente a su presentación. La falta de contestación en dicho plazo no implicará la aceptación de los criterios expresados en el escrito de la consulta.</w:t>
      </w:r>
    </w:p>
    <w:p w14:paraId="7CF45ECA" w14:textId="41809C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9B1481" w14:textId="60FBDD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pronunciamiento que se emita será de obligatorio cumplimiento para los distintos órganos de la Administración Tributaria.</w:t>
      </w:r>
    </w:p>
    <w:p w14:paraId="45E56E48" w14:textId="14BDBA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0E2DC4" w14:textId="397346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consultas que por su importancia lo amerite, el órgano de la Administración Tributaria emitirá Resolución de Superintendencia o norma de rango similar, respecto del asunto consultado, la misma que será publicada en el Diario Oficial.</w:t>
      </w:r>
    </w:p>
    <w:p w14:paraId="0DC4A696" w14:textId="516E64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5E4263" w14:textId="165C00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plazo a que se refiere el primer párrafo del presente artículo no se aplicará en aquellos casos en que para la absolución de la consulta sea necesaria la opinión de otras entidades externas a la Administración Tributaria.</w:t>
      </w:r>
    </w:p>
    <w:p w14:paraId="4C378795" w14:textId="21FE7F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E46A85" w14:textId="6281F3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procedimiento para la atención de las consultas escritas, incluyendo otras excepciones al plazo fijado en el primer párrafo del presente artículo, será establecido mediante Decreto Supremo.</w:t>
      </w:r>
    </w:p>
    <w:p w14:paraId="095936B9" w14:textId="2A25B0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B31DDC" w14:textId="2E78E90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(131) Artículo sustituido por el Artículo 23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3E9517A5" w14:textId="0FD71E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B8F6DF" w14:textId="6F8F8D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95.- DEFICIENCIA O FALTA DE PRECISIÓN NORMATIVA</w:t>
      </w:r>
    </w:p>
    <w:p w14:paraId="5058200F" w14:textId="713536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los casos en que existiera deficiencia o falta de precisión en la norma tributaria, no será aplicable la regla que contiene el artículo anterior, debiendo la Superintendencia Nacional de Administración Tributaria - SUNAT proceder a la elaboración del proyecto de ley o disposición reglamentaria correspondiente. Cuando se trate de otros órganos de la Administración Tributaria, deberán solicitar la elaboración del proyecto de norma legal o reglamentaria al Ministerio de Economía y Finanzas.</w:t>
      </w:r>
    </w:p>
    <w:p w14:paraId="6AE3B25C" w14:textId="548D6B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3E5C3F" w14:textId="2175F1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95-A.- CONSULTAS PARTICULARES</w:t>
      </w:r>
    </w:p>
    <w:p w14:paraId="34264605" w14:textId="44BAD5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deudor tributario con interés legítimo y directo podrá consultar a la SUNAT sobre el régimen jurídico tributario aplicable a hechos o situaciones concretas, referidas al mismo deudor tributario, vinculados con tributos cuya obligación tributaria no hubiera nacido al momento de la presentación de la consulta o, tratándose de procedimientos aduaneros, respecto de aquellos que no se haya iniciado el trámite del manifiesto de carga o la numeración de la declaración aduanera de mercancías.</w:t>
      </w:r>
    </w:p>
    <w:p w14:paraId="3F65BB39" w14:textId="5FD2C6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4BAEF3" w14:textId="4E97F5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La consulta particular será rechazada </w:t>
      </w:r>
      <w:proofErr w:type="spellStart"/>
      <w:r>
        <w:rPr>
          <w:rFonts w:ascii="Arial" w:hAnsi="Arial" w:cs="Arial"/>
          <w:color w:val="151515"/>
          <w:sz w:val="20"/>
          <w:szCs w:val="20"/>
        </w:rPr>
        <w:t>liminarmente</w:t>
      </w:r>
      <w:proofErr w:type="spellEnd"/>
      <w:r>
        <w:rPr>
          <w:rFonts w:ascii="Arial" w:hAnsi="Arial" w:cs="Arial"/>
          <w:color w:val="151515"/>
          <w:sz w:val="20"/>
          <w:szCs w:val="20"/>
        </w:rPr>
        <w:t xml:space="preserve"> si los hechos o las situaciones materia de consulta han sido materia de una opinión previa de la SUNAT conforme al artículo 93 del presente Código.</w:t>
      </w:r>
    </w:p>
    <w:p w14:paraId="3CCC477C" w14:textId="3B58F2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83677D" w14:textId="36A68A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consulta será presentada en la forma, plazo y condiciones que se establezca mediante decreto supremo; debiendo ser devuelta si no se cumple con lo previsto en el presente artículo, en dicho decreto supremo o se encuentre en los supuestos de exclusión que este también establezca. La SUNAT deberá abstenerse de responder a consultas particulares cuando detecte que el hecho o la situación caracterizados que son materia de consulta se encuentren incursas en un procedimiento de fiscalización o impugnación en la vía administrativa o judicial, aunque referido a otro deudor tributario, según lo establezca el decreto supremo.</w:t>
      </w:r>
    </w:p>
    <w:p w14:paraId="03DF285B" w14:textId="188377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1BE967" w14:textId="2E0938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La SUNAT podrá solicitar la comparecencia de los deudores tributarios o terceros para que proporcionen la información y documentación que se estime necesaria, otorgando un plazo no menor de cinco (5) días hábiles, más el término de la distancia de ser el caso. La SUNAT dará respuesta al consultante en el plazo que se señale por decreto supremo.</w:t>
      </w:r>
      <w:r>
        <w:rPr>
          <w:rFonts w:ascii="Arial" w:hAnsi="Arial" w:cs="Arial"/>
          <w:color w:val="151515"/>
          <w:sz w:val="20"/>
          <w:szCs w:val="20"/>
        </w:rPr>
        <w:t> </w:t>
      </w:r>
      <w:r>
        <w:rPr>
          <w:rFonts w:ascii="Arial" w:hAnsi="Arial" w:cs="Arial"/>
          <w:b/>
          <w:bCs/>
          <w:color w:val="151515"/>
          <w:sz w:val="20"/>
          <w:szCs w:val="20"/>
        </w:rPr>
        <w:t>(*)</w:t>
      </w:r>
    </w:p>
    <w:p w14:paraId="198C267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Cuarto párrafo modificado por el </w:t>
      </w:r>
      <w:hyperlink r:id="rId170"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00D5CCB1" w14:textId="7A25DC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1A6597" w14:textId="32C7B0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podrá solicitar la comparecencia presencial o remota de los deudores tributarios o terceros para que proporcionen la información y documentación que se estime necesaria, otorgando un plazo no menor de cinco (5) días hábiles. En el caso de que la comparecencia solicitada sea presencial se le añade el término de la distancia, de corresponder. La SUNAT dará respuesta al consultante en el plazo que se señale por decreto supremo."</w:t>
      </w:r>
    </w:p>
    <w:p w14:paraId="7BFDDC12" w14:textId="31BDA5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contestación a la consulta escrita tendrá efectos vinculantes para los distintos órganos de la SUNAT exclusivamente respecto del consultante, en tanto no se modifique la legislación o la jurisprudencia aplicable; no se hubieran alterado los antecedentes o circunstancias del caso consultado; una variable no contemplada en la consulta o su respuesta no determine que el sentido de esta última haya debido ser diferente; o los hechos o situaciones concretas materia de consulta, a criterio de la SUNAT aplicando la Norma XVI del Título Preliminar del Código Tributario, no correspondan a actos simulados o a supuestos de elusión de normas tributarias.</w:t>
      </w:r>
    </w:p>
    <w:p w14:paraId="00B809AF" w14:textId="30AD1B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AD6945" w14:textId="537892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presentación de la consulta no eximirá del cumplimiento de las obligaciones tributarias ni interrumpe los plazos establecidos en las normas tributarias para dicho efecto. El consultante no podrá interponer recurso alguno contra la contestación de la consulta, pudiendo hacerlo, de ser el caso, contra el acto o actos administrativos que se dicten en aplicación de los criterios contenidos en ellas.</w:t>
      </w:r>
    </w:p>
    <w:p w14:paraId="2F58238D" w14:textId="54F0A3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70F5AF6" w14:textId="53A603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información provista por el deudor tributario podrá ser utilizada por la SUNAT para el cumplimiento de su función fiscalizadora que incluye la inspección, la investigación y el control del cumplimiento de obligaciones tributarias, incluso de aquellos sujetos que gocen de inafectación, exoneración o beneficios tributarios.</w:t>
      </w:r>
    </w:p>
    <w:p w14:paraId="6358B76B" w14:textId="4DAC53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A272D8" w14:textId="22EA6E5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Las absoluciones de las consultas particulares serán publicadas en el portal de la SUNAT, en la forma establecida por decreto supremo</w:t>
      </w:r>
      <w:proofErr w:type="gramStart"/>
      <w:r>
        <w:rPr>
          <w:rFonts w:ascii="Arial" w:hAnsi="Arial" w:cs="Arial"/>
          <w:b/>
          <w:bCs/>
          <w:color w:val="151515"/>
          <w:sz w:val="20"/>
          <w:szCs w:val="20"/>
        </w:rPr>
        <w:t>” </w:t>
      </w:r>
      <w:r>
        <w:rPr>
          <w:rFonts w:ascii="Arial" w:hAnsi="Arial" w:cs="Arial"/>
          <w:color w:val="151515"/>
          <w:sz w:val="20"/>
          <w:szCs w:val="20"/>
        </w:rPr>
        <w:t>.</w:t>
      </w:r>
      <w:proofErr w:type="gramEnd"/>
      <w:r>
        <w:rPr>
          <w:rFonts w:ascii="Arial" w:hAnsi="Arial" w:cs="Arial"/>
          <w:b/>
          <w:bCs/>
          <w:color w:val="151515"/>
          <w:sz w:val="20"/>
          <w:szCs w:val="20"/>
        </w:rPr>
        <w:t>(*)</w:t>
      </w:r>
    </w:p>
    <w:p w14:paraId="5D8173BD" w14:textId="532175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4BC2AF"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incorporado por el </w:t>
      </w:r>
      <w:hyperlink r:id="rId171" w:anchor="/detallenorma/H1118296" w:history="1">
        <w:r>
          <w:rPr>
            <w:rStyle w:val="Hipervnculo"/>
            <w:rFonts w:ascii="Arial" w:hAnsi="Arial" w:cs="Arial"/>
            <w:b/>
            <w:bCs/>
            <w:color w:val="008000"/>
            <w:sz w:val="20"/>
            <w:szCs w:val="20"/>
          </w:rPr>
          <w:t xml:space="preserve">Artículo 6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31 diciembre 2014</w:t>
      </w:r>
      <w:r>
        <w:rPr>
          <w:rFonts w:ascii="Arial" w:hAnsi="Arial" w:cs="Arial"/>
          <w:b/>
          <w:bCs/>
          <w:color w:val="151515"/>
          <w:sz w:val="20"/>
          <w:szCs w:val="20"/>
        </w:rPr>
        <w:t>, que entró en </w:t>
      </w:r>
      <w:hyperlink r:id="rId172" w:anchor="/detallenorma/H1118296" w:history="1">
        <w:r>
          <w:rPr>
            <w:rStyle w:val="Hipervnculo"/>
            <w:rFonts w:ascii="Arial" w:hAnsi="Arial" w:cs="Arial"/>
            <w:b/>
            <w:bCs/>
            <w:color w:val="008000"/>
            <w:sz w:val="20"/>
            <w:szCs w:val="20"/>
          </w:rPr>
          <w:t>vigencia</w:t>
        </w:r>
      </w:hyperlink>
      <w:r>
        <w:rPr>
          <w:rFonts w:ascii="Arial" w:hAnsi="Arial" w:cs="Arial"/>
          <w:b/>
          <w:bCs/>
          <w:color w:val="151515"/>
          <w:sz w:val="20"/>
          <w:szCs w:val="20"/>
        </w:rPr>
        <w:t> a los 120 días hábiles computados a partir de la entrada en vigencia de la citada Ley.</w:t>
      </w:r>
    </w:p>
    <w:p w14:paraId="4A41FAC4" w14:textId="041CB4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3E1AA0" w14:textId="16988D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"/detallenorma/H1136246"</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D.S.N°</w:t>
      </w:r>
      <w:proofErr w:type="spellEnd"/>
      <w:r>
        <w:rPr>
          <w:rStyle w:val="Hipervnculo"/>
          <w:rFonts w:ascii="Arial" w:hAnsi="Arial" w:cs="Arial"/>
          <w:b/>
          <w:bCs/>
          <w:color w:val="008000"/>
          <w:sz w:val="20"/>
          <w:szCs w:val="20"/>
        </w:rPr>
        <w:t xml:space="preserve"> 253-2015-EF (Dictan las normas para la presentación de la consulta particular y regulan los criterios para su implementación progresiva por la SUNAT)</w:t>
      </w:r>
      <w:r>
        <w:rPr>
          <w:rFonts w:ascii="Arial" w:hAnsi="Arial" w:cs="Arial"/>
          <w:b/>
          <w:bCs/>
          <w:color w:val="151515"/>
          <w:sz w:val="20"/>
          <w:szCs w:val="20"/>
        </w:rPr>
        <w:fldChar w:fldCharType="end"/>
      </w:r>
    </w:p>
    <w:p w14:paraId="6CAFE0D2"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VI</w:t>
      </w:r>
    </w:p>
    <w:p w14:paraId="49905BC5" w14:textId="6178A71D"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DA04438"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OBLIGACIONES DE TERCEROS</w:t>
      </w:r>
    </w:p>
    <w:p w14:paraId="421D60C5" w14:textId="3250B799"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7C1634FD" w14:textId="756DA5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(132) Artículo 96.- OBLIGACIONES DE LOS MIEMBROS DEL PODER JUDICIAL Y OTROS</w:t>
      </w:r>
    </w:p>
    <w:p w14:paraId="7AFBBC6D" w14:textId="0A7FC1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Los miembros del Poder Judicial y del Ministerio Público, los funcionarios y servidores públicos, notarios, fedatarios y martilleros públicos, comunicarán y proporcionarán a la Administración Tributaria las informaciones relativas a hechos susceptibles de generar obligaciones tributarias que tengan conocimiento en el ejercicio de sus funciones, de acuerdo a las condiciones que establezca la Administración </w:t>
      </w:r>
      <w:proofErr w:type="gramStart"/>
      <w:r>
        <w:rPr>
          <w:rFonts w:ascii="Arial" w:hAnsi="Arial" w:cs="Arial"/>
          <w:i/>
          <w:iCs/>
          <w:color w:val="151515"/>
          <w:sz w:val="20"/>
          <w:szCs w:val="20"/>
        </w:rPr>
        <w:t>Tributaria</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AE05D0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Primer párrafo modificado por el</w:t>
      </w:r>
      <w:r>
        <w:rPr>
          <w:rFonts w:ascii="Arial" w:hAnsi="Arial" w:cs="Arial"/>
          <w:color w:val="151515"/>
          <w:sz w:val="20"/>
          <w:szCs w:val="20"/>
        </w:rPr>
        <w:t> </w:t>
      </w:r>
      <w:hyperlink r:id="rId173"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color w:val="151515"/>
          <w:sz w:val="20"/>
          <w:szCs w:val="20"/>
        </w:rPr>
        <w:t> </w:t>
      </w:r>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31 diciembre 2016</w:t>
      </w:r>
      <w:r>
        <w:rPr>
          <w:rFonts w:ascii="Arial" w:hAnsi="Arial" w:cs="Arial"/>
          <w:b/>
          <w:bCs/>
          <w:color w:val="151515"/>
          <w:sz w:val="20"/>
          <w:szCs w:val="20"/>
        </w:rPr>
        <w:t>, cuyo texto es el siguiente:</w:t>
      </w:r>
    </w:p>
    <w:p w14:paraId="26789ECE" w14:textId="6865F7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710C64" w14:textId="621F21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Los miembros del Poder Judicial y del Ministerio Público, los funcionarios y servidores públicos, notarios, fedatarios y martilleros públicos, comunicarán y proporcionarán a la Administración Tributaria la información relativa a hechos susceptibles de generar obligaciones tributarias y adicionalmente, en el caso de la SUNAT, aquella necesaria para prestar y solicitar asistencia administrativa mutua en materia tributaria, de la que tengan conocimiento en el ejercicio de sus funciones, de acuerdo a las condiciones que establezca la Administración Tributaria.</w:t>
      </w:r>
      <w:r>
        <w:rPr>
          <w:rFonts w:ascii="Arial" w:hAnsi="Arial" w:cs="Arial"/>
          <w:b/>
          <w:bCs/>
          <w:color w:val="151515"/>
          <w:sz w:val="20"/>
          <w:szCs w:val="20"/>
        </w:rPr>
        <w:t>"</w:t>
      </w:r>
    </w:p>
    <w:p w14:paraId="4D782DBA" w14:textId="5F4BF0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De igual forma se encuentran obligados a cumplir con lo solicitado expresamente por la Administración Tributaria, así como a permitir y facilitar el ejercicio de sus funciones.</w:t>
      </w:r>
    </w:p>
    <w:p w14:paraId="17F54414" w14:textId="7C5E6C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82285F" w14:textId="7F68F81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(132) Artículo sustituido por el Artículo 40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37416E89" w14:textId="167F08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3A4B3E" w14:textId="790296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i/>
          <w:iCs/>
          <w:color w:val="151515"/>
          <w:sz w:val="20"/>
          <w:szCs w:val="20"/>
        </w:rPr>
        <w:t>Artículo 97.- OBLIGACIONES DEL COMPRADOR, USUARIO Y TRANSPORTISTA.</w:t>
      </w:r>
    </w:p>
    <w:p w14:paraId="7F6D85B1" w14:textId="7364AC48"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color w:val="151515"/>
          <w:sz w:val="20"/>
          <w:szCs w:val="20"/>
        </w:rPr>
        <w:t> </w:t>
      </w:r>
      <w:r>
        <w:rPr>
          <w:rFonts w:ascii="Arial" w:hAnsi="Arial" w:cs="Arial"/>
          <w:i/>
          <w:iCs/>
          <w:color w:val="151515"/>
          <w:sz w:val="20"/>
          <w:szCs w:val="20"/>
        </w:rPr>
        <w:t>Las personas que compren bienes o reciban servicios están obligadas a exigir que se les entregue los comprobantes de pago por las compras efectuadas o por los servicios recibidos.</w:t>
      </w:r>
    </w:p>
    <w:p w14:paraId="2B6582AF" w14:textId="765394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C1A842" w14:textId="78322A2F"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(133)</w:t>
      </w:r>
      <w:r>
        <w:rPr>
          <w:rFonts w:ascii="Arial" w:hAnsi="Arial" w:cs="Arial"/>
          <w:color w:val="151515"/>
          <w:sz w:val="20"/>
          <w:szCs w:val="20"/>
        </w:rPr>
        <w:t> </w:t>
      </w:r>
      <w:r>
        <w:rPr>
          <w:rFonts w:ascii="Arial" w:hAnsi="Arial" w:cs="Arial"/>
          <w:i/>
          <w:iCs/>
          <w:color w:val="151515"/>
          <w:sz w:val="20"/>
          <w:szCs w:val="20"/>
        </w:rPr>
        <w:t>Las personas que presten el servicio de transporte de bienes están obligadas a exigir al remitente los comprobantes de pago, guías de remisión y/o documentos que correspondan a los bienes, así como a llevarlos consigo durante el traslado.</w:t>
      </w:r>
    </w:p>
    <w:p w14:paraId="70534265" w14:textId="27AEE6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FB0AE7" w14:textId="378939CC" w:rsidR="00D45E24" w:rsidRDefault="00D45E24" w:rsidP="00D45E24">
      <w:pPr>
        <w:pStyle w:val="NormalWeb"/>
        <w:shd w:val="clear" w:color="auto" w:fill="FFFFFF"/>
        <w:spacing w:before="0" w:beforeAutospacing="0" w:after="180" w:afterAutospacing="0"/>
        <w:jc w:val="both"/>
        <w:rPr>
          <w:rFonts w:ascii="Arial" w:hAnsi="Arial" w:cs="Arial"/>
          <w:b/>
          <w:bCs/>
          <w:i/>
          <w:iCs/>
          <w:color w:val="151515"/>
          <w:sz w:val="20"/>
          <w:szCs w:val="20"/>
        </w:rPr>
      </w:pPr>
      <w:r>
        <w:rPr>
          <w:rFonts w:ascii="Arial" w:hAnsi="Arial" w:cs="Arial"/>
          <w:b/>
          <w:bCs/>
          <w:i/>
          <w:iCs/>
          <w:color w:val="151515"/>
          <w:sz w:val="20"/>
          <w:szCs w:val="20"/>
        </w:rPr>
        <w:t xml:space="preserve">(133) Párrafo sustituido por el Artículo 41 del Decreto Legislativo </w:t>
      </w:r>
      <w:proofErr w:type="spellStart"/>
      <w:r>
        <w:rPr>
          <w:rFonts w:ascii="Arial" w:hAnsi="Arial" w:cs="Arial"/>
          <w:b/>
          <w:bCs/>
          <w:i/>
          <w:iCs/>
          <w:color w:val="151515"/>
          <w:sz w:val="20"/>
          <w:szCs w:val="20"/>
        </w:rPr>
        <w:t>Nº</w:t>
      </w:r>
      <w:proofErr w:type="spellEnd"/>
      <w:r>
        <w:rPr>
          <w:rFonts w:ascii="Arial" w:hAnsi="Arial" w:cs="Arial"/>
          <w:b/>
          <w:bCs/>
          <w:i/>
          <w:iCs/>
          <w:color w:val="151515"/>
          <w:sz w:val="20"/>
          <w:szCs w:val="20"/>
        </w:rPr>
        <w:t xml:space="preserve"> 953, publicado el 5 de febrero de 2004.</w:t>
      </w:r>
    </w:p>
    <w:p w14:paraId="45272031" w14:textId="4F60F0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A3183F" w14:textId="267B10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(134)</w:t>
      </w:r>
      <w:r>
        <w:rPr>
          <w:rFonts w:ascii="Arial" w:hAnsi="Arial" w:cs="Arial"/>
          <w:color w:val="151515"/>
          <w:sz w:val="20"/>
          <w:szCs w:val="20"/>
        </w:rPr>
        <w:t> </w:t>
      </w:r>
      <w:r>
        <w:rPr>
          <w:rFonts w:ascii="Arial" w:hAnsi="Arial" w:cs="Arial"/>
          <w:i/>
          <w:iCs/>
          <w:color w:val="151515"/>
          <w:sz w:val="20"/>
          <w:szCs w:val="20"/>
        </w:rPr>
        <w:t>En cualquier caso, el comprador, el usuario y el transportista están obligados a exhibir los referidos comprobantes, guías de remisión y/o documentos a los funcionarios de la Administración Tributaria, cuando fueran requeridos</w:t>
      </w:r>
      <w:r>
        <w:rPr>
          <w:rFonts w:ascii="Arial" w:hAnsi="Arial" w:cs="Arial"/>
          <w:color w:val="151515"/>
          <w:sz w:val="20"/>
          <w:szCs w:val="20"/>
        </w:rPr>
        <w:t>.</w:t>
      </w:r>
    </w:p>
    <w:p w14:paraId="090AC940" w14:textId="3DDE1A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9F7DCE" w14:textId="5A27F8E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i/>
          <w:iCs/>
          <w:color w:val="151515"/>
          <w:sz w:val="20"/>
          <w:szCs w:val="20"/>
        </w:rPr>
        <w:t xml:space="preserve">(134) Párrafo sustituido por el Artículo 41 del Decreto Legislativo </w:t>
      </w:r>
      <w:proofErr w:type="spellStart"/>
      <w:r>
        <w:rPr>
          <w:rFonts w:ascii="Arial" w:hAnsi="Arial" w:cs="Arial"/>
          <w:b/>
          <w:bCs/>
          <w:i/>
          <w:iCs/>
          <w:color w:val="151515"/>
          <w:sz w:val="20"/>
          <w:szCs w:val="20"/>
        </w:rPr>
        <w:t>Nº</w:t>
      </w:r>
      <w:proofErr w:type="spellEnd"/>
      <w:r>
        <w:rPr>
          <w:rFonts w:ascii="Arial" w:hAnsi="Arial" w:cs="Arial"/>
          <w:b/>
          <w:bCs/>
          <w:i/>
          <w:iCs/>
          <w:color w:val="151515"/>
          <w:sz w:val="20"/>
          <w:szCs w:val="20"/>
        </w:rPr>
        <w:t xml:space="preserve"> 953, publicado el 5 de febrero de 2004.</w:t>
      </w:r>
      <w:r>
        <w:rPr>
          <w:rFonts w:ascii="Arial" w:hAnsi="Arial" w:cs="Arial"/>
          <w:color w:val="151515"/>
          <w:sz w:val="20"/>
          <w:szCs w:val="20"/>
        </w:rPr>
        <w:t> </w:t>
      </w:r>
      <w:r>
        <w:rPr>
          <w:rFonts w:ascii="Arial" w:hAnsi="Arial" w:cs="Arial"/>
          <w:b/>
          <w:bCs/>
          <w:color w:val="151515"/>
          <w:sz w:val="20"/>
          <w:szCs w:val="20"/>
        </w:rPr>
        <w:t>(*)</w:t>
      </w:r>
    </w:p>
    <w:p w14:paraId="7DD760BB" w14:textId="67E5E5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8C1A19"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modificado por el </w:t>
      </w:r>
      <w:hyperlink r:id="rId174"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31 diciembre 2014</w:t>
      </w:r>
      <w:r>
        <w:rPr>
          <w:rFonts w:ascii="Arial" w:hAnsi="Arial" w:cs="Arial"/>
          <w:b/>
          <w:bCs/>
          <w:color w:val="151515"/>
          <w:sz w:val="20"/>
          <w:szCs w:val="20"/>
        </w:rPr>
        <w:t>, cuyo texto es el siguiente:</w:t>
      </w:r>
    </w:p>
    <w:p w14:paraId="4AA6E6E3" w14:textId="76AA47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F45D2A" w14:textId="4A852B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97.- OBLIGACIONES DEL COMPRADOR, USUARIO, DESTINATARIO Y TRANSPORTISTA</w:t>
      </w:r>
    </w:p>
    <w:p w14:paraId="54189682" w14:textId="71D58A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personas que compren bienes o reciban servicios están obligadas a exigir que se les entregue los comprobantes de pago por las compras efectuadas o por los servicios recibidos, así como los documentos relacionados directa o indirectamente con estos, ya sean impresos o emitidos electrónicamente.</w:t>
      </w:r>
    </w:p>
    <w:p w14:paraId="5CA71821" w14:textId="02D22D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892F90" w14:textId="283F87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personas que presten el servicio de transporte de bienes están obligadas a exigir al remitente los comprobantes de pago, las guías de remisión y/o los documentos que correspondan a los bienes, así como a:</w:t>
      </w:r>
    </w:p>
    <w:p w14:paraId="11559E35" w14:textId="4E52DA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7662A1" w14:textId="283B5F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portarlos durante el traslado o,</w:t>
      </w:r>
    </w:p>
    <w:p w14:paraId="1CA3002B" w14:textId="38F296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6CF223" w14:textId="08B86D4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en caso de documentos emitidos y otorgados electrónicamente, facilitar a la SUNAT, a través de cualquier medio, y en la forma y condiciones que aquella señale mediante la resolución respectiva, la información que permita identificar en su base de datos, los documentos que sustentan el traslado, durante este o incluso después de haberse realizado el mismo.</w:t>
      </w:r>
    </w:p>
    <w:p w14:paraId="344A2BD7" w14:textId="51B290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1157EB" w14:textId="2643F9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cualquier caso, el comprador, el usuario y el transportista están obligados, cuando fueran requeridos, a exhibir los referidos comprobantes, guías de remisión y/o documentos a los funcionarios de la administración tributaria o, de ser el caso, a facilitar, a través de cualquier medio, y en la forma y condiciones que indique la SUNAT mediante resolución, cualquier información que permita identificar los documentos que sustentan el traslado.</w:t>
      </w:r>
    </w:p>
    <w:p w14:paraId="1C80B61E" w14:textId="5091FF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54F113" w14:textId="18C5C2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Además, los destinatarios y los transportistas que indique la SUNAT deberán comunicar a esta, en la forma y condiciones que señale, aspectos relativos a los bienes que se trasladan y/o a la información de los documentos que sustentan el traslado. El incumplimiento de la forma y condiciones, de acuerdo a lo que señale la SUNAT, determinará que se tenga como no presentada la referida comunicación</w:t>
      </w:r>
      <w:proofErr w:type="gramStart"/>
      <w:r>
        <w:rPr>
          <w:rFonts w:ascii="Arial" w:hAnsi="Arial" w:cs="Arial"/>
          <w:b/>
          <w:bCs/>
          <w:color w:val="151515"/>
          <w:sz w:val="20"/>
          <w:szCs w:val="20"/>
        </w:rPr>
        <w:t>” </w:t>
      </w:r>
      <w:r>
        <w:rPr>
          <w:rFonts w:ascii="Arial" w:hAnsi="Arial" w:cs="Arial"/>
          <w:color w:val="151515"/>
          <w:sz w:val="20"/>
          <w:szCs w:val="20"/>
        </w:rPr>
        <w:t>.</w:t>
      </w:r>
      <w:proofErr w:type="gramEnd"/>
    </w:p>
    <w:p w14:paraId="10D75CAA" w14:textId="106680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8B31D5"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VII</w:t>
      </w:r>
    </w:p>
    <w:p w14:paraId="310AAF57" w14:textId="20B13D59"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7B7FE3D2"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TRIBUNAL FISCAL</w:t>
      </w:r>
    </w:p>
    <w:p w14:paraId="01F55E52" w14:textId="5903A28D"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3D302EBB" w14:textId="75CCA0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(135) Artículo 98.- COMPOSICIÓN DEL TRIBUNAL FISCAL</w:t>
      </w:r>
    </w:p>
    <w:p w14:paraId="509F22F9" w14:textId="462AD9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Tribunal Fiscal está conformado por:</w:t>
      </w:r>
    </w:p>
    <w:p w14:paraId="7C7D8596" w14:textId="7453DF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79B637" w14:textId="74D508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1. La Presidencia del Tribunal Fiscal, integrada por el Vocal </w:t>
      </w:r>
      <w:proofErr w:type="gramStart"/>
      <w:r>
        <w:rPr>
          <w:rFonts w:ascii="Arial" w:hAnsi="Arial" w:cs="Arial"/>
          <w:color w:val="151515"/>
          <w:sz w:val="20"/>
          <w:szCs w:val="20"/>
        </w:rPr>
        <w:t>Presidente</w:t>
      </w:r>
      <w:proofErr w:type="gramEnd"/>
      <w:r>
        <w:rPr>
          <w:rFonts w:ascii="Arial" w:hAnsi="Arial" w:cs="Arial"/>
          <w:color w:val="151515"/>
          <w:sz w:val="20"/>
          <w:szCs w:val="20"/>
        </w:rPr>
        <w:t xml:space="preserve"> quien representa al Tribunal Fiscal.</w:t>
      </w:r>
    </w:p>
    <w:p w14:paraId="767AD189" w14:textId="040D7C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A0DCCF" w14:textId="2BBBEA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2. La Sala Plena del Tribunal Fiscal, compuesta por todos los Vocales del Tribunal Fiscal. Es el órgano encargado de establecer, mediante acuerdos de Sala Plena, los procedimientos que permitan el mejor desempeño de las funciones del Tribunal </w:t>
      </w:r>
      <w:proofErr w:type="gramStart"/>
      <w:r>
        <w:rPr>
          <w:rFonts w:ascii="Arial" w:hAnsi="Arial" w:cs="Arial"/>
          <w:color w:val="151515"/>
          <w:sz w:val="20"/>
          <w:szCs w:val="20"/>
        </w:rPr>
        <w:t>Fiscal</w:t>
      </w:r>
      <w:proofErr w:type="gramEnd"/>
      <w:r>
        <w:rPr>
          <w:rFonts w:ascii="Arial" w:hAnsi="Arial" w:cs="Arial"/>
          <w:color w:val="151515"/>
          <w:sz w:val="20"/>
          <w:szCs w:val="20"/>
        </w:rPr>
        <w:t xml:space="preserve"> así como la unificación de los criterios de sus Salas.</w:t>
      </w:r>
    </w:p>
    <w:p w14:paraId="60C57352" w14:textId="1C502B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BD1CB7" w14:textId="632BE6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La Sala Plena podrá ser convocada de oficio por el </w:t>
      </w:r>
      <w:proofErr w:type="gramStart"/>
      <w:r>
        <w:rPr>
          <w:rFonts w:ascii="Arial" w:hAnsi="Arial" w:cs="Arial"/>
          <w:color w:val="151515"/>
          <w:sz w:val="20"/>
          <w:szCs w:val="20"/>
        </w:rPr>
        <w:t>Presidente</w:t>
      </w:r>
      <w:proofErr w:type="gramEnd"/>
      <w:r>
        <w:rPr>
          <w:rFonts w:ascii="Arial" w:hAnsi="Arial" w:cs="Arial"/>
          <w:color w:val="151515"/>
          <w:sz w:val="20"/>
          <w:szCs w:val="20"/>
        </w:rPr>
        <w:t xml:space="preserve"> del Tribunal Fiscal o a pedido de cualquiera de las Salas. En caso que el asunto o asuntos a tratarse estuvieran referidos a disposiciones de competencia exclusiva de las Salas especializadas en materia tributaria o de las Salas especializadas en materia aduanera, el Pleno podrá estar integrado exclusivamente por las Salas competentes por razón de la materia, estando presidida por el </w:t>
      </w:r>
      <w:proofErr w:type="gramStart"/>
      <w:r>
        <w:rPr>
          <w:rFonts w:ascii="Arial" w:hAnsi="Arial" w:cs="Arial"/>
          <w:color w:val="151515"/>
          <w:sz w:val="20"/>
          <w:szCs w:val="20"/>
        </w:rPr>
        <w:t>Presidente</w:t>
      </w:r>
      <w:proofErr w:type="gramEnd"/>
      <w:r>
        <w:rPr>
          <w:rFonts w:ascii="Arial" w:hAnsi="Arial" w:cs="Arial"/>
          <w:color w:val="151515"/>
          <w:sz w:val="20"/>
          <w:szCs w:val="20"/>
        </w:rPr>
        <w:t xml:space="preserve"> del Tribunal Fiscal, quien tendrá voto dirimente.</w:t>
      </w:r>
    </w:p>
    <w:p w14:paraId="11E6090D" w14:textId="1843C3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BFEF67" w14:textId="2628858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xml:space="preserve"> Asimismo, el </w:t>
      </w:r>
      <w:proofErr w:type="gramStart"/>
      <w:r>
        <w:rPr>
          <w:rFonts w:ascii="Arial" w:hAnsi="Arial" w:cs="Arial"/>
          <w:color w:val="151515"/>
          <w:sz w:val="20"/>
          <w:szCs w:val="20"/>
        </w:rPr>
        <w:t>Presidente</w:t>
      </w:r>
      <w:proofErr w:type="gramEnd"/>
      <w:r>
        <w:rPr>
          <w:rFonts w:ascii="Arial" w:hAnsi="Arial" w:cs="Arial"/>
          <w:color w:val="151515"/>
          <w:sz w:val="20"/>
          <w:szCs w:val="20"/>
        </w:rPr>
        <w:t xml:space="preserve"> del Tribunal Fiscal podrá convocar a Sala Plena, de oficio o a petición de los Resolutores - Secretarios de Atención de Quejas, por temas vinculados a asuntos de competencia de éstos. Los Acuerdos de Sala Plena vinculados a estos temas que se ajusten a lo establecido en el Artículo 154 serán recogidos en las resoluciones de la Oficina de Atención de Quejas.</w:t>
      </w:r>
      <w:r>
        <w:rPr>
          <w:rFonts w:ascii="Arial" w:hAnsi="Arial" w:cs="Arial"/>
          <w:b/>
          <w:bCs/>
          <w:color w:val="151515"/>
          <w:sz w:val="20"/>
          <w:szCs w:val="20"/>
        </w:rPr>
        <w:t>"(*)</w:t>
      </w:r>
    </w:p>
    <w:p w14:paraId="40F5FFA7" w14:textId="4403A43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F39822"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Tercer párrafo incorporado por el </w:t>
      </w:r>
      <w:hyperlink r:id="rId175" w:anchor="/detallenorma/H1115313" w:history="1">
        <w:r>
          <w:rPr>
            <w:rStyle w:val="Hipervnculo"/>
            <w:rFonts w:ascii="Arial" w:hAnsi="Arial" w:cs="Arial"/>
            <w:b/>
            <w:bCs/>
            <w:color w:val="008000"/>
            <w:sz w:val="20"/>
            <w:szCs w:val="20"/>
          </w:rPr>
          <w:t xml:space="preserve">Artículo 16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w:t>
      </w:r>
    </w:p>
    <w:p w14:paraId="385D91E5" w14:textId="105034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E7EA21" w14:textId="7B96C0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La Vocalía Administrativa, integrada por un Vocal Administrativo encargado de la función administrativa.</w:t>
      </w:r>
    </w:p>
    <w:p w14:paraId="78B2CB11" w14:textId="6F203D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2532F3" w14:textId="615BBE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4. Las Salas especializadas, cuyo número será establecido por Decreto Supremo según las necesidades operativas del Tribunal Fiscal. La especialidad de las Salas será establecida por el </w:t>
      </w:r>
      <w:proofErr w:type="gramStart"/>
      <w:r>
        <w:rPr>
          <w:rFonts w:ascii="Arial" w:hAnsi="Arial" w:cs="Arial"/>
          <w:color w:val="151515"/>
          <w:sz w:val="20"/>
          <w:szCs w:val="20"/>
        </w:rPr>
        <w:t>Presidente</w:t>
      </w:r>
      <w:proofErr w:type="gramEnd"/>
      <w:r>
        <w:rPr>
          <w:rFonts w:ascii="Arial" w:hAnsi="Arial" w:cs="Arial"/>
          <w:color w:val="151515"/>
          <w:sz w:val="20"/>
          <w:szCs w:val="20"/>
        </w:rPr>
        <w:t xml:space="preserve"> del Tribunal Fiscal, quien podrá tener en cuenta la materia, el tributo, el órgano administrador y/o cualquier otro criterio general que justifique la implementación de la especialidad. Cada Sala está conformada por tres (3) vocales, que deberán ser profesionales de reconocida solvencia moral y versación en materia tributaria o aduanera según corresponda, con no menos de cinco (5) años de ejercicio profesional o diez (10) años de experiencia en materia tributaria o aduanera, en su caso, de los cuales uno ejercerá el cargo de </w:t>
      </w:r>
      <w:proofErr w:type="gramStart"/>
      <w:r>
        <w:rPr>
          <w:rFonts w:ascii="Arial" w:hAnsi="Arial" w:cs="Arial"/>
          <w:color w:val="151515"/>
          <w:sz w:val="20"/>
          <w:szCs w:val="20"/>
        </w:rPr>
        <w:t>Presidente</w:t>
      </w:r>
      <w:proofErr w:type="gramEnd"/>
      <w:r>
        <w:rPr>
          <w:rFonts w:ascii="Arial" w:hAnsi="Arial" w:cs="Arial"/>
          <w:color w:val="151515"/>
          <w:sz w:val="20"/>
          <w:szCs w:val="20"/>
        </w:rPr>
        <w:t xml:space="preserve"> de Sala. </w:t>
      </w:r>
      <w:proofErr w:type="gramStart"/>
      <w:r>
        <w:rPr>
          <w:rFonts w:ascii="Arial" w:hAnsi="Arial" w:cs="Arial"/>
          <w:color w:val="151515"/>
          <w:sz w:val="20"/>
          <w:szCs w:val="20"/>
        </w:rPr>
        <w:t>Además</w:t>
      </w:r>
      <w:proofErr w:type="gramEnd"/>
      <w:r>
        <w:rPr>
          <w:rFonts w:ascii="Arial" w:hAnsi="Arial" w:cs="Arial"/>
          <w:color w:val="151515"/>
          <w:sz w:val="20"/>
          <w:szCs w:val="20"/>
        </w:rPr>
        <w:t xml:space="preserve"> contarán con un Secretario Relator de profesión abogado y con asesores en materia tributaria y aduanera.</w:t>
      </w:r>
    </w:p>
    <w:p w14:paraId="67EC2EB9" w14:textId="17AB42F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CONCORDANCIAS:</w:t>
      </w:r>
      <w:hyperlink r:id="rId176" w:anchor="/detallenorma/H1387094" w:history="1">
        <w:r>
          <w:rPr>
            <w:rStyle w:val="Hipervnculo"/>
            <w:rFonts w:ascii="Arial" w:hAnsi="Arial" w:cs="Arial"/>
            <w:b/>
            <w:bCs/>
            <w:color w:val="008000"/>
            <w:sz w:val="20"/>
            <w:szCs w:val="20"/>
          </w:rPr>
          <w:t xml:space="preserve">D.S.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185-2024-EF (Decreto Supremo que aprueba el funcionamiento de una nueva Sala Especializada en el Tribunal Fiscal)</w:t>
        </w:r>
      </w:hyperlink>
    </w:p>
    <w:p w14:paraId="74208424" w14:textId="560DBB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70B014" w14:textId="203468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5. La Oficina de Atención de Quejas, integrada por los Resolutores - </w:t>
      </w:r>
      <w:proofErr w:type="gramStart"/>
      <w:r>
        <w:rPr>
          <w:rFonts w:ascii="Arial" w:hAnsi="Arial" w:cs="Arial"/>
          <w:color w:val="151515"/>
          <w:sz w:val="20"/>
          <w:szCs w:val="20"/>
        </w:rPr>
        <w:t>Secretarios</w:t>
      </w:r>
      <w:proofErr w:type="gramEnd"/>
      <w:r>
        <w:rPr>
          <w:rFonts w:ascii="Arial" w:hAnsi="Arial" w:cs="Arial"/>
          <w:color w:val="151515"/>
          <w:sz w:val="20"/>
          <w:szCs w:val="20"/>
        </w:rPr>
        <w:t xml:space="preserve"> de Atención de Quejas, de profesión abogado.</w:t>
      </w:r>
    </w:p>
    <w:p w14:paraId="1E7A60A0" w14:textId="6AC9669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D9A43A" w14:textId="15A92C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miembros del Tribunal Fiscal señalados en el presente artículo desempeñarán el cargo a tiempo completo y a dedicación exclusiva, estando prohibidos de ejercer su profesión, actividades mercantiles e intervenir en entidades vinculadas con dichas actividades, salvo el ejercicio de la docencia universitaria. </w:t>
      </w:r>
      <w:r>
        <w:rPr>
          <w:rFonts w:ascii="Arial" w:hAnsi="Arial" w:cs="Arial"/>
          <w:b/>
          <w:bCs/>
          <w:color w:val="151515"/>
          <w:sz w:val="20"/>
          <w:szCs w:val="20"/>
        </w:rPr>
        <w:t>(*)</w:t>
      </w:r>
    </w:p>
    <w:p w14:paraId="058478B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177" w:anchor="/detallenorma/H1306350" w:history="1">
        <w:r>
          <w:rPr>
            <w:rStyle w:val="Hipervnculo"/>
            <w:rFonts w:ascii="Arial" w:hAnsi="Arial" w:cs="Arial"/>
            <w:b/>
            <w:bCs/>
            <w:color w:val="008000"/>
            <w:sz w:val="20"/>
            <w:szCs w:val="20"/>
          </w:rPr>
          <w:t xml:space="preserve">Primera Disposición Complementaria Final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de acuerdo con lo previsto por el presente artículo, la Sala Plena del Tribunal Fiscal establece, mediante Acuerdo de Sala Plena, el procedimiento a seguir para la aprobación del criterio recurrente de la Oficina de Atención de Quejas a ser recogido en una jurisprudencia de observancia obligatoria. Para tal efecto, se considera que el criterio es recurrente si ha sido recogido en por lo menos tres resoluciones de la Oficina de Atención de Quejas emitidas por tres resolutores distintos en los últimos cuatro años.</w:t>
      </w:r>
    </w:p>
    <w:p w14:paraId="537E378F" w14:textId="3D1FBC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E45E41" w14:textId="1625A80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(135) Artículo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2C2657C5" w14:textId="46183C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01ECD8" w14:textId="3DAAC5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(136) Artículo 99.- NOMBRAMIENTO Y RATIFICACIÓN DE LOS MIEMBROS DEL TRIBUNAL FISCAL</w:t>
      </w:r>
    </w:p>
    <w:p w14:paraId="321E0318" w14:textId="5B7976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El Vocal </w:t>
      </w:r>
      <w:proofErr w:type="gramStart"/>
      <w:r>
        <w:rPr>
          <w:rFonts w:ascii="Arial" w:hAnsi="Arial" w:cs="Arial"/>
          <w:color w:val="151515"/>
          <w:sz w:val="20"/>
          <w:szCs w:val="20"/>
        </w:rPr>
        <w:t>Presidente</w:t>
      </w:r>
      <w:proofErr w:type="gramEnd"/>
      <w:r>
        <w:rPr>
          <w:rFonts w:ascii="Arial" w:hAnsi="Arial" w:cs="Arial"/>
          <w:color w:val="151515"/>
          <w:sz w:val="20"/>
          <w:szCs w:val="20"/>
        </w:rPr>
        <w:t>, Vocal Administrativo y los demás Vocales del Tribunal Fiscal son nombrados mediante Resolución Suprema refrendada por el Ministro de Economía y Finanzas, por un período de tres (03) años.</w:t>
      </w:r>
    </w:p>
    <w:p w14:paraId="22E7F0DD" w14:textId="1600A7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92D2D9" w14:textId="5DD2BA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Corresponde al </w:t>
      </w:r>
      <w:proofErr w:type="gramStart"/>
      <w:r>
        <w:rPr>
          <w:rFonts w:ascii="Arial" w:hAnsi="Arial" w:cs="Arial"/>
          <w:color w:val="151515"/>
          <w:sz w:val="20"/>
          <w:szCs w:val="20"/>
        </w:rPr>
        <w:t>Presidente</w:t>
      </w:r>
      <w:proofErr w:type="gramEnd"/>
      <w:r>
        <w:rPr>
          <w:rFonts w:ascii="Arial" w:hAnsi="Arial" w:cs="Arial"/>
          <w:color w:val="151515"/>
          <w:sz w:val="20"/>
          <w:szCs w:val="20"/>
        </w:rPr>
        <w:t xml:space="preserve"> del Tribunal Fiscal designar al Presidente de las Salas Especializadas, disponer la conformación de las Salas y proponer a los Secretarios Relatores, cuyo nombramiento se efectuará mediante Resolución Ministerial.</w:t>
      </w:r>
    </w:p>
    <w:p w14:paraId="37101252" w14:textId="446981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C72D17" w14:textId="784411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Los miembros del Tribunal Fiscal serán ratificados cada tres (03) años. Sin embargo, serán removidos de sus cargos si incurren en negligencia, incompetencia o inmoralidad, sin perjuicio de las faltas de carácter disciplinario previstas en 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276 y su Reglamento.</w:t>
      </w:r>
    </w:p>
    <w:p w14:paraId="7E9BAAED" w14:textId="01AFA1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F94FD1" w14:textId="665B3A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Mediante Decreto Supremo refrendado por el Ministro de Economía y Finanzas se aprueba el procedimiento de nombramiento y ratificación de miembros del Tribunal </w:t>
      </w:r>
      <w:proofErr w:type="gramStart"/>
      <w:r>
        <w:rPr>
          <w:rFonts w:ascii="Arial" w:hAnsi="Arial" w:cs="Arial"/>
          <w:color w:val="151515"/>
          <w:sz w:val="20"/>
          <w:szCs w:val="20"/>
        </w:rPr>
        <w:t>Fiscal.</w:t>
      </w:r>
      <w:r>
        <w:rPr>
          <w:rFonts w:ascii="Arial" w:hAnsi="Arial" w:cs="Arial"/>
          <w:b/>
          <w:bCs/>
          <w:color w:val="151515"/>
          <w:sz w:val="20"/>
          <w:szCs w:val="20"/>
        </w:rPr>
        <w:t>(</w:t>
      </w:r>
      <w:proofErr w:type="gramEnd"/>
      <w:r>
        <w:rPr>
          <w:rFonts w:ascii="Arial" w:hAnsi="Arial" w:cs="Arial"/>
          <w:b/>
          <w:bCs/>
          <w:color w:val="151515"/>
          <w:sz w:val="20"/>
          <w:szCs w:val="20"/>
        </w:rPr>
        <w:t>*)</w:t>
      </w:r>
    </w:p>
    <w:p w14:paraId="6656A9AF"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178" w:anchor="/detallenorma/H1248561" w:history="1">
        <w:r>
          <w:rPr>
            <w:rStyle w:val="Hipervnculo"/>
            <w:rFonts w:ascii="Arial" w:hAnsi="Arial" w:cs="Arial"/>
            <w:b/>
            <w:bCs/>
            <w:color w:val="008000"/>
            <w:sz w:val="20"/>
            <w:szCs w:val="20"/>
          </w:rPr>
          <w:t xml:space="preserve">Literal g) del Numeral 8.1 del Artículo 8 del Decreto de Urgencia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014-2019</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22 noviembre 2019</w:t>
      </w:r>
      <w:r>
        <w:rPr>
          <w:rFonts w:ascii="Arial" w:hAnsi="Arial" w:cs="Arial"/>
          <w:b/>
          <w:bCs/>
          <w:color w:val="151515"/>
          <w:sz w:val="20"/>
          <w:szCs w:val="20"/>
        </w:rPr>
        <w:t>, se prohíbe el ingreso de personal en el Sector Público por servicios personales y el nombramiento, salvo en el supuesto del nombramiento de los vocales y secretarios relatores del Tribunal Fiscal a los que se refiere el presente artículo. El citado Decreto de Urgencia está </w:t>
      </w:r>
      <w:hyperlink r:id="rId179" w:anchor="/detallenorma/H1248561" w:history="1">
        <w:r>
          <w:rPr>
            <w:rStyle w:val="Hipervnculo"/>
            <w:rFonts w:ascii="Arial" w:hAnsi="Arial" w:cs="Arial"/>
            <w:b/>
            <w:bCs/>
            <w:color w:val="008000"/>
            <w:sz w:val="20"/>
            <w:szCs w:val="20"/>
          </w:rPr>
          <w:t>vigente</w:t>
        </w:r>
      </w:hyperlink>
      <w:r>
        <w:rPr>
          <w:rFonts w:ascii="Arial" w:hAnsi="Arial" w:cs="Arial"/>
          <w:b/>
          <w:bCs/>
          <w:color w:val="151515"/>
          <w:sz w:val="20"/>
          <w:szCs w:val="20"/>
        </w:rPr>
        <w:t> desde el 01 de enero hasta el 31 de diciembre de 2020.</w:t>
      </w:r>
    </w:p>
    <w:p w14:paraId="5B77D95E" w14:textId="79199A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4325E6" w14:textId="54F1B3E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(136) Artículo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1FDAE030" w14:textId="25B88E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D760A3" w14:textId="57906C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(137)</w:t>
      </w:r>
      <w:r>
        <w:rPr>
          <w:rFonts w:ascii="Arial" w:hAnsi="Arial" w:cs="Arial"/>
          <w:color w:val="151515"/>
          <w:sz w:val="20"/>
          <w:szCs w:val="20"/>
        </w:rPr>
        <w:t> </w:t>
      </w:r>
      <w:r>
        <w:rPr>
          <w:rFonts w:ascii="Arial" w:hAnsi="Arial" w:cs="Arial"/>
          <w:b/>
          <w:bCs/>
          <w:i/>
          <w:iCs/>
          <w:color w:val="151515"/>
          <w:sz w:val="20"/>
          <w:szCs w:val="20"/>
        </w:rPr>
        <w:t>Artículo 100.- DEBER DE ABSTENCIÓN DE LOS VOCALES DEL TRIBUNAL FISCAL</w:t>
      </w:r>
    </w:p>
    <w:p w14:paraId="387521B1" w14:textId="5AA52F8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Los Vocales del Tribunal Fiscal, bajo responsabilidad, se abstendrán de resolver en los casos previstos en el Artículo 88 de la Ley del Procedimiento Administrativo </w:t>
      </w:r>
      <w:proofErr w:type="gramStart"/>
      <w:r>
        <w:rPr>
          <w:rFonts w:ascii="Arial" w:hAnsi="Arial" w:cs="Arial"/>
          <w:i/>
          <w:iCs/>
          <w:color w:val="151515"/>
          <w:sz w:val="20"/>
          <w:szCs w:val="20"/>
        </w:rPr>
        <w:t>General.</w:t>
      </w:r>
      <w:r>
        <w:rPr>
          <w:rFonts w:ascii="Arial" w:hAnsi="Arial" w:cs="Arial"/>
          <w:b/>
          <w:bCs/>
          <w:color w:val="151515"/>
          <w:sz w:val="20"/>
          <w:szCs w:val="20"/>
        </w:rPr>
        <w:t>(</w:t>
      </w:r>
      <w:proofErr w:type="gramEnd"/>
      <w:r>
        <w:rPr>
          <w:rFonts w:ascii="Arial" w:hAnsi="Arial" w:cs="Arial"/>
          <w:b/>
          <w:bCs/>
          <w:color w:val="151515"/>
          <w:sz w:val="20"/>
          <w:szCs w:val="20"/>
        </w:rPr>
        <w:t>*)</w:t>
      </w:r>
    </w:p>
    <w:p w14:paraId="23A326D5" w14:textId="0F11C9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DAA372" w14:textId="0E1D980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(137) Artículo sustituido por el Artículo 42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5157625" w14:textId="009A48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624F3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180" w:anchor="/detallenorma/H121610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1421</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cuyo texto es el siguiente:</w:t>
      </w:r>
    </w:p>
    <w:p w14:paraId="4D84FE44" w14:textId="205EF9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100. DEBER DE ABSTENCIÓN DE LOS VOCALES Y RESOLUTORES - SECRETARIOS DE ATENCIÓN DE QUEJAS DEL TRIBUNAL FISCAL</w:t>
      </w:r>
    </w:p>
    <w:p w14:paraId="585AC0CD" w14:textId="7689ED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Los Vocales y Resolutores - </w:t>
      </w:r>
      <w:proofErr w:type="gramStart"/>
      <w:r>
        <w:rPr>
          <w:rFonts w:ascii="Arial" w:hAnsi="Arial" w:cs="Arial"/>
          <w:color w:val="151515"/>
          <w:sz w:val="20"/>
          <w:szCs w:val="20"/>
        </w:rPr>
        <w:t>Secretarios</w:t>
      </w:r>
      <w:proofErr w:type="gramEnd"/>
      <w:r>
        <w:rPr>
          <w:rFonts w:ascii="Arial" w:hAnsi="Arial" w:cs="Arial"/>
          <w:color w:val="151515"/>
          <w:sz w:val="20"/>
          <w:szCs w:val="20"/>
        </w:rPr>
        <w:t xml:space="preserve"> de Atención de Quejas del Tribunal Fiscal, bajo responsabilidad, se abstendrán de resolver en los casos previstos en el artículo 97 del Texto Único Ordenado de la Ley del Procedimiento Administrativo General.</w:t>
      </w:r>
    </w:p>
    <w:p w14:paraId="021B4D06" w14:textId="13BD18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F7C66E" w14:textId="246E92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causal prevista por el numeral 1) del mencionado artículo 97 también es aplicable cuando el Vocal o Resolutor - Secretario de Atención de Quejas es cónyuge, conviviente, pariente dentro del cuarto grado de consanguinidad o segundo de afinidad con miembros de la Administración Tributaria que tengan o hayan tenido, según corresponda, participación directa y activa en los procedimientos que dieron origen a los actos que son materia de apelación o queja en el Tribunal Fiscal, lo que debe acreditarse documentariamente.</w:t>
      </w:r>
    </w:p>
    <w:p w14:paraId="6C669C3E" w14:textId="2CA36F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84F827" w14:textId="40F933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Asimismo, la causal prevista por el numeral 5) del mismo artículo 97 también es aplicable cuando el Vocal o Resolutor - Secretario de Atención de Quejas haya tenido en los últimos doce (12) meses relación de servicio o de subordinación con la Administración Tributaria de la que proviene el expediente, siempre que el Vocal o Resolutor - Secretario de Atención de Quejas haya tenido participación directa y activa en los procedimientos que dieron origen a los actos que son materia de apelación o queja en el Tribunal Fiscal, lo que debe acreditarse documentariamente</w:t>
      </w:r>
      <w:r>
        <w:rPr>
          <w:rFonts w:ascii="Arial" w:hAnsi="Arial" w:cs="Arial"/>
          <w:b/>
          <w:bCs/>
          <w:color w:val="151515"/>
          <w:sz w:val="20"/>
          <w:szCs w:val="20"/>
        </w:rPr>
        <w:t>” </w:t>
      </w:r>
      <w:r>
        <w:rPr>
          <w:rFonts w:ascii="Arial" w:hAnsi="Arial" w:cs="Arial"/>
          <w:color w:val="151515"/>
          <w:sz w:val="20"/>
          <w:szCs w:val="20"/>
        </w:rPr>
        <w:t>.</w:t>
      </w:r>
    </w:p>
    <w:p w14:paraId="0330C3DE" w14:textId="333FF8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101.- FUNCIONAMIENTO Y ATRIBUCIONES DEL TRIBUNAL FISCAL</w:t>
      </w:r>
    </w:p>
    <w:p w14:paraId="68923609" w14:textId="381B9E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(138)</w:t>
      </w:r>
      <w:r>
        <w:rPr>
          <w:rFonts w:ascii="Arial" w:hAnsi="Arial" w:cs="Arial"/>
          <w:color w:val="151515"/>
          <w:sz w:val="20"/>
          <w:szCs w:val="20"/>
        </w:rPr>
        <w:t> Las Salas del Tribunal Fiscal se reunirán con la periodicidad que se establezca por Acuerdo de Sala Plena. Para su funcionamiento se requiere la concurrencia de los tres (3) vocales y para adoptar resoluciones, dos (2) votos conformes, salvo en las materias de menor complejidad que serán resueltas por los vocales del Tribunal Fiscal como órganos unipersonales. Para estos efectos, mediante Acuerdo de Sala Plena se aprobarán las materias consideradas de menor complejidad.</w:t>
      </w:r>
    </w:p>
    <w:p w14:paraId="00D6CB02" w14:textId="008425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6C59F22" w14:textId="1699B30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(138)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4B36B769" w14:textId="4C2FF4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A3AA53" w14:textId="217628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Son atribuciones del Tribunal Fiscal:</w:t>
      </w:r>
    </w:p>
    <w:p w14:paraId="0D272403" w14:textId="4676DA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4B7220" w14:textId="4CF3F49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(139)</w:t>
      </w:r>
      <w:r>
        <w:rPr>
          <w:rFonts w:ascii="Arial" w:hAnsi="Arial" w:cs="Arial"/>
          <w:color w:val="151515"/>
          <w:sz w:val="20"/>
          <w:szCs w:val="20"/>
        </w:rPr>
        <w:t> </w:t>
      </w:r>
      <w:r>
        <w:rPr>
          <w:rFonts w:ascii="Arial" w:hAnsi="Arial" w:cs="Arial"/>
          <w:i/>
          <w:iCs/>
          <w:color w:val="151515"/>
          <w:sz w:val="20"/>
          <w:szCs w:val="20"/>
        </w:rPr>
        <w:t>1. Conocer y resolver en última instancia administrativa las apelaciones contra las Resoluciones de la Administración Tributaria que resuelven reclamaciones interpuestas contra Órdenes de Pago, Resoluciones de Determinación, Resoluciones de Multa u otros actos administrativos que tengan relación directa con la determinación de la obligación tributaria; así como contra las Resoluciones que resuelven solicitudes no contenciosas vinculadas a la determinación de la obligación tributaria, y las correspondientes a las aportaciones a ESSALUD y a la ONP.</w:t>
      </w:r>
      <w:r>
        <w:rPr>
          <w:rFonts w:ascii="Arial" w:hAnsi="Arial" w:cs="Arial"/>
          <w:b/>
          <w:bCs/>
          <w:color w:val="151515"/>
          <w:sz w:val="20"/>
          <w:szCs w:val="20"/>
        </w:rPr>
        <w:t>(*)</w:t>
      </w:r>
    </w:p>
    <w:p w14:paraId="319D4AE7" w14:textId="19CA27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C1510A" w14:textId="45FC66E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(139) Numeral sustituido por el Artículo 43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A4F4227" w14:textId="186639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A9C1E3"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181"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cuyo texto es el siguiente:</w:t>
      </w:r>
    </w:p>
    <w:p w14:paraId="11BC9D2E" w14:textId="7F03AD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1. Conocer y resolver en última instancia administrativa las apelaciones contra las Resoluciones de la Administración Tributaria que resuelven reclamaciones interpuestas contra Órdenes de Pago, Resoluciones de Determinación, Resoluciones de Multa, otros actos administrativos que tengan relación directa con la determinación de la obligación tributaria; así como contra las Resoluciones que resuelven solicitudes no contenciosas vinculadas a la determinación de la obligación tributaria, y las correspondientes a las aportaciones a ESSALUD y a la ONP.</w:t>
      </w:r>
    </w:p>
    <w:p w14:paraId="047FF4B7" w14:textId="274EB6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DBBC64" w14:textId="4B32C9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También podrá conocer y resolver en última instancia administrativa las apelaciones contra las Resoluciones de Multa que se apliquen por el incumplimiento de las obligaciones relacionadas con la asistencia administrativa mutua en materia tributaria.</w:t>
      </w:r>
      <w:r>
        <w:rPr>
          <w:rFonts w:ascii="Arial" w:hAnsi="Arial" w:cs="Arial"/>
          <w:b/>
          <w:bCs/>
          <w:color w:val="151515"/>
          <w:sz w:val="20"/>
          <w:szCs w:val="20"/>
        </w:rPr>
        <w:t>"</w:t>
      </w:r>
    </w:p>
    <w:p w14:paraId="2901E8C7" w14:textId="76721D44"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JURISPRUDENCIA DEL TRIBUNAL FISCAL</w:t>
      </w:r>
    </w:p>
    <w:p w14:paraId="77D70CBC" w14:textId="0BE69C2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32E3F3" w14:textId="12D9B0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(140)</w:t>
      </w:r>
      <w:r>
        <w:rPr>
          <w:rFonts w:ascii="Arial" w:hAnsi="Arial" w:cs="Arial"/>
          <w:color w:val="151515"/>
          <w:sz w:val="20"/>
          <w:szCs w:val="20"/>
        </w:rPr>
        <w:t> 2. Conocer y resolver en última instancia administrativa las apelaciones contra las Resoluciones que expida la SUNAT, sobre los derechos aduaneros, clasificaciones arancelarias y sanciones previstas en la Ley General de Aduanas, su reglamento y normas conexas y los pertinentes al Código Tributario.</w:t>
      </w:r>
    </w:p>
    <w:p w14:paraId="10108249" w14:textId="494BD4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1AEBB7" w14:textId="44453BE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(140) Numeral sustituido por el Artículo 43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462D2E7" w14:textId="245FD9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7EF47F" w14:textId="2F179C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3. Conocer y resolver en última instancia administrativa, las apelaciones respecto de la sanción de comiso de bienes, internamiento temporal de vehículos y cierre temporal de establecimiento u oficina de profesionales independientes, así como las sanciones que sustituyan a ésta última de acuerdo a lo establecido en el Artículo 183, según lo dispuesto en las normas sobre la materia.</w:t>
      </w:r>
    </w:p>
    <w:p w14:paraId="3E41E473" w14:textId="7FD17B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FBE523" w14:textId="37D612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Resolver las cuestiones de competencia que se susciten en materia tributaria.</w:t>
      </w:r>
    </w:p>
    <w:p w14:paraId="00E5E546" w14:textId="7B767F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996B93" w14:textId="2A9337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(141)</w:t>
      </w:r>
      <w:r>
        <w:rPr>
          <w:rFonts w:ascii="Arial" w:hAnsi="Arial" w:cs="Arial"/>
          <w:color w:val="151515"/>
          <w:sz w:val="20"/>
          <w:szCs w:val="20"/>
        </w:rPr>
        <w:t> </w:t>
      </w:r>
      <w:r>
        <w:rPr>
          <w:rFonts w:ascii="Arial" w:hAnsi="Arial" w:cs="Arial"/>
          <w:i/>
          <w:iCs/>
          <w:color w:val="151515"/>
          <w:sz w:val="20"/>
          <w:szCs w:val="20"/>
        </w:rPr>
        <w:t xml:space="preserve">5. Atender las quejas que presenten los deudores tributarios contra la Administración Tributaria, cuando existan actuaciones o procedimientos que los afecten directamente o infrinjan lo establecido en este Código; las que se interpongan de acuerdo con la Ley General de Aduanas, su reglamento y disposiciones administrativas en materia aduanera; así como las demás que sean de competencia del Tribunal Fiscal conforme al marco normativo </w:t>
      </w:r>
      <w:proofErr w:type="gramStart"/>
      <w:r>
        <w:rPr>
          <w:rFonts w:ascii="Arial" w:hAnsi="Arial" w:cs="Arial"/>
          <w:i/>
          <w:iCs/>
          <w:color w:val="151515"/>
          <w:sz w:val="20"/>
          <w:szCs w:val="20"/>
        </w:rPr>
        <w:t>aplicable.</w:t>
      </w:r>
      <w:r>
        <w:rPr>
          <w:rFonts w:ascii="Arial" w:hAnsi="Arial" w:cs="Arial"/>
          <w:b/>
          <w:bCs/>
          <w:color w:val="151515"/>
          <w:sz w:val="20"/>
          <w:szCs w:val="20"/>
        </w:rPr>
        <w:t>(</w:t>
      </w:r>
      <w:proofErr w:type="gramEnd"/>
      <w:r>
        <w:rPr>
          <w:rFonts w:ascii="Arial" w:hAnsi="Arial" w:cs="Arial"/>
          <w:b/>
          <w:bCs/>
          <w:color w:val="151515"/>
          <w:sz w:val="20"/>
          <w:szCs w:val="20"/>
        </w:rPr>
        <w:t>*)</w:t>
      </w:r>
    </w:p>
    <w:p w14:paraId="2EC0A24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el </w:t>
      </w:r>
      <w:hyperlink r:id="rId182"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cuyo texto es el siguiente:</w:t>
      </w:r>
    </w:p>
    <w:p w14:paraId="2F1E1B6E" w14:textId="6CCF34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5. Atender las quejas que presenten los administrados contra la Administración Tributaria, cuando existan actuaciones o procedimientos que los afecten directamente o infrinjan lo establecido en este Código; las que se interpongan de acuerdo con la Ley General de Aduanas, su reglamento y disposiciones administrativas en materia aduanera; así como las demás que sean de competencia del Tribunal Fiscal conforme al marco normativo aplicable.</w:t>
      </w:r>
      <w:r>
        <w:rPr>
          <w:rFonts w:ascii="Arial" w:hAnsi="Arial" w:cs="Arial"/>
          <w:b/>
          <w:bCs/>
          <w:color w:val="151515"/>
          <w:sz w:val="20"/>
          <w:szCs w:val="20"/>
        </w:rPr>
        <w:t>”</w:t>
      </w:r>
    </w:p>
    <w:p w14:paraId="5462F73C" w14:textId="640C5B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atención de las referidas quejas será efectuada por la Oficina de Atención de Quejas del Tribunal Fiscal.</w:t>
      </w:r>
    </w:p>
    <w:p w14:paraId="310F0B70" w14:textId="599216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720FDF" w14:textId="492588A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(141) Numeral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293699EC" w14:textId="73B38E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7E85D6" w14:textId="3FF897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6. Uniformar la jurisprudencia en las materias de su competencia.</w:t>
      </w:r>
    </w:p>
    <w:p w14:paraId="2EBBC6D8" w14:textId="14D7AF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824CF6" w14:textId="3EDB0C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7. Proponer al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las normas que juzgue necesarias para suplir las deficiencias en la legislación tributaria y aduanera.</w:t>
      </w:r>
    </w:p>
    <w:p w14:paraId="74C80EF7" w14:textId="5DE12C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1D07EE" w14:textId="7479D7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8. Resolver en vía de apelación las tercerías que se interpongan con motivo del Procedimiento de Cobranza Coactiva.</w:t>
      </w:r>
    </w:p>
    <w:p w14:paraId="39F30EA8" w14:textId="7BCF41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C75456" w14:textId="0150BC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(142)</w:t>
      </w:r>
      <w:r>
        <w:rPr>
          <w:rFonts w:ascii="Arial" w:hAnsi="Arial" w:cs="Arial"/>
          <w:color w:val="151515"/>
          <w:sz w:val="20"/>
          <w:szCs w:val="20"/>
        </w:rPr>
        <w:t> 9. Celebrar convenios con otras entidades del Sector Público, a fin de realizar la notificación de sus resoluciones, así como otros que permitan el mejor desarrollo de los procedimientos tributarios.</w:t>
      </w:r>
    </w:p>
    <w:p w14:paraId="3C861B13" w14:textId="49C60C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58E72F" w14:textId="114B5D3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(142) Numeral incorporado por el Artículo 26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7FC96BC9" w14:textId="72FB36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38ED96" w14:textId="134327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(143) Artículo 102.- JERARQUÍA DE LAS NORMAS</w:t>
      </w:r>
    </w:p>
    <w:p w14:paraId="1EB72B69" w14:textId="125015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Al resolver el Tribunal Fiscal deberá aplicar la norma de mayor jerarquía. En dicho caso, la resolución deberá ser emitida con carácter de jurisprudencia de observancia obligatoria, de acuerdo a lo establecido en el Artículo 154.</w:t>
      </w:r>
    </w:p>
    <w:p w14:paraId="3BFF7F2A" w14:textId="2FA9C3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B6791C" w14:textId="254D6C4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(143) Artículo sustituido por el Artículo 27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53BE48D8" w14:textId="74090F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31605A" w14:textId="2640687B"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45FD7776" w14:textId="6550DC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BDF685"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 TÍTULO VIII</w:t>
      </w:r>
    </w:p>
    <w:p w14:paraId="27DCC069" w14:textId="034A5C27"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ACE4E1D" w14:textId="77777777"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r>
        <w:rPr>
          <w:rFonts w:ascii="Arial" w:hAnsi="Arial" w:cs="Arial"/>
          <w:b/>
          <w:bCs/>
          <w:color w:val="151515"/>
          <w:sz w:val="20"/>
          <w:szCs w:val="20"/>
        </w:rPr>
        <w:t>ASISTENCIA ADMINISTRATIVA MUTUA EN MATERIA TRIBUTARIA</w:t>
      </w:r>
      <w:r>
        <w:rPr>
          <w:rFonts w:ascii="Arial" w:hAnsi="Arial" w:cs="Arial"/>
          <w:color w:val="151515"/>
          <w:sz w:val="20"/>
          <w:szCs w:val="20"/>
        </w:rPr>
        <w:t> </w:t>
      </w:r>
      <w:r>
        <w:rPr>
          <w:rFonts w:ascii="Arial" w:hAnsi="Arial" w:cs="Arial"/>
          <w:b/>
          <w:bCs/>
          <w:color w:val="151515"/>
          <w:sz w:val="20"/>
          <w:szCs w:val="20"/>
        </w:rPr>
        <w:t>(*)</w:t>
      </w:r>
    </w:p>
    <w:p w14:paraId="3797A3C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Título VIII incorporado por el </w:t>
      </w:r>
      <w:hyperlink r:id="rId183" w:anchor="/detallenorma/H1171046"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p>
    <w:p w14:paraId="4F73AD37" w14:textId="0FF4EF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102-A.- FORMAS DE ASISTENCIA ADMINISTRATIVA MUTUA EN MATERIA TRIBUTARIA</w:t>
      </w:r>
    </w:p>
    <w:p w14:paraId="37CBB112" w14:textId="429E1E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SUNAT presta y solicita asistencia administrativa mutua en materia tributaria a la autoridad competente según lo señalado en los convenios internacionales y de manera complementaria, de acuerdo a lo dispuesto en el presente Código.</w:t>
      </w:r>
    </w:p>
    <w:p w14:paraId="23C8E43C" w14:textId="50A728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333D4D" w14:textId="47157C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proporciona la información solicitada, aun cuando carezca de interés fiscal y asume que la información solicitada por la autoridad competente es relevante para los fines tributarios del convenio internacional.</w:t>
      </w:r>
    </w:p>
    <w:p w14:paraId="6CE88FAF" w14:textId="1C54BF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FA4B79" w14:textId="1E662D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asistencia administrativa comprende las siguientes formas:</w:t>
      </w:r>
    </w:p>
    <w:p w14:paraId="30DD2E20" w14:textId="1AC3A7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D1876D" w14:textId="50EB363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Intercambio de información, que puede ser a solicitud, espontánea y automática. También puede realizarse por medio de fiscalizaciones simultáneas y en el extranjero.</w:t>
      </w:r>
    </w:p>
    <w:p w14:paraId="303F5DB7" w14:textId="432E43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3E8818" w14:textId="6A8C1C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Asistencia en el cobro de deuda tributaria incluyendo el establecimiento de medidas cautelares.</w:t>
      </w:r>
    </w:p>
    <w:p w14:paraId="09FAF207" w14:textId="61453C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55367B" w14:textId="1C2FF9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Notificación de documentos.</w:t>
      </w:r>
    </w:p>
    <w:p w14:paraId="7B23A106" w14:textId="51F7C5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ABEE9B" w14:textId="778970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para efecto de solicitar asistencia administrativa mutua en materia tributaria se dirige a la autoridad competente, considerando los plazos de prescripción previstos en el artículo 43.</w:t>
      </w:r>
    </w:p>
    <w:p w14:paraId="20E56302" w14:textId="4517D7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ABD30F" w14:textId="6EBB5E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información o documentación que la autoridad competente proporcione en el marco de la asistencia administrativa mutua en materia tributaria puede ser utilizada por la SUNAT como medio probatorio para efecto de los procedimientos tributarios o procesos judiciales, salvo disposición en contrario.</w:t>
      </w:r>
    </w:p>
    <w:p w14:paraId="1B141913" w14:textId="64ED82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C3B90E" w14:textId="252CA41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Artículo 102-B.- INTERCAMBIO DE INFORMACIÓN - ASPECTOS GENERALES</w:t>
      </w:r>
    </w:p>
    <w:p w14:paraId="6D129D1B" w14:textId="08CCA4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9B5103" w14:textId="3CA0B1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 La información a que se refiere el artículo 85 es materia de intercambio con la autoridad competente.</w:t>
      </w:r>
    </w:p>
    <w:p w14:paraId="7E21FF47" w14:textId="489F0B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A04F99" w14:textId="7BB6C7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La información presentada por las empresas del sistema financiero nacional, conforme a lo dispuesto en el numeral 15.3 del artículo 87, es materia de intercambio con la autoridad competente.</w:t>
      </w:r>
    </w:p>
    <w:p w14:paraId="794B4B57" w14:textId="197F95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1C7B50" w14:textId="2E07B5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c) La transferencia de la información, que realice la SUNAT a la autoridad competente, que corresponda a información calificada como datos personales por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29733, Ley de Protección de Datos Personales, está comprendida dentro de la autorización legal a que se refiere el numeral 1 del artículo 14 de la citada ley.</w:t>
      </w:r>
    </w:p>
    <w:p w14:paraId="58962EE2" w14:textId="771A75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FC8266" w14:textId="78C321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La información que otro Estado proporcione a la SUNAT en virtud del intercambio de información debe ser utilizada para sus fines como administración tributaria, conforme a su competencia.</w:t>
      </w:r>
    </w:p>
    <w:p w14:paraId="14916BB2" w14:textId="58B384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583EE59" w14:textId="70FAD6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Para efecto de la notificación de los documentos necesarios para obtener la información a intercambiar se considera que la mención a deudor tributario que se realiza en los artículos 104 y 105 incluye a aquellos sujetos a los que se les requiere información con solo el fin de atender las obligaciones derivadas de la normativa de asistencia administrativa mutua tributaria.</w:t>
      </w:r>
    </w:p>
    <w:p w14:paraId="29DD4C1B" w14:textId="67236F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95510F" w14:textId="61F64C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el sujeto o tercero del cual se deba obtener la información no hubiera o no se encuentre obligado a fijar domicilio fiscal, se considera como tal, para efecto de la aplicación del artículo 104, a aquel domicilio informado por la autoridad competente, siempre que la dirección exista.</w:t>
      </w:r>
    </w:p>
    <w:p w14:paraId="29BD6361" w14:textId="415BA9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41D4CC" w14:textId="40DB8C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 dispuesto en el presente inciso también es de aplicación para efecto de lo dispuesto en los demás artículos del presente título.</w:t>
      </w:r>
    </w:p>
    <w:p w14:paraId="619A4339" w14:textId="1F5399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846FF8" w14:textId="4197F4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f) La SUNAT no se encuentra obligada a solicitar información a la autoridad competente, a solicitud de un administrado.</w:t>
      </w:r>
    </w:p>
    <w:p w14:paraId="7611CA61" w14:textId="298D94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DBD619" w14:textId="7D86450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Artículo 102-C.- INTERCAMBIO DE INFORMACIÓN A SOLICITUD</w:t>
      </w:r>
    </w:p>
    <w:p w14:paraId="238DE1ED" w14:textId="6EC84A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393447" w14:textId="23126A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SUNAT proporciona la información tributaria y la documentación de soporte, con la que cuente, a la autoridad competente que lo solicite teniendo en cuenta, de ser el caso, lo dispuesto en los convenios internacionales.</w:t>
      </w:r>
    </w:p>
    <w:p w14:paraId="15211026" w14:textId="50B12D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B49F19" w14:textId="149B8E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la SUNAT no tiene la información solicitada, aplica las facultades previstas en el artículo 62 para requerir tanto dicha información como la documentación que la soporte, directamente al sujeto respecto del cual se debe proporcionar la información o a un tercero.</w:t>
      </w:r>
    </w:p>
    <w:p w14:paraId="30754D7C" w14:textId="05975C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2A530F" w14:textId="2EC091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102-D.- INTERCAMBIO AUTOMÁTICO DE INFORMACIÓN</w:t>
      </w:r>
    </w:p>
    <w:p w14:paraId="52DF84C2" w14:textId="2CA734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SUNAT comunica periódicamente, mediante intercambio automático, a la autoridad competente, la información y los datos que se acuerden en los convenios internacionales.</w:t>
      </w:r>
    </w:p>
    <w:p w14:paraId="35C12517" w14:textId="1E4833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C0F8E8" w14:textId="258F4A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Esta forma de intercambio incluye al intercambio automático de información financiera.</w:t>
      </w:r>
    </w:p>
    <w:p w14:paraId="4DB8B780" w14:textId="63F4F0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6482AA" w14:textId="0536E9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102-E.- INTERCAMBIO DE INFORMACIÓN ESPONTÁNEO</w:t>
      </w:r>
    </w:p>
    <w:p w14:paraId="16F43163" w14:textId="269B6F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SUNAT puede intercambiar información de manera espontánea cuando obtuviera información que considere que sea de interés para la autoridad competente.</w:t>
      </w:r>
    </w:p>
    <w:p w14:paraId="24F59371" w14:textId="7419A5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262E2A" w14:textId="34062F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102-F.- INTERCAMBIO DE INFORMACIÓN MEDIANTE FISCALIZACIONES SIMULTÁNEAS Y EN EL EXTRANJERO</w:t>
      </w:r>
    </w:p>
    <w:p w14:paraId="6AF3D556" w14:textId="6C5DF2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aplicación de los convenios internacionales, la SUNAT puede acordar, con una o más autoridades competentes, examinar simultáneamente, cada una en su propio territorio y aplicando su normativa interna, la situación fiscal de un(os) sujeto(s), con la finalidad de intercambiar información relevante. Para tal efecto, puede acordar con las referidas autoridades los lineamientos y las acciones de fiscalización a realizar.</w:t>
      </w:r>
    </w:p>
    <w:p w14:paraId="5FC5F279" w14:textId="31176E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B174C5" w14:textId="6B1EB0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También puede acordar que en la fiscalización se encuentren presentes los representantes de la autoridad competente.</w:t>
      </w:r>
    </w:p>
    <w:p w14:paraId="47F3F77B" w14:textId="274C35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69F642" w14:textId="1357E1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102-G.- ASISTENCIA EN EL COBRO Y ESTABLECIMIENTO DE MEDIDAS CAUTELARES</w:t>
      </w:r>
    </w:p>
    <w:p w14:paraId="535A0392" w14:textId="2D7644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la SUNAT en virtud de los convenios internacionales, deba prestar asistencia en el cobro de las deudas tributarias a la autoridad competente, se aplica:</w:t>
      </w:r>
    </w:p>
    <w:p w14:paraId="7D19343D" w14:textId="7FD96D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43024F" w14:textId="2D31E3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Lo dispuesto en el artículo 55.</w:t>
      </w:r>
    </w:p>
    <w:p w14:paraId="4AF60883" w14:textId="3F47CA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924A58" w14:textId="6DE1D6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Las disposiciones referidas al pago de la deuda tributaria, considerando:</w:t>
      </w:r>
    </w:p>
    <w:p w14:paraId="5BB16946" w14:textId="65BC65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2872E9" w14:textId="0BFB44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Como deuda tributaria, para efecto del artículo 28, al monto del tributo o de la multa por infracciones tributarias que conste en el documento remitido por la autoridad competente y los intereses comunicados por la citada autoridad.</w:t>
      </w:r>
    </w:p>
    <w:p w14:paraId="40207A8C" w14:textId="123AC8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76AF03" w14:textId="419118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Como medios de pago aplicables, a los establecidos en los incisos a), b), d) y e) del artículo 32.</w:t>
      </w:r>
    </w:p>
    <w:p w14:paraId="390A17B7" w14:textId="4ECD49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8155B1" w14:textId="766530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iii</w:t>
      </w:r>
      <w:proofErr w:type="spellEnd"/>
      <w:r>
        <w:rPr>
          <w:rFonts w:ascii="Arial" w:hAnsi="Arial" w:cs="Arial"/>
          <w:color w:val="151515"/>
          <w:sz w:val="20"/>
          <w:szCs w:val="20"/>
        </w:rPr>
        <w:t>. En el caso de aquel sujeto obligado al pago de la deuda remitida por la autoridad competente, que a su vez es contribuyente o responsable de tributos administrados por la SUNAT, como lugar de pago a aquellos establecidos para el cumplimiento de sus obligaciones tributarias con la SUNAT y como formulario a aquel que esta regule a través de resolución de superintendencia.</w:t>
      </w:r>
    </w:p>
    <w:p w14:paraId="533C8C90" w14:textId="4824E5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C46A0D" w14:textId="230A33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iv</w:t>
      </w:r>
      <w:proofErr w:type="spellEnd"/>
      <w:r>
        <w:rPr>
          <w:rFonts w:ascii="Arial" w:hAnsi="Arial" w:cs="Arial"/>
          <w:color w:val="151515"/>
          <w:sz w:val="20"/>
          <w:szCs w:val="20"/>
        </w:rPr>
        <w:t>. En el caso de aquel sujeto que no tuviera la condición de contribuyente o responsable por tributos administrados por la SUNAT, los medios de pago establecidos en los incisos a), b), d) y e) del artículo 32 y como lugar de pago y formulario a utilizar al que para tal efecto se establezca mediante resolución de superintendencia.</w:t>
      </w:r>
    </w:p>
    <w:p w14:paraId="54E95C49" w14:textId="5EC146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DF2084" w14:textId="595ADB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La asistencia en el cobro por la SUNAT se inicia con una notificación de una Resolución de Ejecución Coactiva al sujeto obligado del monto de la deuda tributaria a su cargo, a fin de que cumpla con realizar el pago en el plazo de siete días hábiles siguientes a la fecha de notificación. Previamente, la SUNAT debe haber notificado el documento remitido por la autoridad competente donde conste la deuda tributaria.</w:t>
      </w:r>
    </w:p>
    <w:p w14:paraId="17862C8C" w14:textId="05254B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894D52" w14:textId="0DB1407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Vencido el plazo señalado en el inciso anterior, la SUNAT procederá a ejercer las acciones de cobranza coactiva, para efecto de lo cual el Ejecutor Coactivo a que se refiere el artículo 114 estará facultado a aplicar las disposiciones del Título II del Libro Tercero del presente Código, sus normas reglamentarias y demás normas relacionadas, debiendo considerarse lo siguiente:</w:t>
      </w:r>
    </w:p>
    <w:p w14:paraId="1167AA0A" w14:textId="44EF11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EEC2E4" w14:textId="640302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Como supuesto de deuda exigible a que se refiere el artículo 115 del presente Código, al monto establecido en el documento remitido por la autoridad competente.</w:t>
      </w:r>
    </w:p>
    <w:p w14:paraId="50F2F76E" w14:textId="086807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9D9928" w14:textId="627A36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asume la exigibilidad de la deuda remitida por lo que, sin perjuicio de lo establecido en el numeral v no procede iniciarse ante la SUNAT procedimiento contencioso tributario alguno respecto de deuda tributaria remitida por la autoridad competente ni solicitudes de prescripción o compensación o devolución de la citada deuda debiendo presentarse dicha solicitud ante la autoridad extranjera.</w:t>
      </w:r>
    </w:p>
    <w:p w14:paraId="140B20D6" w14:textId="77B76B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C078A1" w14:textId="057A70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Cuando el sujeto obligado al pago, adicionalmente, tenga deudas en cobranza coactiva por tributos administrados por la SUNAT y se hubiera dispuesto la acumulación de los procedimientos de cobranza coactiva, el pago se imputará en primer lugar a las deudas emitidas por la SUNAT considerando lo dispuesto en el artículo 31 y el saldo se aplicará a la deuda remitida por la autoridad competente.</w:t>
      </w:r>
    </w:p>
    <w:p w14:paraId="09F77E79" w14:textId="030988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6C7673" w14:textId="45282A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iii</w:t>
      </w:r>
      <w:proofErr w:type="spellEnd"/>
      <w:r>
        <w:rPr>
          <w:rFonts w:ascii="Arial" w:hAnsi="Arial" w:cs="Arial"/>
          <w:color w:val="151515"/>
          <w:sz w:val="20"/>
          <w:szCs w:val="20"/>
        </w:rPr>
        <w:t>. Se inicia el procedimiento de cobranza coactiva aun cuando el monto pendiente de pago fuera inferior al monto referido en el último párrafo del artículo 117.</w:t>
      </w:r>
    </w:p>
    <w:p w14:paraId="76BB9B6E" w14:textId="35E078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390CDC" w14:textId="310118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iv</w:t>
      </w:r>
      <w:proofErr w:type="spellEnd"/>
      <w:r>
        <w:rPr>
          <w:rFonts w:ascii="Arial" w:hAnsi="Arial" w:cs="Arial"/>
          <w:color w:val="151515"/>
          <w:sz w:val="20"/>
          <w:szCs w:val="20"/>
        </w:rPr>
        <w:t>. Como supuesto de suspensión temporal del procedimiento de cobranza coactiva referido en el artículo 119, la comunicación que realice el sujeto obligado respecto a:</w:t>
      </w:r>
    </w:p>
    <w:p w14:paraId="1646C300" w14:textId="7F0927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739D73" w14:textId="122368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La existencia de un medio impugnatorio o litigio en el país de la autoridad competente contra la deuda tributaria en cobranza.</w:t>
      </w:r>
    </w:p>
    <w:p w14:paraId="33B38A2D" w14:textId="30AF0C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C8BC83" w14:textId="737528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La inexistencia de la deuda tributaria en cobranza.</w:t>
      </w:r>
    </w:p>
    <w:p w14:paraId="3B861D92" w14:textId="70A144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ambos casos, la SUNAT debe pedir la opinión de la autoridad competente sobre la comunicación presentada y la continuación del procedimiento, prosiguiéndose las acciones de cobranza cuando esta se pronuncie por la continuación del procedimiento. La respuesta de la autoridad competente, se notifica al sujeto obligado al pago.</w:t>
      </w:r>
    </w:p>
    <w:p w14:paraId="74F4B119" w14:textId="5C6C22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B97071" w14:textId="75C21A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v. El procedimiento de cobranza coactiva que realiza la SUNAT concluye por la cancelación de la deuda cuya cobranza ha sido solicitada por la autoridad competente o cuando esta lo solicite.</w:t>
      </w:r>
    </w:p>
    <w:p w14:paraId="6A3AFF2B" w14:textId="23293A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7F7DEE" w14:textId="32923A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la SUNAT solicite a la autoridad competente que la asista en el cobro de la deuda tributaria correspondiente a los tributos a su cargo, el plazo de prescripción de la acción para exigir el pago de la deuda tributaria a que se refiere el numeral 2 del artículo 45 se interrumpe con la presentación de la mencionada solicitud.</w:t>
      </w:r>
    </w:p>
    <w:p w14:paraId="745C14D2" w14:textId="081BAB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1509CC" w14:textId="2ED150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aplicación de los convenios internacionales, el Ejecutor Coactivo únicamente puede adoptar medidas cautelares previas al procedimiento de cobranza coactiva si ello fuera previa y expresamente solicitado por la autoridad competente y el pedido se fundamente en razones que permitan presumir que la cobranza podría devenir en infructuosa según lo establecido en el artículo 56. El plazo de las citadas medidas se computa conforme a lo dispuesto en el artículo 57.</w:t>
      </w:r>
    </w:p>
    <w:p w14:paraId="0B97B454" w14:textId="3E0ECE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5EDADB1" w14:textId="2F1331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102-H.- ASISTENCIA EN LA NOTIFICACIÓN</w:t>
      </w:r>
    </w:p>
    <w:p w14:paraId="1CCE42C5" w14:textId="0E6F7E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SUNAT, al amparo de los convenios internacionales, puede solicitar a la autoridad competente que notifique los documentos que esta hubiera emitido. La notificación que efectúe la autoridad competente, de acuerdo a su normativa, tiene el mismo efecto legal que aquella que hubiera sido realizada por la SUNAT.</w:t>
      </w:r>
    </w:p>
    <w:p w14:paraId="1A2D3B77" w14:textId="1725B6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9AC6BE" w14:textId="66513A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la SUNAT realice la notificación de documentos en virtud de los convenios internacionales, podrá aplicar las formas de notificación establecidas en los artículos 104 y 105. Las citadas notificaciones surten efectos conforme a lo dispuesto en el artículo 106.</w:t>
      </w:r>
    </w:p>
    <w:p w14:paraId="544F07BD" w14:textId="2FE440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E8D0BF" w14:textId="55493D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documentos serán notificados en el idioma en que sean recibidos por la SUNAT, salvo disposición diferente establecida en los convenios internacionales.</w:t>
      </w:r>
      <w:r>
        <w:rPr>
          <w:rFonts w:ascii="Arial" w:hAnsi="Arial" w:cs="Arial"/>
          <w:b/>
          <w:bCs/>
          <w:color w:val="151515"/>
          <w:sz w:val="20"/>
          <w:szCs w:val="20"/>
        </w:rPr>
        <w:t>” (*)</w:t>
      </w:r>
    </w:p>
    <w:p w14:paraId="5C9D2F9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Título VIII incorporado por el </w:t>
      </w:r>
      <w:hyperlink r:id="rId184" w:anchor="/detallenorma/H1171046"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xml:space="preserve">, publicado el 31 diciembre </w:t>
      </w:r>
      <w:proofErr w:type="gramStart"/>
      <w:r>
        <w:rPr>
          <w:rFonts w:ascii="Arial" w:hAnsi="Arial" w:cs="Arial"/>
          <w:b/>
          <w:bCs/>
          <w:color w:val="151515"/>
          <w:sz w:val="20"/>
          <w:szCs w:val="20"/>
        </w:rPr>
        <w:t>2016 </w:t>
      </w:r>
      <w:r>
        <w:rPr>
          <w:rStyle w:val="modartculofecha"/>
          <w:rFonts w:ascii="Arial" w:hAnsi="Arial" w:cs="Arial"/>
          <w:b/>
          <w:bCs/>
          <w:color w:val="151515"/>
          <w:sz w:val="20"/>
          <w:szCs w:val="20"/>
        </w:rPr>
        <w:t>.</w:t>
      </w:r>
      <w:proofErr w:type="gramEnd"/>
    </w:p>
    <w:p w14:paraId="05B9C855"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LIBRO TERCERO</w:t>
      </w:r>
    </w:p>
    <w:p w14:paraId="1537859B" w14:textId="66C74548"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0E0D454E" w14:textId="77777777"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r>
        <w:rPr>
          <w:rFonts w:ascii="Arial" w:hAnsi="Arial" w:cs="Arial"/>
          <w:b/>
          <w:bCs/>
          <w:color w:val="151515"/>
          <w:sz w:val="20"/>
          <w:szCs w:val="20"/>
        </w:rPr>
        <w:t>PROCEDIMIENTOS TRIBUTARIOS</w:t>
      </w:r>
    </w:p>
    <w:p w14:paraId="177BA3E2" w14:textId="75C9942B"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"/detallenorma/H1214569"</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D.LEG.N°</w:t>
      </w:r>
      <w:proofErr w:type="spellEnd"/>
      <w:r>
        <w:rPr>
          <w:rStyle w:val="Hipervnculo"/>
          <w:rFonts w:ascii="Arial" w:hAnsi="Arial" w:cs="Arial"/>
          <w:b/>
          <w:bCs/>
          <w:color w:val="008000"/>
          <w:sz w:val="20"/>
          <w:szCs w:val="20"/>
        </w:rPr>
        <w:t xml:space="preserve"> 1380, Art. 3 (Infracciones y sanciones establecidas para los Operadores de Servicios Electrónicos por el Decreto Legislativo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1314)</w:t>
      </w:r>
      <w:r>
        <w:rPr>
          <w:rFonts w:ascii="Arial" w:hAnsi="Arial" w:cs="Arial"/>
          <w:b/>
          <w:bCs/>
          <w:color w:val="151515"/>
          <w:sz w:val="20"/>
          <w:szCs w:val="20"/>
        </w:rPr>
        <w:fldChar w:fldCharType="end"/>
      </w:r>
      <w:r>
        <w:rPr>
          <w:rFonts w:ascii="Arial" w:hAnsi="Arial" w:cs="Arial"/>
          <w:b/>
          <w:bCs/>
          <w:color w:val="151515"/>
          <w:sz w:val="20"/>
          <w:szCs w:val="20"/>
        </w:rPr>
        <w:t>  </w:t>
      </w:r>
    </w:p>
    <w:p w14:paraId="2E288B71" w14:textId="43470AF1"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3A3CB915"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w:t>
      </w:r>
    </w:p>
    <w:p w14:paraId="647A3A2D" w14:textId="7D4AD0E4"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56C6CDE"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DISPOSICIONES GENERALES</w:t>
      </w:r>
    </w:p>
    <w:p w14:paraId="4016BF2B" w14:textId="46953704"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43B0A0E6" w14:textId="51461D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"/detallenorma/H1166826"</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281-2016-SUNAT, Art. 9 (De la entrega del monto retenido)</w:t>
      </w:r>
      <w:r>
        <w:rPr>
          <w:rFonts w:ascii="Arial" w:hAnsi="Arial" w:cs="Arial"/>
          <w:b/>
          <w:bCs/>
          <w:color w:val="151515"/>
          <w:sz w:val="20"/>
          <w:szCs w:val="20"/>
        </w:rPr>
        <w:fldChar w:fldCharType="end"/>
      </w:r>
    </w:p>
    <w:p w14:paraId="6A196DF2" w14:textId="09EE1B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(144) Artículo 103.- ACTOS DE LA ADMINISTRACIÓN TRIBUTARIA</w:t>
      </w:r>
    </w:p>
    <w:p w14:paraId="171FA8D7" w14:textId="0E9045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actos de la Administración Tributaria serán motivados y constarán en los respectivos instrumentos o documentos.</w:t>
      </w:r>
    </w:p>
    <w:p w14:paraId="6C9BC74F" w14:textId="0B9967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2A8AEC" w14:textId="4FCBA95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(144) Artículo sustituido por el Artículo 44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F3A1F35" w14:textId="349D07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B737AA3" w14:textId="532B9058"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52795B6F" w14:textId="494D6CD7"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63CBF152" w14:textId="383489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F5B20E" w14:textId="3A554B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(145) Artículo 104.- FORMAS DE NOTIFICACIÓN</w:t>
      </w:r>
    </w:p>
    <w:p w14:paraId="13861D7C" w14:textId="752BF3A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Notificación de los actos administrativos se realizará, indistintamente, por cualquiera de las siguientes formas:</w:t>
      </w:r>
    </w:p>
    <w:p w14:paraId="69BC7FB3" w14:textId="14B58A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7C00FD" w14:textId="322E48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(146)</w:t>
      </w:r>
      <w:r>
        <w:rPr>
          <w:rFonts w:ascii="Arial" w:hAnsi="Arial" w:cs="Arial"/>
          <w:color w:val="151515"/>
          <w:sz w:val="20"/>
          <w:szCs w:val="20"/>
        </w:rPr>
        <w:t> a) Por correo certificado o por mensajero, en el domicilio fiscal, con acuse de recibo o con certificación de la negativa a la recepción efectuada por el encargado de la diligencia.</w:t>
      </w:r>
    </w:p>
    <w:p w14:paraId="7F7BF434" w14:textId="1B25DC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618003" w14:textId="34929992"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51546A99" w14:textId="2E3EB9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0A72C6" w14:textId="771A3F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acuse de recibo deberá contener, como mínimo:</w:t>
      </w:r>
    </w:p>
    <w:p w14:paraId="2E8A453A" w14:textId="3278BD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B64A27B" w14:textId="450778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Apellidos y nombres, denominación o razón social del deudor tributario.</w:t>
      </w:r>
    </w:p>
    <w:p w14:paraId="098E8D27" w14:textId="74E1F4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305E5B" w14:textId="4AA59F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proofErr w:type="spellStart"/>
      <w:r>
        <w:rPr>
          <w:rFonts w:ascii="Arial" w:hAnsi="Arial" w:cs="Arial"/>
          <w:color w:val="151515"/>
          <w:sz w:val="20"/>
          <w:szCs w:val="20"/>
        </w:rPr>
        <w:t>ii</w:t>
      </w:r>
      <w:proofErr w:type="spellEnd"/>
      <w:r>
        <w:rPr>
          <w:rFonts w:ascii="Arial" w:hAnsi="Arial" w:cs="Arial"/>
          <w:color w:val="151515"/>
          <w:sz w:val="20"/>
          <w:szCs w:val="20"/>
        </w:rPr>
        <w:t>) Número de RUC del deudor tributario o número del documento de identificación que corresponda.</w:t>
      </w:r>
    </w:p>
    <w:p w14:paraId="3CC9C4CB" w14:textId="7EBA11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17A8EA" w14:textId="4EDE76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proofErr w:type="spellStart"/>
      <w:r>
        <w:rPr>
          <w:rFonts w:ascii="Arial" w:hAnsi="Arial" w:cs="Arial"/>
          <w:color w:val="151515"/>
          <w:sz w:val="20"/>
          <w:szCs w:val="20"/>
        </w:rPr>
        <w:t>iii</w:t>
      </w:r>
      <w:proofErr w:type="spellEnd"/>
      <w:r>
        <w:rPr>
          <w:rFonts w:ascii="Arial" w:hAnsi="Arial" w:cs="Arial"/>
          <w:color w:val="151515"/>
          <w:sz w:val="20"/>
          <w:szCs w:val="20"/>
        </w:rPr>
        <w:t>) Número de documento que se notifica.</w:t>
      </w:r>
    </w:p>
    <w:p w14:paraId="238F7F5B" w14:textId="31A09F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08513F" w14:textId="4782E7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proofErr w:type="spellStart"/>
      <w:r>
        <w:rPr>
          <w:rFonts w:ascii="Arial" w:hAnsi="Arial" w:cs="Arial"/>
          <w:color w:val="151515"/>
          <w:sz w:val="20"/>
          <w:szCs w:val="20"/>
        </w:rPr>
        <w:t>iv</w:t>
      </w:r>
      <w:proofErr w:type="spellEnd"/>
      <w:r>
        <w:rPr>
          <w:rFonts w:ascii="Arial" w:hAnsi="Arial" w:cs="Arial"/>
          <w:color w:val="151515"/>
          <w:sz w:val="20"/>
          <w:szCs w:val="20"/>
        </w:rPr>
        <w:t>) Nombre de quien recibe y su firma, o la constancia de la negativa.</w:t>
      </w:r>
    </w:p>
    <w:p w14:paraId="53159735" w14:textId="78B80E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BD75CF" w14:textId="03ECBD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(v) Fecha en que se realiza la notificación.</w:t>
      </w:r>
    </w:p>
    <w:p w14:paraId="7E569B3A" w14:textId="0221B2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9E0A3B" w14:textId="2C3A9B1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notificación efectuada por medio de este inciso, así como la contemplada en el inciso f), efectuada en el domicilio fiscal, se considera válida mientras el deudor tributario no haya comunicado el cambio del mencionado domicilio.</w:t>
      </w:r>
    </w:p>
    <w:p w14:paraId="5B8DEB24" w14:textId="3C5D84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CD4990" w14:textId="5F5BD8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notificación con certificación de la negativa a la recepción se entiende realizada cuando el deudor tributario o tercero a quien está dirigida la notificación o cualquier persona mayor de edad y capaz que se encuentre en el domicilio fiscal del destinatario rechace la recepción del documento que se pretende notificar o, recibiéndolo, se niegue a suscribir la constancia respectiva y/o no proporciona sus datos de identificación, sin que sea relevante el motivo de rechazo alegado.</w:t>
      </w:r>
    </w:p>
    <w:p w14:paraId="6E82B3A5" w14:textId="4BFB5A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5C0EFA2" w14:textId="618BCEF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(146) Inciso sustituido por el Artículo 24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732AC8A" w14:textId="528BBC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82CEBD" w14:textId="4B8F47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(147)</w:t>
      </w:r>
      <w:r>
        <w:rPr>
          <w:rFonts w:ascii="Arial" w:hAnsi="Arial" w:cs="Arial"/>
          <w:color w:val="151515"/>
          <w:sz w:val="20"/>
          <w:szCs w:val="20"/>
        </w:rPr>
        <w:t> b) Por medio de sistemas de comunicación electrónicos, siempre que se pueda confirmar la entrega por la misma vía.</w:t>
      </w:r>
    </w:p>
    <w:p w14:paraId="5E11FDAD" w14:textId="65B60F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3DC3FD" w14:textId="52AF14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Tratándose del correo electrónico u otro medio electrónico aprobado por la SUNAT o el Tribunal Fiscal que permita la transmisión o puesta a disposición de un mensaje de datos o documento, la notificación se considerará efectuada al día hábil siguiente a la fecha del depósito del mensaje de datos o </w:t>
      </w:r>
      <w:proofErr w:type="gramStart"/>
      <w:r>
        <w:rPr>
          <w:rFonts w:ascii="Arial" w:hAnsi="Arial" w:cs="Arial"/>
          <w:i/>
          <w:iCs/>
          <w:color w:val="151515"/>
          <w:sz w:val="20"/>
          <w:szCs w:val="20"/>
        </w:rPr>
        <w:t>documento.</w:t>
      </w:r>
      <w:r>
        <w:rPr>
          <w:rFonts w:ascii="Arial" w:hAnsi="Arial" w:cs="Arial"/>
          <w:b/>
          <w:bCs/>
          <w:color w:val="151515"/>
          <w:sz w:val="20"/>
          <w:szCs w:val="20"/>
        </w:rPr>
        <w:t>(</w:t>
      </w:r>
      <w:proofErr w:type="gramEnd"/>
      <w:r>
        <w:rPr>
          <w:rFonts w:ascii="Arial" w:hAnsi="Arial" w:cs="Arial"/>
          <w:b/>
          <w:bCs/>
          <w:color w:val="151515"/>
          <w:sz w:val="20"/>
          <w:szCs w:val="20"/>
        </w:rPr>
        <w:t>*)</w:t>
      </w:r>
    </w:p>
    <w:p w14:paraId="2394C19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modificado por el </w:t>
      </w:r>
      <w:hyperlink r:id="rId185"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r>
        <w:rPr>
          <w:rFonts w:ascii="Arial" w:hAnsi="Arial" w:cs="Arial"/>
          <w:b/>
          <w:bCs/>
          <w:color w:val="151515"/>
          <w:sz w:val="20"/>
          <w:szCs w:val="20"/>
        </w:rPr>
        <w:t>, cuyo texto es el siguiente:</w:t>
      </w:r>
    </w:p>
    <w:p w14:paraId="1CD28682" w14:textId="21B5A08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Tratándose del correo electrónico u otro medio electrónico aprobado por la SUNAT u otras Administraciones Tributarias o el Tribunal Fiscal que permita la transmisión o puesta a disposición de un mensaje de datos o documento, la notificación se considerará efectuada el día hábil siguiente a la fecha del depósito del mensaje de datos o documento.</w:t>
      </w:r>
      <w:r>
        <w:rPr>
          <w:rFonts w:ascii="Arial" w:hAnsi="Arial" w:cs="Arial"/>
          <w:b/>
          <w:bCs/>
          <w:color w:val="151515"/>
          <w:sz w:val="20"/>
          <w:szCs w:val="20"/>
        </w:rPr>
        <w:t>" (*)</w:t>
      </w:r>
    </w:p>
    <w:p w14:paraId="6E3121B0"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modificado por el </w:t>
      </w:r>
      <w:hyperlink r:id="rId186"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La referida afectación entrará en </w:t>
      </w:r>
      <w:hyperlink r:id="rId187" w:anchor="/detallenorma/H1304993" w:history="1">
        <w:r>
          <w:rPr>
            <w:rStyle w:val="Hipervnculo"/>
            <w:rFonts w:ascii="Arial" w:hAnsi="Arial" w:cs="Arial"/>
            <w:b/>
            <w:bCs/>
            <w:color w:val="008000"/>
            <w:sz w:val="20"/>
            <w:szCs w:val="20"/>
          </w:rPr>
          <w:t>vigencia</w:t>
        </w:r>
      </w:hyperlink>
      <w:r>
        <w:rPr>
          <w:rFonts w:ascii="Arial" w:hAnsi="Arial" w:cs="Arial"/>
          <w:b/>
          <w:bCs/>
          <w:color w:val="151515"/>
          <w:sz w:val="20"/>
          <w:szCs w:val="20"/>
        </w:rPr>
        <w:t> el 1 de marzo de 2023, cuyo texto es el siguiente:</w:t>
      </w:r>
    </w:p>
    <w:p w14:paraId="537EF0DB" w14:textId="7941D9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EAF446" w14:textId="4FDB18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del correo electrónico u otro medio electrónico aprobado por la SUNAT u otras Administraciones Tributarias o el Tribunal Fiscal que permita la transmisión o puesta a disposición de un mensaje de datos o documento, la notificación se considera efectuada en la fecha del depósito del mensaje de datos o documento."</w:t>
      </w:r>
    </w:p>
    <w:p w14:paraId="3614E7EB" w14:textId="2345FE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mediante Resolución de Superintendencia establecerá los requisitos, formas, condiciones, el procedimiento y los sujetos obligados a seguirlo, así como las demás disposiciones necesarias para la notificación por los medios referidos en el segundo párrafo del presente literal.</w:t>
      </w:r>
    </w:p>
    <w:p w14:paraId="1BA9FECB" w14:textId="6DE645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A071A8" w14:textId="4F48C3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el caso del Tribunal Fiscal, el procedimiento, los requisitos, formas y demás condiciones se establecerán mediante Resolución Ministerial del Sector Economía y Finanzas.</w:t>
      </w:r>
    </w:p>
    <w:p w14:paraId="1D3537EA" w14:textId="357B92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En el caso de expedientes electrónicos, la notificación de los actos administrativos se efectuará bajo la forma prevista en este inciso; salvo en aquellos casos en que se notifique un acto que deba realizarse en forma inmediata de acuerdo a lo establecido en el presente Código, supuesto en el cual se empleará la forma de notificación que corresponda a dicho acto de acuerdo a lo dispuesto en el presente artículo</w:t>
      </w:r>
      <w:r>
        <w:rPr>
          <w:rFonts w:ascii="Arial" w:hAnsi="Arial" w:cs="Arial"/>
          <w:color w:val="151515"/>
          <w:sz w:val="20"/>
          <w:szCs w:val="20"/>
        </w:rPr>
        <w:t>.</w:t>
      </w:r>
      <w:r>
        <w:rPr>
          <w:rFonts w:ascii="Arial" w:hAnsi="Arial" w:cs="Arial"/>
          <w:b/>
          <w:bCs/>
          <w:color w:val="151515"/>
          <w:sz w:val="20"/>
          <w:szCs w:val="20"/>
        </w:rPr>
        <w:t>"(</w:t>
      </w:r>
      <w:proofErr w:type="gramStart"/>
      <w:r>
        <w:rPr>
          <w:rFonts w:ascii="Arial" w:hAnsi="Arial" w:cs="Arial"/>
          <w:b/>
          <w:bCs/>
          <w:color w:val="151515"/>
          <w:sz w:val="20"/>
          <w:szCs w:val="20"/>
        </w:rPr>
        <w:t>*)(</w:t>
      </w:r>
      <w:proofErr w:type="gramEnd"/>
      <w:r>
        <w:rPr>
          <w:rFonts w:ascii="Arial" w:hAnsi="Arial" w:cs="Arial"/>
          <w:b/>
          <w:bCs/>
          <w:color w:val="151515"/>
          <w:sz w:val="20"/>
          <w:szCs w:val="20"/>
        </w:rPr>
        <w:t>**)</w:t>
      </w:r>
    </w:p>
    <w:p w14:paraId="1DAEC57B"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 xml:space="preserve">(147) Inciso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54DABF5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Último párrafo incorporado por el </w:t>
      </w:r>
      <w:hyperlink r:id="rId188" w:anchor="/detallenorma/H1169512"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p>
    <w:p w14:paraId="58FD5835"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Style w:val="modartculofecha"/>
          <w:rFonts w:ascii="Arial" w:hAnsi="Arial" w:cs="Arial"/>
          <w:b/>
          <w:bCs/>
          <w:color w:val="151515"/>
          <w:sz w:val="20"/>
          <w:szCs w:val="20"/>
        </w:rPr>
        <w:t>(**) Último párrafo modificado por el </w:t>
      </w:r>
      <w:hyperlink r:id="rId189"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Style w:val="modartculofecha"/>
          <w:rFonts w:ascii="Arial" w:hAnsi="Arial" w:cs="Arial"/>
          <w:b/>
          <w:bCs/>
          <w:color w:val="151515"/>
          <w:sz w:val="20"/>
          <w:szCs w:val="20"/>
        </w:rPr>
        <w:t>, publicado el 18 febrero 2022, cuyo texto es el siguiente:</w:t>
      </w:r>
    </w:p>
    <w:p w14:paraId="66EC887C" w14:textId="5B11E7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B3CE93F" w14:textId="60A8E4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"En el caso de expedientes electrónicos, la notificación de los actos administrativos se efectuará bajo la forma prevista en este inciso; salvo en aquellos casos en que se notifique un acto que deba realizarse en forma inmediata de acuerdo con lo establecido en el presente Código y cuya ejecución sólo pueda realizarse de forma presencial, supuesto en el cual se empleará la forma de notificación establecida en el presente artículo que corresponda.”</w:t>
      </w:r>
    </w:p>
    <w:p w14:paraId="1896C1E9" w14:textId="650487FF" w:rsidR="00D45E24" w:rsidRDefault="00D45E24" w:rsidP="00D45E24">
      <w:pPr>
        <w:pStyle w:val="NormalWeb"/>
        <w:shd w:val="clear" w:color="auto" w:fill="FFFFFF"/>
        <w:spacing w:before="0" w:beforeAutospacing="0" w:after="180" w:afterAutospacing="0"/>
        <w:jc w:val="both"/>
        <w:rPr>
          <w:rFonts w:ascii="Arial" w:hAnsi="Arial" w:cs="Arial"/>
          <w:b/>
          <w:bCs/>
          <w:i/>
          <w:iCs/>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"/detallenorma/H678611"</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R.M.N°</w:t>
      </w:r>
      <w:proofErr w:type="spellEnd"/>
      <w:r>
        <w:rPr>
          <w:rStyle w:val="Hipervnculo"/>
          <w:rFonts w:ascii="Arial" w:hAnsi="Arial" w:cs="Arial"/>
          <w:b/>
          <w:bCs/>
          <w:color w:val="008000"/>
          <w:sz w:val="20"/>
          <w:szCs w:val="20"/>
        </w:rPr>
        <w:t xml:space="preserve"> 442-2017-EF-40 (Aprueban el “Procedimiento para la Notificación Electrónica de los Actos Administrativos que emite el Tribunal Fiscal y otros actos que faciliten la resolución de las controversias”)</w:t>
      </w:r>
      <w:r>
        <w:rPr>
          <w:rFonts w:ascii="Arial" w:hAnsi="Arial" w:cs="Arial"/>
          <w:b/>
          <w:bCs/>
          <w:color w:val="151515"/>
          <w:sz w:val="20"/>
          <w:szCs w:val="20"/>
        </w:rPr>
        <w:fldChar w:fldCharType="end"/>
      </w:r>
    </w:p>
    <w:p w14:paraId="0ACCD475" w14:textId="257EE9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"/detallenorma/H1262620"</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w:t>
      </w:r>
      <w:proofErr w:type="gramStart"/>
      <w:r>
        <w:rPr>
          <w:rStyle w:val="Hipervnculo"/>
          <w:rFonts w:ascii="Arial" w:hAnsi="Arial" w:cs="Arial"/>
          <w:b/>
          <w:bCs/>
          <w:color w:val="008000"/>
          <w:sz w:val="20"/>
          <w:szCs w:val="20"/>
        </w:rPr>
        <w:t>M.N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205-2020-EF-40 (Aprueban el “Procedimiento para la notificación electrónica de los actos administrativos que emite el Tribunal Fiscal y otros actos que faciliten la resolución de las controversias”)</w:t>
      </w:r>
      <w:r>
        <w:rPr>
          <w:rFonts w:ascii="Arial" w:hAnsi="Arial" w:cs="Arial"/>
          <w:b/>
          <w:bCs/>
          <w:color w:val="151515"/>
          <w:sz w:val="20"/>
          <w:szCs w:val="20"/>
        </w:rPr>
        <w:fldChar w:fldCharType="end"/>
      </w:r>
    </w:p>
    <w:p w14:paraId="29138A42" w14:textId="77777777" w:rsidR="00D45E24" w:rsidRDefault="00D45E24" w:rsidP="00D45E24">
      <w:pPr>
        <w:pStyle w:val="NormalWeb"/>
        <w:shd w:val="clear" w:color="auto" w:fill="FFFFFF"/>
        <w:spacing w:before="0" w:beforeAutospacing="0" w:after="180" w:afterAutospacing="0"/>
        <w:ind w:left="3000"/>
        <w:jc w:val="both"/>
        <w:rPr>
          <w:rFonts w:ascii="Arial" w:hAnsi="Arial" w:cs="Arial"/>
          <w:b/>
          <w:bCs/>
          <w:color w:val="151515"/>
          <w:sz w:val="20"/>
          <w:szCs w:val="20"/>
        </w:rPr>
      </w:pPr>
      <w:hyperlink r:id="rId190" w:anchor="/detallenorma/H1384765" w:history="1">
        <w:r>
          <w:rPr>
            <w:rStyle w:val="Hipervnculo"/>
            <w:rFonts w:ascii="Arial" w:hAnsi="Arial" w:cs="Arial"/>
            <w:b/>
            <w:bCs/>
            <w:color w:val="008000"/>
            <w:sz w:val="20"/>
            <w:szCs w:val="20"/>
          </w:rPr>
          <w:t xml:space="preserve">D.LEG.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1644, Quinta Disp. Comp. Final (Notificación de actos administrativos y remisión de comunicaciones y otros)</w:t>
        </w:r>
      </w:hyperlink>
    </w:p>
    <w:p w14:paraId="6EFF3350" w14:textId="6A99CB27" w:rsidR="00D45E24" w:rsidRDefault="00D45E24" w:rsidP="00D45E24">
      <w:pPr>
        <w:pStyle w:val="NormalWeb"/>
        <w:shd w:val="clear" w:color="auto" w:fill="FFFFFF"/>
        <w:spacing w:before="0" w:beforeAutospacing="0" w:after="180" w:afterAutospacing="0"/>
        <w:ind w:left="3000"/>
        <w:jc w:val="both"/>
        <w:rPr>
          <w:rFonts w:ascii="Arial" w:hAnsi="Arial" w:cs="Arial"/>
          <w:color w:val="151515"/>
          <w:sz w:val="20"/>
          <w:szCs w:val="20"/>
        </w:rPr>
      </w:pPr>
    </w:p>
    <w:p w14:paraId="75B62698" w14:textId="10CB2366"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color w:val="151515"/>
          <w:sz w:val="20"/>
          <w:szCs w:val="20"/>
        </w:rPr>
        <w:t> </w:t>
      </w:r>
      <w:r>
        <w:rPr>
          <w:rFonts w:ascii="Arial" w:hAnsi="Arial" w:cs="Arial"/>
          <w:i/>
          <w:iCs/>
          <w:color w:val="151515"/>
          <w:sz w:val="20"/>
          <w:szCs w:val="20"/>
        </w:rPr>
        <w:t>c) Por constancia administrativa, cuando por cualquier circunstancia el deudor tributario, su representante o apoderado, se haga presente en las oficinas de la Administración Tributaria.</w:t>
      </w:r>
    </w:p>
    <w:p w14:paraId="4F6087B6" w14:textId="6DABDF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ACA281" w14:textId="5C19C3A3"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Cuando el deudor tributario tenga la condición de no hallado o de no habido, la notificación por constancia administrativa de los requerimientos de subsanación regulados en los Artículos 23, 140 y 146 podrá efectuarse con la persona que se constituya ante la SUNAT para realizar el referido trámite.</w:t>
      </w:r>
    </w:p>
    <w:p w14:paraId="45433080" w14:textId="67F395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C4AFCA" w14:textId="63733E4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El acuse de la notificación por constancia administrativa deberá contener, como mínimo, los datos indicados en el segundo párrafo del inciso a) y señalar que se utilizó esta forma de </w:t>
      </w:r>
      <w:proofErr w:type="gramStart"/>
      <w:r>
        <w:rPr>
          <w:rFonts w:ascii="Arial" w:hAnsi="Arial" w:cs="Arial"/>
          <w:i/>
          <w:iCs/>
          <w:color w:val="151515"/>
          <w:sz w:val="20"/>
          <w:szCs w:val="20"/>
        </w:rPr>
        <w:t>notificación</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3DA8811B" w14:textId="27E2D2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0865B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Inciso modificado por el </w:t>
      </w:r>
      <w:hyperlink r:id="rId191"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cuyo texto es el siguiente:</w:t>
      </w:r>
    </w:p>
    <w:p w14:paraId="046DC426" w14:textId="6B98B2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E0AF99" w14:textId="5728D9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c) Por constancia administrativa, cuando por cualquier circunstancia el deudor tributario, su representante o apoderado, se haga presente en las oficinas de la Administración Tributaria.</w:t>
      </w:r>
    </w:p>
    <w:p w14:paraId="020AA965" w14:textId="4933A2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A46E83" w14:textId="551F58D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El acuse de notificación por constancia administrativa deberá contener, como mínimo, los datos indicados en el segundo párrafo del inciso a) y señalar que se utilizó esta forma de notificación.</w:t>
      </w:r>
      <w:r>
        <w:rPr>
          <w:rFonts w:ascii="Arial" w:hAnsi="Arial" w:cs="Arial"/>
          <w:b/>
          <w:bCs/>
          <w:color w:val="151515"/>
          <w:sz w:val="20"/>
          <w:szCs w:val="20"/>
        </w:rPr>
        <w:t>"</w:t>
      </w:r>
    </w:p>
    <w:p w14:paraId="6E113505" w14:textId="32BD5C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AB069A" w14:textId="2EA079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Mediante la publicación en la página web de la Administración Tributaria, en los casos de extinción de la deuda tributaria por ser considerada de cobranza dudosa o recuperación onerosa. En defecto de dicha publicación, la Administración Tributaria podrá optar por publicar dicha deuda en el Diario Oficial o en el diario de la localidad encargado de los avisos judiciales o, en su defecto, en uno de mayor circulación de dicha localidad.</w:t>
      </w:r>
    </w:p>
    <w:p w14:paraId="252BFCE7" w14:textId="303057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91ECAE" w14:textId="5D513A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publicación a que se refiere el párrafo anterior deberá contener el nombre, denominación o razón social de la persona notificada, el número de RUC o el documento de identidad que corresponda y la numeración del documento en el que consta el acto administrativo.</w:t>
      </w:r>
    </w:p>
    <w:p w14:paraId="3031A2FB" w14:textId="104971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Tratándose de la SUNAT, los actos que lleve a cabo en ejercicio de su facultad de controlar el cumplimiento de las obligaciones tributarias de sujetos que no cuenten con número de RUC e incluso las actas que resulten de dicho control podrán notificarse conforme a lo establecido en el presente inciso. Para dicho efecto, la publicación debe contener el nombre, denominación o razón social de la persona notificada, el número del documento de identidad que corresponda, la numeración del documento que se notifica, así como la mención a su naturaleza, el tipo de tributo o multa, el monto de estos y el período o el hecho gravado, de corresponder; así como las menciones a otros actos a que se refiere la notificación.” </w:t>
      </w:r>
      <w:r>
        <w:rPr>
          <w:rFonts w:ascii="Arial" w:hAnsi="Arial" w:cs="Arial"/>
          <w:b/>
          <w:bCs/>
          <w:color w:val="151515"/>
          <w:sz w:val="20"/>
          <w:szCs w:val="20"/>
        </w:rPr>
        <w:t>(*)</w:t>
      </w:r>
    </w:p>
    <w:p w14:paraId="640CDDCE"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Tercer párrafo incorporado por el </w:t>
      </w:r>
      <w:hyperlink r:id="rId192" w:anchor="/detallenorma/H1304993" w:history="1">
        <w:r>
          <w:rPr>
            <w:rStyle w:val="Hipervnculo"/>
            <w:rFonts w:ascii="Arial" w:hAnsi="Arial" w:cs="Arial"/>
            <w:b/>
            <w:bCs/>
            <w:color w:val="008000"/>
            <w:sz w:val="20"/>
            <w:szCs w:val="20"/>
          </w:rPr>
          <w:t xml:space="preserve">Numeral 5.1 del 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w:t>
      </w:r>
    </w:p>
    <w:p w14:paraId="7B4653DE" w14:textId="41292F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74E3A6" w14:textId="6C9D1A0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e) Cuando se tenga la condición de no hallado o no habido o cuando el domicilio del representante de un no domiciliado fuera desconocido, la SUNAT podrá realizar la notificación por cualquiera de las formas siguientes</w:t>
      </w:r>
      <w:r>
        <w:rPr>
          <w:rFonts w:ascii="Arial" w:hAnsi="Arial" w:cs="Arial"/>
          <w:color w:val="151515"/>
          <w:sz w:val="20"/>
          <w:szCs w:val="20"/>
        </w:rPr>
        <w:t>:</w:t>
      </w:r>
      <w:r>
        <w:rPr>
          <w:rFonts w:ascii="Arial" w:hAnsi="Arial" w:cs="Arial"/>
          <w:b/>
          <w:bCs/>
          <w:color w:val="151515"/>
          <w:sz w:val="20"/>
          <w:szCs w:val="20"/>
        </w:rPr>
        <w:t>(*)</w:t>
      </w:r>
    </w:p>
    <w:p w14:paraId="540C5FF0" w14:textId="5CA622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18C3A6"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Encabezado modificado por el </w:t>
      </w:r>
      <w:hyperlink r:id="rId193"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79C9506D" w14:textId="5B4E47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1F686C" w14:textId="61FC6B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e) Cuando se tenga la condición de no hallado o no habido o cuando el domicilio del representante de un no domiciliado fuera desconocido, la SUNAT realizará la notificación de la siguiente forma:</w:t>
      </w:r>
      <w:r>
        <w:rPr>
          <w:rFonts w:ascii="Arial" w:hAnsi="Arial" w:cs="Arial"/>
          <w:b/>
          <w:bCs/>
          <w:color w:val="151515"/>
          <w:sz w:val="20"/>
          <w:szCs w:val="20"/>
        </w:rPr>
        <w:t>"</w:t>
      </w:r>
    </w:p>
    <w:p w14:paraId="37B3DFA4" w14:textId="2BB478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Mediante acuse de recibo, entregado de manera personal al deudor tributario, al representante legal o apoderado, o con certificación de la negativa a la recepción efectuada por el encargado de la diligencia, según corresponda, en el lugar en que se los ubique. Tratándose de personas jurídicas o empresas sin personería jurídica, la notificación podrá ser efectuada con el representante legal en el lugar en que se le ubique, con el encargado o con algún dependiente de cualquier establecimiento del deudor tributario o con certificación de la negativa a la recepción, efectuada por el encargado de la diligencia.</w:t>
      </w:r>
    </w:p>
    <w:p w14:paraId="3EF5D6C5" w14:textId="021697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A770BF" w14:textId="457D85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Mediante la publicación en la página web de la SUNAT o, en el Diario Oficial o, en el diario de la localidad encargado de los avisos judiciales o en su defecto, en uno de mayor circulación de dicha localidad.</w:t>
      </w:r>
    </w:p>
    <w:p w14:paraId="783D0DBE" w14:textId="0A9755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C9A81E" w14:textId="7B7E3C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publicación a que se refiere el presente numeral, en lo pertinente, deberá contener el nombre, denominación o razón social de la persona notificada, el número de RUC o número del documento de identidad que corresponda, la numeración del documento en el que consta el acto administrativo, así como la mención a su naturaleza, el tipo de tributo o multa, el monto de éstos y el período o el hecho gravado; así como las menciones a otros actos a que se refiere la notificación.</w:t>
      </w:r>
    </w:p>
    <w:p w14:paraId="59452B7B" w14:textId="349D4E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EC7D7F" w14:textId="34F70C3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3. Por las formas establecidas en los incisos b), c) y f) del presente Artículo. En caso que los actos a notificar sean los requerimientos de subsanación regulados en los Artículos 23, 140 y 146, cuando se emplee la forma de notificación a que se refiere el inciso c), ésta podrá efectuarse con la persona que se constituya ante la SUNAT para realizar el referido trámite.</w:t>
      </w:r>
      <w:r>
        <w:rPr>
          <w:rFonts w:ascii="Arial" w:hAnsi="Arial" w:cs="Arial"/>
          <w:b/>
          <w:bCs/>
          <w:color w:val="151515"/>
          <w:sz w:val="20"/>
          <w:szCs w:val="20"/>
        </w:rPr>
        <w:t>"(*)</w:t>
      </w:r>
    </w:p>
    <w:p w14:paraId="4DA1F875" w14:textId="00433FA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165C0E"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incorporado por el </w:t>
      </w:r>
      <w:hyperlink r:id="rId194" w:anchor="/detallenorma/H1115313" w:history="1">
        <w:r>
          <w:rPr>
            <w:rStyle w:val="Hipervnculo"/>
            <w:rFonts w:ascii="Arial" w:hAnsi="Arial" w:cs="Arial"/>
            <w:b/>
            <w:bCs/>
            <w:color w:val="008000"/>
            <w:sz w:val="20"/>
            <w:szCs w:val="20"/>
          </w:rPr>
          <w:t xml:space="preserve">Artículo 16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w:t>
      </w:r>
    </w:p>
    <w:p w14:paraId="59C5741F" w14:textId="419736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7D3657" w14:textId="049C13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Cuando la notificación no pueda ser realizada en el domicilio fiscal del deudor tributario por cualquier motivo imputable a </w:t>
      </w:r>
      <w:proofErr w:type="gramStart"/>
      <w:r>
        <w:rPr>
          <w:rFonts w:ascii="Arial" w:hAnsi="Arial" w:cs="Arial"/>
          <w:color w:val="151515"/>
          <w:sz w:val="20"/>
          <w:szCs w:val="20"/>
        </w:rPr>
        <w:t>éste</w:t>
      </w:r>
      <w:proofErr w:type="gramEnd"/>
      <w:r>
        <w:rPr>
          <w:rFonts w:ascii="Arial" w:hAnsi="Arial" w:cs="Arial"/>
          <w:color w:val="151515"/>
          <w:sz w:val="20"/>
          <w:szCs w:val="20"/>
        </w:rPr>
        <w:t xml:space="preserve"> distinto a las situaciones descritas en el primer párrafo de este inciso, podrá emplearse la forma de notificación a que se refiere el numeral 1. Sin embargo, en el caso de la publicación a que se refiere el numeral 2, ésta deberá realizarse en la página web de la Administración y además en el Diario Oficial o en el diario de la localidad encargado de los avisos judiciales o, en su defecto, en uno de mayor circulación de dicha localidad.</w:t>
      </w:r>
    </w:p>
    <w:p w14:paraId="0704BE61" w14:textId="31D662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6266BF" w14:textId="72A937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(148)</w:t>
      </w:r>
      <w:r>
        <w:rPr>
          <w:rFonts w:ascii="Arial" w:hAnsi="Arial" w:cs="Arial"/>
          <w:color w:val="151515"/>
          <w:sz w:val="20"/>
          <w:szCs w:val="20"/>
        </w:rPr>
        <w:t> f) Cuando en el domicilio fiscal no hubiera persona capaz alguna o estuviera cerrado, se fijará un Cedulón en dicho domicilio. Los documentos a notificarse se dejarán en sobre cerrado, bajo la puerta, en el domicilio fiscal.</w:t>
      </w:r>
    </w:p>
    <w:p w14:paraId="5C083F0B" w14:textId="469A6D5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64DC7D" w14:textId="60B06B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acuse de la notificación por Cedulón deberá contener, como mínimo:</w:t>
      </w:r>
    </w:p>
    <w:p w14:paraId="43675E7D" w14:textId="330C7E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E3789E" w14:textId="6B0B4A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Apellidos y nombres, denominación o razón social del deudor tributario.</w:t>
      </w:r>
    </w:p>
    <w:p w14:paraId="6FA0C4EA" w14:textId="156B63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DF2E8D" w14:textId="2B3305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proofErr w:type="spellStart"/>
      <w:r>
        <w:rPr>
          <w:rFonts w:ascii="Arial" w:hAnsi="Arial" w:cs="Arial"/>
          <w:color w:val="151515"/>
          <w:sz w:val="20"/>
          <w:szCs w:val="20"/>
        </w:rPr>
        <w:t>ii</w:t>
      </w:r>
      <w:proofErr w:type="spellEnd"/>
      <w:r>
        <w:rPr>
          <w:rFonts w:ascii="Arial" w:hAnsi="Arial" w:cs="Arial"/>
          <w:color w:val="151515"/>
          <w:sz w:val="20"/>
          <w:szCs w:val="20"/>
        </w:rPr>
        <w:t>) Número de RUC del deudor tributario o número del documento de identificación que corresponda.</w:t>
      </w:r>
    </w:p>
    <w:p w14:paraId="05AF273E" w14:textId="58972E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1C7600" w14:textId="5F5C3C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proofErr w:type="spellStart"/>
      <w:r>
        <w:rPr>
          <w:rFonts w:ascii="Arial" w:hAnsi="Arial" w:cs="Arial"/>
          <w:color w:val="151515"/>
          <w:sz w:val="20"/>
          <w:szCs w:val="20"/>
        </w:rPr>
        <w:t>iii</w:t>
      </w:r>
      <w:proofErr w:type="spellEnd"/>
      <w:r>
        <w:rPr>
          <w:rFonts w:ascii="Arial" w:hAnsi="Arial" w:cs="Arial"/>
          <w:color w:val="151515"/>
          <w:sz w:val="20"/>
          <w:szCs w:val="20"/>
        </w:rPr>
        <w:t>) Número de documento que se notifica.</w:t>
      </w:r>
    </w:p>
    <w:p w14:paraId="2B812E19" w14:textId="1F09B9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4547A0" w14:textId="708781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proofErr w:type="spellStart"/>
      <w:r>
        <w:rPr>
          <w:rFonts w:ascii="Arial" w:hAnsi="Arial" w:cs="Arial"/>
          <w:color w:val="151515"/>
          <w:sz w:val="20"/>
          <w:szCs w:val="20"/>
        </w:rPr>
        <w:t>iv</w:t>
      </w:r>
      <w:proofErr w:type="spellEnd"/>
      <w:r>
        <w:rPr>
          <w:rFonts w:ascii="Arial" w:hAnsi="Arial" w:cs="Arial"/>
          <w:color w:val="151515"/>
          <w:sz w:val="20"/>
          <w:szCs w:val="20"/>
        </w:rPr>
        <w:t>) Fecha en que se realiza la notificación.</w:t>
      </w:r>
    </w:p>
    <w:p w14:paraId="15D22DE1" w14:textId="05E7B6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F9E657" w14:textId="198501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(v) Dirección del domicilio fiscal donde se realiza la notificación.</w:t>
      </w:r>
    </w:p>
    <w:p w14:paraId="3B36DE71" w14:textId="6DD986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410AD9" w14:textId="1EA07A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(vi) Número de Cedulón.</w:t>
      </w:r>
    </w:p>
    <w:p w14:paraId="43005663" w14:textId="2A0664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6D5F24" w14:textId="0D779F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proofErr w:type="spellStart"/>
      <w:r>
        <w:rPr>
          <w:rFonts w:ascii="Arial" w:hAnsi="Arial" w:cs="Arial"/>
          <w:color w:val="151515"/>
          <w:sz w:val="20"/>
          <w:szCs w:val="20"/>
        </w:rPr>
        <w:t>vii</w:t>
      </w:r>
      <w:proofErr w:type="spellEnd"/>
      <w:r>
        <w:rPr>
          <w:rFonts w:ascii="Arial" w:hAnsi="Arial" w:cs="Arial"/>
          <w:color w:val="151515"/>
          <w:sz w:val="20"/>
          <w:szCs w:val="20"/>
        </w:rPr>
        <w:t>) El motivo por el cual se utiliza esta forma de notificación.</w:t>
      </w:r>
    </w:p>
    <w:p w14:paraId="7EFEFCC9" w14:textId="2449FCA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D0B403" w14:textId="413ACC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proofErr w:type="spellStart"/>
      <w:r>
        <w:rPr>
          <w:rFonts w:ascii="Arial" w:hAnsi="Arial" w:cs="Arial"/>
          <w:color w:val="151515"/>
          <w:sz w:val="20"/>
          <w:szCs w:val="20"/>
        </w:rPr>
        <w:t>viii</w:t>
      </w:r>
      <w:proofErr w:type="spellEnd"/>
      <w:r>
        <w:rPr>
          <w:rFonts w:ascii="Arial" w:hAnsi="Arial" w:cs="Arial"/>
          <w:color w:val="151515"/>
          <w:sz w:val="20"/>
          <w:szCs w:val="20"/>
        </w:rPr>
        <w:t>) La indicación expresa de que se ha procedido a fijar el Cedulón en el domicilio fiscal, y que los documentos a notificar se han dejado en sobre cerrado, bajo la puerta.</w:t>
      </w:r>
    </w:p>
    <w:p w14:paraId="1734AFA5" w14:textId="0FE7B9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B2C74B" w14:textId="07D3615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(148) Inciso sustituido por el Artículo 24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5B4313E6" w14:textId="2C96A1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E8D5AB" w14:textId="5349C2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caso que en el domicilio no se pudiera fijar el Cedulón ni dejar los documentos materia de la notificación, la SUNAT notificará conforme a lo previsto en el inciso e).</w:t>
      </w:r>
    </w:p>
    <w:p w14:paraId="375F38EB" w14:textId="4A9450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176B75" w14:textId="4FAB69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Cuando el deudor tributario hubiera fijado un domicilio procesal y la forma de notificación a que se refiere el inciso a) no pueda ser realizada por encontrarse cerrado, hubiera negativa a la recepción, o no existiera persona capaz para la recepción de los documentos, se fijará en el domicilio procesal una constancia de la visita efectuada y se procederá a notificar en el domicilio </w:t>
      </w:r>
      <w:proofErr w:type="gramStart"/>
      <w:r>
        <w:rPr>
          <w:rFonts w:ascii="Arial" w:hAnsi="Arial" w:cs="Arial"/>
          <w:i/>
          <w:iCs/>
          <w:color w:val="151515"/>
          <w:sz w:val="20"/>
          <w:szCs w:val="20"/>
        </w:rPr>
        <w:t>fiscal.</w:t>
      </w:r>
      <w:r>
        <w:rPr>
          <w:rFonts w:ascii="Arial" w:hAnsi="Arial" w:cs="Arial"/>
          <w:b/>
          <w:bCs/>
          <w:color w:val="151515"/>
          <w:sz w:val="20"/>
          <w:szCs w:val="20"/>
        </w:rPr>
        <w:t>(</w:t>
      </w:r>
      <w:proofErr w:type="gramEnd"/>
      <w:r>
        <w:rPr>
          <w:rFonts w:ascii="Arial" w:hAnsi="Arial" w:cs="Arial"/>
          <w:b/>
          <w:bCs/>
          <w:color w:val="151515"/>
          <w:sz w:val="20"/>
          <w:szCs w:val="20"/>
        </w:rPr>
        <w:t>*)</w:t>
      </w:r>
    </w:p>
    <w:p w14:paraId="1AADA6FE"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modificado por el </w:t>
      </w:r>
      <w:hyperlink r:id="rId195"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2C824A69" w14:textId="1D59D7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0A4915" w14:textId="7E05D5E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Cuando el deudor tributario hubiera optado por señalar un domicilio procesal electrónico y el acto administrativo no corresponda ser notificado de acuerdo a lo dispuesto en el inciso b), la notificación se realizará utilizando la forma que corresponda a dicho acto de acuerdo a lo previsto en el presente artículo. En el caso que el deudor tributario hubiera optado por un domicilio procesal físico y la forma de notificación a que se refiere el inciso a) no pueda ser realizada por encontrarse cerrado, hubiera negativa a la recepción, o no existiera persona capaz para la recepción de los documentos, se fijará en el domicilio procesal físico una constancia de la visita efectuada y se procederá a notificar en el domicilio fiscal.</w:t>
      </w:r>
      <w:r>
        <w:rPr>
          <w:rFonts w:ascii="Arial" w:hAnsi="Arial" w:cs="Arial"/>
          <w:b/>
          <w:bCs/>
          <w:color w:val="151515"/>
          <w:sz w:val="20"/>
          <w:szCs w:val="20"/>
        </w:rPr>
        <w:t>"</w:t>
      </w:r>
    </w:p>
    <w:p w14:paraId="1D6D6EFF" w14:textId="12EC0F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2C4D0D" w14:textId="40ECCE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Existe notificación tácita cuando no habiéndose verificado notificación alguna o ésta se hubiere realizado sin cumplir con los requisitos legales, la persona a quien ha debido notificarse una actuación efectúa cualquier acto o gestión que demuestre o suponga su conocimiento. Se considerará como fecha de la notificación aquélla en que se practique el respectivo acto o gestión.</w:t>
      </w:r>
    </w:p>
    <w:p w14:paraId="0A47DFBE" w14:textId="76A258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0FFB1F" w14:textId="57C453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las formas de notificación referidas en los incisos a), b), d), f) y la publicación señalada en el numeral 2) del primer párrafo y en el segundo párrafo del inciso e) del presente artículo, la Administración Tributaria deberá efectuar la notificación dentro de un plazo de quince (15) días hábiles contados a partir de la fecha en que emitió el documento materia de la notificación, más el término de la distancia, de ser el caso, excepto cuando se trate de la notificación de la Resolución de Ejecución Coactiva en el supuesto previsto en el numeral 2 del Artículo 57, en el que se aplicará el plazo previsto en el citado numeral.</w:t>
      </w:r>
    </w:p>
    <w:p w14:paraId="025F2ADC" w14:textId="3794C3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FBDB31" w14:textId="21CCAD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(149)</w:t>
      </w:r>
      <w:r>
        <w:rPr>
          <w:rFonts w:ascii="Arial" w:hAnsi="Arial" w:cs="Arial"/>
          <w:color w:val="151515"/>
          <w:sz w:val="20"/>
          <w:szCs w:val="20"/>
        </w:rPr>
        <w:t> </w:t>
      </w:r>
      <w:r>
        <w:rPr>
          <w:rFonts w:ascii="Arial" w:hAnsi="Arial" w:cs="Arial"/>
          <w:i/>
          <w:iCs/>
          <w:color w:val="151515"/>
          <w:sz w:val="20"/>
          <w:szCs w:val="20"/>
        </w:rPr>
        <w:t xml:space="preserve">El Tribunal Fiscal y las Administraciones Tributarias distintas a la SUNAT deberán efectuar la notificación mediante la publicación en el diario oficial o, en el diario de la localidad encargado de los avisos judiciales o en su defecto, en uno de mayor circulación de dicha localidad, cuando no haya sido posible efectuarla en el domicilio fiscal del deudor tributario por cualquier motivo imputable a éste. Dicha publicación deberá contener el nombre, denominación o razón social de la persona notificada, el número de RUC o número del documento de identidad que corresponda, la numeración del documento en el que consta el acto administrativo, así como la mención a su naturaleza, el tipo de tributo o multa, el monto de éstos y el período o el hecho gravado; así como las menciones a otros actos a que se refiere la </w:t>
      </w:r>
      <w:proofErr w:type="gramStart"/>
      <w:r>
        <w:rPr>
          <w:rFonts w:ascii="Arial" w:hAnsi="Arial" w:cs="Arial"/>
          <w:i/>
          <w:iCs/>
          <w:color w:val="151515"/>
          <w:sz w:val="20"/>
          <w:szCs w:val="20"/>
        </w:rPr>
        <w:t>notificación.</w:t>
      </w:r>
      <w:r>
        <w:rPr>
          <w:rFonts w:ascii="Arial" w:hAnsi="Arial" w:cs="Arial"/>
          <w:b/>
          <w:bCs/>
          <w:color w:val="151515"/>
          <w:sz w:val="20"/>
          <w:szCs w:val="20"/>
        </w:rPr>
        <w:t>(</w:t>
      </w:r>
      <w:proofErr w:type="gramEnd"/>
      <w:r>
        <w:rPr>
          <w:rFonts w:ascii="Arial" w:hAnsi="Arial" w:cs="Arial"/>
          <w:b/>
          <w:bCs/>
          <w:color w:val="151515"/>
          <w:sz w:val="20"/>
          <w:szCs w:val="20"/>
        </w:rPr>
        <w:t>*)</w:t>
      </w:r>
    </w:p>
    <w:p w14:paraId="529390E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Quinto párrafo modificado por el </w:t>
      </w:r>
      <w:hyperlink r:id="rId196"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cuyo texto es el siguiente:</w:t>
      </w:r>
    </w:p>
    <w:p w14:paraId="3414B328" w14:textId="3D21BE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29D389" w14:textId="3598E3E6"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"Las Administraciones Tributarias distintas a la SUNAT deben efectuar la notificación mediante la publicación en el diario oficial o en el diario de la localidad encargado de los avisos judiciales o, en su defecto, en uno de mayor circulación de dicha localidad, cuando no haya sido posible efectuarla en el domicilio fiscal del deudor tributario por cualquier motivo imputable a este. Dicha publicación debe contener el nombre, denominación o razón social de la persona notificada, el número de RUC o número del documento de identidad que corresponda, la numeración del documento en el que consta el acto administrativo, así como la mención a su naturaleza, el tipo de tributo o multa, el monto de estos y el período o el hecho gravado; así como las menciones a otros actos a que se refiere la notificación”.</w:t>
      </w:r>
    </w:p>
    <w:p w14:paraId="5E443E4F" w14:textId="77777777" w:rsidR="00D45E24" w:rsidRDefault="00D45E24" w:rsidP="00D45E24">
      <w:pPr>
        <w:shd w:val="clear" w:color="auto" w:fill="FFFFFF"/>
        <w:rPr>
          <w:rFonts w:ascii="Arial" w:hAnsi="Arial" w:cs="Arial"/>
          <w:color w:val="151515"/>
          <w:sz w:val="20"/>
          <w:szCs w:val="20"/>
        </w:rPr>
      </w:pPr>
    </w:p>
    <w:p w14:paraId="74A4E59D" w14:textId="022B9D75" w:rsidR="00D45E24" w:rsidRDefault="00D45E24" w:rsidP="00D45E24">
      <w:pPr>
        <w:shd w:val="clear" w:color="auto" w:fill="FFFFFF"/>
        <w:rPr>
          <w:rFonts w:ascii="Arial" w:hAnsi="Arial" w:cs="Arial"/>
          <w:color w:val="151515"/>
          <w:sz w:val="20"/>
          <w:szCs w:val="20"/>
        </w:rPr>
      </w:pPr>
    </w:p>
    <w:p w14:paraId="7509B6BC" w14:textId="53AB9416" w:rsidR="00D45E24" w:rsidRDefault="00D45E24" w:rsidP="00D45E24">
      <w:pPr>
        <w:shd w:val="clear" w:color="auto" w:fill="FFFFFF"/>
        <w:rPr>
          <w:rFonts w:ascii="Arial" w:hAnsi="Arial" w:cs="Arial"/>
          <w:color w:val="151515"/>
          <w:sz w:val="20"/>
          <w:szCs w:val="20"/>
        </w:rPr>
      </w:pPr>
      <w:r>
        <w:rPr>
          <w:rFonts w:ascii="Arial" w:hAnsi="Arial" w:cs="Arial"/>
          <w:color w:val="151515"/>
          <w:sz w:val="20"/>
          <w:szCs w:val="20"/>
        </w:rPr>
        <w:t xml:space="preserve"> "En el caso del Tribunal Fiscal, se debe efectuar la notificación de los actos administrativos que emite mediante la publicación en su página web, cuando no haya sido posible efectuarla en el domicilio fiscal del deudor tributario por cualquier motivo imputable a este.</w:t>
      </w:r>
      <w:r>
        <w:rPr>
          <w:rFonts w:ascii="Arial" w:hAnsi="Arial" w:cs="Arial"/>
          <w:b/>
          <w:bCs/>
          <w:color w:val="151515"/>
          <w:sz w:val="20"/>
          <w:szCs w:val="20"/>
        </w:rPr>
        <w:t> </w:t>
      </w:r>
      <w:r>
        <w:rPr>
          <w:rFonts w:ascii="Arial" w:hAnsi="Arial" w:cs="Arial"/>
          <w:color w:val="151515"/>
          <w:sz w:val="20"/>
          <w:szCs w:val="20"/>
        </w:rPr>
        <w:t>Dicha publicación debe contener los mismos requisitos señalados en el párrafo anterior</w:t>
      </w:r>
      <w:r>
        <w:rPr>
          <w:rFonts w:ascii="Arial" w:hAnsi="Arial" w:cs="Arial"/>
          <w:b/>
          <w:bCs/>
          <w:color w:val="151515"/>
          <w:sz w:val="20"/>
          <w:szCs w:val="20"/>
        </w:rPr>
        <w:t>"(</w:t>
      </w:r>
      <w:proofErr w:type="gramStart"/>
      <w:r>
        <w:rPr>
          <w:rFonts w:ascii="Arial" w:hAnsi="Arial" w:cs="Arial"/>
          <w:b/>
          <w:bCs/>
          <w:color w:val="151515"/>
          <w:sz w:val="20"/>
          <w:szCs w:val="20"/>
        </w:rPr>
        <w:t>*)(</w:t>
      </w:r>
      <w:proofErr w:type="gramEnd"/>
      <w:r>
        <w:rPr>
          <w:rFonts w:ascii="Arial" w:hAnsi="Arial" w:cs="Arial"/>
          <w:b/>
          <w:bCs/>
          <w:color w:val="151515"/>
          <w:sz w:val="20"/>
          <w:szCs w:val="20"/>
        </w:rPr>
        <w:t>**)</w:t>
      </w:r>
    </w:p>
    <w:p w14:paraId="48264BAF" w14:textId="77777777" w:rsidR="00D45E24" w:rsidRDefault="00D45E24" w:rsidP="00D45E24">
      <w:pPr>
        <w:shd w:val="clear" w:color="auto" w:fill="FFFFFF"/>
        <w:rPr>
          <w:rFonts w:ascii="Arial" w:hAnsi="Arial" w:cs="Arial"/>
          <w:color w:val="151515"/>
          <w:sz w:val="20"/>
          <w:szCs w:val="20"/>
        </w:rPr>
      </w:pPr>
    </w:p>
    <w:p w14:paraId="10B4507F" w14:textId="7B174E5D" w:rsidR="00D45E24" w:rsidRDefault="00D45E24" w:rsidP="00D45E24">
      <w:pPr>
        <w:shd w:val="clear" w:color="auto" w:fill="FFFFFF"/>
        <w:rPr>
          <w:rFonts w:ascii="Arial" w:hAnsi="Arial" w:cs="Arial"/>
          <w:color w:val="151515"/>
          <w:sz w:val="20"/>
          <w:szCs w:val="20"/>
        </w:rPr>
      </w:pPr>
    </w:p>
    <w:p w14:paraId="7080D7E6" w14:textId="77777777" w:rsidR="00D45E24" w:rsidRDefault="00D45E24" w:rsidP="00D45E24">
      <w:pPr>
        <w:shd w:val="clear" w:color="auto" w:fill="FFFFFF"/>
        <w:rPr>
          <w:rFonts w:ascii="Arial" w:hAnsi="Arial" w:cs="Arial"/>
          <w:color w:val="151515"/>
          <w:sz w:val="20"/>
          <w:szCs w:val="20"/>
        </w:rPr>
      </w:pPr>
      <w:r>
        <w:rPr>
          <w:rFonts w:ascii="Arial" w:hAnsi="Arial" w:cs="Arial"/>
          <w:b/>
          <w:bCs/>
          <w:color w:val="151515"/>
          <w:sz w:val="20"/>
          <w:szCs w:val="20"/>
        </w:rPr>
        <w:t>(*) Sexto párrafo incorporado por el </w:t>
      </w:r>
      <w:hyperlink r:id="rId197" w:anchor="/detallenorma/H1306350"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w:t>
      </w:r>
    </w:p>
    <w:p w14:paraId="233A9915" w14:textId="77777777" w:rsidR="00D45E24" w:rsidRDefault="00D45E24" w:rsidP="00D45E24">
      <w:pPr>
        <w:shd w:val="clear" w:color="auto" w:fill="FFFFFF"/>
        <w:rPr>
          <w:rFonts w:ascii="Arial" w:hAnsi="Arial" w:cs="Arial"/>
          <w:b/>
          <w:bCs/>
          <w:color w:val="151515"/>
          <w:sz w:val="20"/>
          <w:szCs w:val="20"/>
        </w:rPr>
      </w:pPr>
    </w:p>
    <w:p w14:paraId="19E78280" w14:textId="003242D5" w:rsidR="00D45E24" w:rsidRDefault="00D45E24" w:rsidP="00D45E24">
      <w:pPr>
        <w:shd w:val="clear" w:color="auto" w:fill="FFFFFF"/>
        <w:rPr>
          <w:rFonts w:ascii="Arial" w:hAnsi="Arial" w:cs="Arial"/>
          <w:color w:val="151515"/>
          <w:sz w:val="20"/>
          <w:szCs w:val="20"/>
        </w:rPr>
      </w:pPr>
    </w:p>
    <w:p w14:paraId="5EE88BE1" w14:textId="77777777" w:rsidR="00D45E24" w:rsidRDefault="00D45E24" w:rsidP="00D45E24">
      <w:pPr>
        <w:shd w:val="clear" w:color="auto" w:fill="FFFFFF"/>
        <w:rPr>
          <w:rFonts w:ascii="Arial" w:hAnsi="Arial" w:cs="Arial"/>
          <w:b/>
          <w:bCs/>
          <w:color w:val="151515"/>
          <w:sz w:val="20"/>
          <w:szCs w:val="20"/>
        </w:rPr>
      </w:pPr>
      <w:r>
        <w:rPr>
          <w:rFonts w:ascii="Arial" w:hAnsi="Arial" w:cs="Arial"/>
          <w:b/>
          <w:bCs/>
          <w:color w:val="151515"/>
          <w:sz w:val="20"/>
          <w:szCs w:val="20"/>
        </w:rPr>
        <w:t>(**) De conformidad con el </w:t>
      </w:r>
      <w:hyperlink r:id="rId198" w:anchor="/detallenorma/H1359235" w:history="1">
        <w:r>
          <w:rPr>
            <w:rStyle w:val="Hipervnculo"/>
            <w:rFonts w:ascii="Arial" w:hAnsi="Arial" w:cs="Arial"/>
            <w:b/>
            <w:bCs/>
            <w:color w:val="008000"/>
            <w:sz w:val="20"/>
            <w:szCs w:val="20"/>
          </w:rPr>
          <w:t xml:space="preserve">Resolutivo 2 del Tribunal Fiscal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07112-2-2023</w:t>
        </w:r>
      </w:hyperlink>
      <w:r>
        <w:rPr>
          <w:rFonts w:ascii="Arial" w:hAnsi="Arial" w:cs="Arial"/>
          <w:b/>
          <w:bCs/>
          <w:color w:val="151515"/>
          <w:sz w:val="20"/>
          <w:szCs w:val="20"/>
        </w:rPr>
        <w:t>, publicada el 03 octubre 2023, se declara que la referida resolución constituye </w:t>
      </w:r>
      <w:r>
        <w:rPr>
          <w:rFonts w:ascii="Arial" w:hAnsi="Arial" w:cs="Arial"/>
          <w:b/>
          <w:bCs/>
          <w:color w:val="151515"/>
          <w:sz w:val="20"/>
          <w:szCs w:val="20"/>
          <w:u w:val="single"/>
        </w:rPr>
        <w:t>jurisprudencia de observancia obligatoria</w:t>
      </w:r>
      <w:r>
        <w:rPr>
          <w:rFonts w:ascii="Arial" w:hAnsi="Arial" w:cs="Arial"/>
          <w:b/>
          <w:bCs/>
          <w:color w:val="151515"/>
          <w:sz w:val="20"/>
          <w:szCs w:val="20"/>
        </w:rPr>
        <w:t xml:space="preserve">, en cuanto establece el siguiente criterio:  “La notificación a que se refiere el artículo 2º de la Resolución de Superintendencia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014-2008/SUNAT, modificada por la Resolución de Superintendencia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0154-2020/SUNAT, que regula la notificación de los actos administrativos por medio electrónico mediante el Sistema de “Notificaciones SOL”, se acredita con la sola Constancia de Notificación - “Notificación SOL”, que señala que se registró en los sistemas informáticos de aquella el depósito correspondiente en el buzón electrónico asignado al administrado, no siendo necesario que sea suscrita y/o refrendada por funcionario de la Administración”.</w:t>
      </w:r>
    </w:p>
    <w:p w14:paraId="61862A5C" w14:textId="1A0F7AD9" w:rsidR="00D45E24" w:rsidRDefault="00D45E24" w:rsidP="00D45E24">
      <w:pPr>
        <w:shd w:val="clear" w:color="auto" w:fill="FFFFFF"/>
        <w:rPr>
          <w:rFonts w:ascii="Arial" w:hAnsi="Arial" w:cs="Arial"/>
          <w:color w:val="151515"/>
          <w:sz w:val="20"/>
          <w:szCs w:val="20"/>
        </w:rPr>
      </w:pPr>
    </w:p>
    <w:p w14:paraId="503D279B" w14:textId="785CEE2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(149) Párrafo incorporado por el Artículo 24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313FEA9" w14:textId="1A4B27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64ACF2" w14:textId="202A1A8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(145) Artículo sustituido por el Artículo 45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11D812B" w14:textId="55253B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F13E7D" w14:textId="0A4963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(150) Artículo 105.- NOTIFICACIÓN MEDIANTE LA PÁGINA WEB Y </w:t>
      </w:r>
      <w:proofErr w:type="gramStart"/>
      <w:r>
        <w:rPr>
          <w:rFonts w:ascii="Arial" w:hAnsi="Arial" w:cs="Arial"/>
          <w:b/>
          <w:bCs/>
          <w:color w:val="151515"/>
          <w:sz w:val="20"/>
          <w:szCs w:val="20"/>
        </w:rPr>
        <w:t>PUBLICACIÓN</w:t>
      </w:r>
      <w:r>
        <w:rPr>
          <w:rFonts w:ascii="Arial" w:hAnsi="Arial" w:cs="Arial"/>
          <w:color w:val="151515"/>
          <w:sz w:val="20"/>
          <w:szCs w:val="20"/>
        </w:rPr>
        <w:t> .</w:t>
      </w:r>
      <w:proofErr w:type="gramEnd"/>
    </w:p>
    <w:p w14:paraId="48A77D34" w14:textId="3C8560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los actos administrativos afecten a una generalidad de deudores tributarios de una localidad o zona, su notificación podrá hacerse mediante la página web de la Administración Tributaria y en el Diario Oficial o en el diario de la localidad encargado de los avisos judiciales o, en su defecto, en uno de los diarios de mayor circulación en dicha localidad.</w:t>
      </w:r>
    </w:p>
    <w:p w14:paraId="18F72285" w14:textId="014B81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124D53" w14:textId="63D4B3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publicación a que se refiere el presente numeral, en lo pertinente, deberá contener lo siguiente:</w:t>
      </w:r>
    </w:p>
    <w:p w14:paraId="5BF40B60" w14:textId="5C7B16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8098A4" w14:textId="720A03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En la página web: el nombre, denominación o razón social de la persona notificada, el número de RUC o número del documento de identidad que corresponda, la numeración del documento en el que consta el acto administrativo, así como la mención a su naturaleza, el tipo de tributo o multa, el monto de éstos y el período o el hecho gravado; así como las menciones a otros actos a que se refiere la notificación.</w:t>
      </w:r>
    </w:p>
    <w:p w14:paraId="3C655185" w14:textId="4E2D57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2181EA" w14:textId="053F7702"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15F52785" w14:textId="2C6C98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F9E8BD" w14:textId="6EC5447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En el Diario Oficial o en el diario de la localidad encargado de los avisos judiciales o en su defecto, en uno de los diarios de mayor circulación en dicha localidad: el nombre, denominación o razón social de la persona notificada, el número de RUC o número del documento de identidad que corresponda y la remisión a la página web de la Administración Tributaria.</w:t>
      </w:r>
    </w:p>
    <w:p w14:paraId="3626DB9D" w14:textId="20E17B8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(150) Artículo sustituido por el Artículo 46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662892E" w14:textId="6981DD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0A763F" w14:textId="054CB74C"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2D35808E" w14:textId="0BC3DD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918F10" w14:textId="6B209C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(151) Artículo 106.- EFECTOS DE LAS NOTIFICACIONES</w:t>
      </w:r>
    </w:p>
    <w:p w14:paraId="24CDE87D" w14:textId="5D20B5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notificaciones surtirán efectos desde el día hábil siguiente al de su recepción, entrega o depósito, según sea el caso.</w:t>
      </w:r>
    </w:p>
    <w:p w14:paraId="032A63F5" w14:textId="506744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B273AE" w14:textId="4AE6FD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el caso de las notificaciones a que se refiere el numeral 2) del primer párrafo del inciso e) del Artículo 104 éstas surtirán efectos a partir del día hábil siguiente al de la publicación en el Diario Oficial, en el diario de la localidad encargado de los avisos judiciales o en uno de mayor circulación de dicha localidad, aun cuando la entrega del documento en el que conste el acto administrativo notificado que hubiera sido materia de publicación, se produzca con posterioridad.</w:t>
      </w:r>
    </w:p>
    <w:p w14:paraId="0C496D52" w14:textId="0A5CC9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C9C8EE" w14:textId="1A85B2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Las notificaciones a que se refiere el Artículo 105 del presente </w:t>
      </w:r>
      <w:proofErr w:type="gramStart"/>
      <w:r>
        <w:rPr>
          <w:rFonts w:ascii="Arial" w:hAnsi="Arial" w:cs="Arial"/>
          <w:color w:val="151515"/>
          <w:sz w:val="20"/>
          <w:szCs w:val="20"/>
        </w:rPr>
        <w:t>Código</w:t>
      </w:r>
      <w:proofErr w:type="gramEnd"/>
      <w:r>
        <w:rPr>
          <w:rFonts w:ascii="Arial" w:hAnsi="Arial" w:cs="Arial"/>
          <w:color w:val="151515"/>
          <w:sz w:val="20"/>
          <w:szCs w:val="20"/>
        </w:rPr>
        <w:t xml:space="preserve"> así como la publicación señalada en el segundo párrafo del inciso e) del artículo 104 surtirán efecto desde el día hábil siguiente al de la última publicación, aun cuando la entrega del documento en que conste el acto administrativo notificado se produzca con posterioridad.</w:t>
      </w:r>
    </w:p>
    <w:p w14:paraId="77F3A8EC" w14:textId="6D0C8E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10728B" w14:textId="160DC6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notificaciones por publicación en la página web surtirán efectos a partir del día hábil siguiente a su incorporación en dicha página.</w:t>
      </w:r>
    </w:p>
    <w:p w14:paraId="59A4572A" w14:textId="792E1CB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2BD6BF" w14:textId="2991FF9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Por excepción, la notificación surtirá efectos al momento de su recepción cuando se notifiquen resoluciones que ordenan trabar medidas cautelares, requerimientos de exhibición de libros, registros y documentación sustentatoria de operaciones de adquisiciones y ventas que se deban llevar conforme a las disposiciones pertinentes y en los demás actos que se realicen en forma inmediata de acuerdo a lo establecido en este </w:t>
      </w:r>
      <w:proofErr w:type="gramStart"/>
      <w:r>
        <w:rPr>
          <w:rFonts w:ascii="Arial" w:hAnsi="Arial" w:cs="Arial"/>
          <w:i/>
          <w:iCs/>
          <w:color w:val="151515"/>
          <w:sz w:val="20"/>
          <w:szCs w:val="20"/>
        </w:rPr>
        <w:t>Código</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10B0D77A" w14:textId="070725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472867" w14:textId="610659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(151) Artículo sustituido por el Artículo 47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3E5E364"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Último párrafo modificado por el </w:t>
      </w:r>
      <w:hyperlink r:id="rId199"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r>
        <w:rPr>
          <w:rFonts w:ascii="Arial" w:hAnsi="Arial" w:cs="Arial"/>
          <w:b/>
          <w:bCs/>
          <w:color w:val="151515"/>
          <w:sz w:val="20"/>
          <w:szCs w:val="20"/>
        </w:rPr>
        <w:t>, cuyo texto es el siguiente:</w:t>
      </w:r>
    </w:p>
    <w:p w14:paraId="4551436D" w14:textId="4B9A1A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Por excepción, la notificación surtirá efecto al momento de su recepción cuando se notifiquen resoluciones que ordenan trabar y levantar medidas cautelares, requerimientos de exhibición de libros, registros y documentación sustentatoria de operaciones de adquisiciones y ventas que se deban llevar conforme a las disposiciones pertinentes y en los demás actos que se realicen en forma inmediata de acuerdo a lo establecido en este Código.</w:t>
      </w:r>
      <w:r>
        <w:rPr>
          <w:rFonts w:ascii="Arial" w:hAnsi="Arial" w:cs="Arial"/>
          <w:b/>
          <w:bCs/>
          <w:color w:val="151515"/>
          <w:sz w:val="20"/>
          <w:szCs w:val="20"/>
        </w:rPr>
        <w:t>” (*)</w:t>
      </w:r>
    </w:p>
    <w:p w14:paraId="59948D1B"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Último párrafo modificado por el </w:t>
      </w:r>
      <w:hyperlink r:id="rId200"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La citada modificación entrará en </w:t>
      </w:r>
      <w:hyperlink r:id="rId201" w:anchor="/detallenorma/H1304993" w:history="1">
        <w:r>
          <w:rPr>
            <w:rStyle w:val="Hipervnculo"/>
            <w:rFonts w:ascii="Arial" w:hAnsi="Arial" w:cs="Arial"/>
            <w:b/>
            <w:bCs/>
            <w:color w:val="008000"/>
            <w:sz w:val="20"/>
            <w:szCs w:val="20"/>
          </w:rPr>
          <w:t>vigencia</w:t>
        </w:r>
      </w:hyperlink>
      <w:r>
        <w:rPr>
          <w:rFonts w:ascii="Arial" w:hAnsi="Arial" w:cs="Arial"/>
          <w:b/>
          <w:bCs/>
          <w:color w:val="151515"/>
          <w:sz w:val="20"/>
          <w:szCs w:val="20"/>
        </w:rPr>
        <w:t> el 1 de marzo de 2023, cuyo texto es el siguiente:</w:t>
      </w:r>
    </w:p>
    <w:p w14:paraId="32F61CDA" w14:textId="71F4BA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"Por excepción, la notificación surtirá efecto al momento de su recepción, entrega o depósito cuando se notifiquen resoluciones que ordenan trabar y levantar medidas cautelares, requerimientos de exhibición de libros, registros y documentación sustentatoria de operaciones de adquisiciones y ventas que se deban llevar conforme a las disposiciones pertinentes y en los demás actos que se realicen en forma inmediata de acuerdo con lo establecido en este Código.”</w:t>
      </w:r>
    </w:p>
    <w:p w14:paraId="26BD9B15" w14:textId="549C6C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w:t>
      </w:r>
      <w:r>
        <w:rPr>
          <w:rFonts w:ascii="Arial" w:hAnsi="Arial" w:cs="Arial"/>
          <w:color w:val="151515"/>
          <w:sz w:val="20"/>
          <w:szCs w:val="20"/>
        </w:rPr>
        <w:t> </w:t>
      </w:r>
      <w:proofErr w:type="spellStart"/>
      <w:r>
        <w:rPr>
          <w:rFonts w:ascii="Arial" w:hAnsi="Arial" w:cs="Arial"/>
          <w:b/>
          <w:bCs/>
          <w:i/>
          <w:iCs/>
          <w:color w:val="151515"/>
          <w:sz w:val="20"/>
          <w:szCs w:val="20"/>
        </w:rPr>
        <w:t>R.</w:t>
      </w:r>
      <w:proofErr w:type="gramStart"/>
      <w:r>
        <w:rPr>
          <w:rFonts w:ascii="Arial" w:hAnsi="Arial" w:cs="Arial"/>
          <w:b/>
          <w:bCs/>
          <w:i/>
          <w:iCs/>
          <w:color w:val="151515"/>
          <w:sz w:val="20"/>
          <w:szCs w:val="20"/>
        </w:rPr>
        <w:t>M.N</w:t>
      </w:r>
      <w:proofErr w:type="gramEnd"/>
      <w:r>
        <w:rPr>
          <w:rFonts w:ascii="Arial" w:hAnsi="Arial" w:cs="Arial"/>
          <w:b/>
          <w:bCs/>
          <w:i/>
          <w:iCs/>
          <w:color w:val="151515"/>
          <w:sz w:val="20"/>
          <w:szCs w:val="20"/>
        </w:rPr>
        <w:t>°</w:t>
      </w:r>
      <w:proofErr w:type="spellEnd"/>
      <w:r>
        <w:rPr>
          <w:rFonts w:ascii="Arial" w:hAnsi="Arial" w:cs="Arial"/>
          <w:b/>
          <w:bCs/>
          <w:i/>
          <w:iCs/>
          <w:color w:val="151515"/>
          <w:sz w:val="20"/>
          <w:szCs w:val="20"/>
        </w:rPr>
        <w:t xml:space="preserve"> 270-2013-EF-41, Art. 5 (De la notificación por medio electrónico y de los mecanismos de seguridad)</w:t>
      </w:r>
    </w:p>
    <w:p w14:paraId="52F33DD5" w14:textId="0FF851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 LA CORTE SUPREMA DE JUSTICIA</w:t>
      </w:r>
    </w:p>
    <w:p w14:paraId="5897FFFA" w14:textId="4461A5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(152) Artículo 107.- REVOCACIÓN, MODIFICACIÓN O SUSTITUCIÓN DE LOS ACTOS ANTES DE SU NOTIFICACIÓN</w:t>
      </w:r>
    </w:p>
    <w:p w14:paraId="40C2320C" w14:textId="71244D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actos de la Administración Tributaria podrán ser revocados, modificados o sustituidos por otros, antes de su notificación.</w:t>
      </w:r>
    </w:p>
    <w:p w14:paraId="5A43ED5D" w14:textId="04DA2B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966FE7" w14:textId="18BB0F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la SUNAT, las propias áreas emisoras podrán revocar, modificar o sustituir sus actos, antes de su notificación.</w:t>
      </w:r>
    </w:p>
    <w:p w14:paraId="7AF5F6ED" w14:textId="7506CA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A78542" w14:textId="5B3CAE3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(152) Artículo sustituido por el Artículo 48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90EE2C0" w14:textId="464FA6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1DB4F1" w14:textId="41F3C3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(153) Artículo 108.- REVOCACIÓN, MODIFICACIÓN, SUSTITUCIÓN O COMPLEMENTACIÓN DE LOS ACTOS DESPUÉS DE LA NOTIFICACIÓN</w:t>
      </w:r>
    </w:p>
    <w:p w14:paraId="7890DE83" w14:textId="3FAE51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Después de la notificación, la Administración Tributaria sólo podrá revocar, modificar, sustituir o complementar sus actos en los siguientes casos:</w:t>
      </w:r>
    </w:p>
    <w:p w14:paraId="1DB36F8C" w14:textId="4DB01E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540228" w14:textId="1D6830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(154)</w:t>
      </w:r>
      <w:r>
        <w:rPr>
          <w:rFonts w:ascii="Arial" w:hAnsi="Arial" w:cs="Arial"/>
          <w:color w:val="151515"/>
          <w:sz w:val="20"/>
          <w:szCs w:val="20"/>
        </w:rPr>
        <w:t> 1. Cuando se detecten los hechos contemplados en el numeral 1 del artículo 178, así como los casos de connivencia entre el personal de la Administración Tributaria y el deudor tributario;</w:t>
      </w:r>
    </w:p>
    <w:p w14:paraId="07CB1A37" w14:textId="68B538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CCE237" w14:textId="41080B6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(154) Numeral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15B966FB" w14:textId="30E37A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647D8E" w14:textId="6CAA86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2. Cuando la Administración detecte que se han presentado circunstancias posteriores a su emisión que demuestran su improcedencia o cuando se trate de errores materiales, tales como los de redacción o cálculo.</w:t>
      </w:r>
    </w:p>
    <w:p w14:paraId="04B06B1A" w14:textId="4C0F2D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474A82" w14:textId="650311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(155)</w:t>
      </w:r>
      <w:r>
        <w:rPr>
          <w:rFonts w:ascii="Arial" w:hAnsi="Arial" w:cs="Arial"/>
          <w:color w:val="151515"/>
          <w:sz w:val="20"/>
          <w:szCs w:val="20"/>
        </w:rPr>
        <w:t> 3. Cuando la SUNAT como resultado de un posterior procedimiento de fiscalización de un mismo tributo y período tributario establezca una menor obligación tributaria. En este caso, los reparos que consten en la resolución de determinación emitida en el procedimiento de fiscalización parcial anterior serán considerados en la posterior resolución que se notifique.</w:t>
      </w:r>
    </w:p>
    <w:p w14:paraId="7F097598" w14:textId="13319C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ECCC20" w14:textId="41C9657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(155) Numeral incorporado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28F14E6B" w14:textId="570251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3E2113" w14:textId="6646AE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señalará los casos en que existan circunstancias posteriores a la emisión de sus actos, así como errores materiales, y dictará el procedimiento para revocar, modificar, sustituir o complementar sus actos, según corresponda.</w:t>
      </w:r>
    </w:p>
    <w:p w14:paraId="4C5A1EA2" w14:textId="2D5F9E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45CB03" w14:textId="4090BD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la SUNAT, la revocación, modificación, sustitución o complementación será declarada por la misma área que emitió el acto que se modifica, con excepción del caso de connivencia a que se refiere el numeral 1 del presente artículo, supuesto en el cual la declaración será expedida por el superior jerárquico del área emisora del acto.</w:t>
      </w:r>
    </w:p>
    <w:p w14:paraId="38561CCC" w14:textId="1287A8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9B7FD2" w14:textId="0BC5DD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(153) Artículo sustituido por el Artículo 49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205D594" w14:textId="40C34F0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CONCORDANCIAS: </w:t>
      </w:r>
      <w:hyperlink r:id="rId202" w:anchor="/detallenorma/H1367662" w:history="1">
        <w:r>
          <w:rPr>
            <w:rStyle w:val="Hipervnculo"/>
            <w:rFonts w:ascii="Arial" w:hAnsi="Arial" w:cs="Arial"/>
            <w:b/>
            <w:bCs/>
            <w:color w:val="008000"/>
            <w:sz w:val="20"/>
            <w:szCs w:val="20"/>
          </w:rPr>
          <w:t xml:space="preserve">Casación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16018-2023 (PRECEDENTE DE OBLIGATORIO CUMPLIMIENTO SOBRE LA FACULTAD DE REVOCACIÓN, MODIFICACIÓN, SUSTITUCIÓN O COMPLEMENTACIÓN DE LOS ACTOS DESPUÉS DE LA NOTIFICACIÓN)</w:t>
        </w:r>
      </w:hyperlink>
    </w:p>
    <w:p w14:paraId="1A838098" w14:textId="058A34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951853" w14:textId="1FBBC28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(156) Artículo 109.- NULIDAD Y ANULABILIDAD DE LOS ACTOS</w:t>
      </w:r>
    </w:p>
    <w:p w14:paraId="41E910E0" w14:textId="54DF53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4055A6" w14:textId="01222F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(157)</w:t>
      </w:r>
      <w:r>
        <w:rPr>
          <w:rFonts w:ascii="Arial" w:hAnsi="Arial" w:cs="Arial"/>
          <w:color w:val="151515"/>
          <w:sz w:val="20"/>
          <w:szCs w:val="20"/>
        </w:rPr>
        <w:t> Los actos de la Administración Tributaria son nulos en los casos siguientes:</w:t>
      </w:r>
    </w:p>
    <w:p w14:paraId="25392A0F" w14:textId="70D2E2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1F0FA8" w14:textId="177C6A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Los dictados por órgano incompetente, en razón de la materia. Para estos efectos, se entiende por órganos competentes a los señalados en el Título I del Libro II del presente Código;</w:t>
      </w:r>
    </w:p>
    <w:p w14:paraId="1D0F3C45" w14:textId="7022ABA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28D7C0" w14:textId="1B19C9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Los dictados prescindiendo totalmente del procedimiento legal establecido, o que sean contrarios a la ley o norma con rango inferior;</w:t>
      </w:r>
    </w:p>
    <w:p w14:paraId="6C87ED18" w14:textId="2BA8AE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3B4BFA" w14:textId="4760DE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Cuando por disposición administrativa se establezcan infracciones o se apliquen sanciones no previstas en la ley; y,</w:t>
      </w:r>
    </w:p>
    <w:p w14:paraId="359F9D3E" w14:textId="16E9A3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C686DA" w14:textId="6A4FA4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Los actos que resulten como consecuencia de la aprobación automática o por silencio administrativo positivo, por los que se adquiere facultades o derechos, cuando son contrarios al ordenamiento jurídico o cuando no se cumplen con los requisitos, documentación o trámites esenciales para su adquisición.</w:t>
      </w:r>
    </w:p>
    <w:p w14:paraId="4760202D" w14:textId="29DE6B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D2F76B" w14:textId="0C6735D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(157) Párrafo sustituido por el Artículo 25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4DBF3138" w14:textId="5F304B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B1F871" w14:textId="6E8A5E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actos de la Administración Tributaria son anulables cuando:</w:t>
      </w:r>
    </w:p>
    <w:p w14:paraId="3AD00723" w14:textId="6A6AB5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7C3F6B" w14:textId="4D5012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Son dictados sin observar lo previsto en el Artículo 77; y,</w:t>
      </w:r>
    </w:p>
    <w:p w14:paraId="59AEA2BA" w14:textId="3894CC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37294E" w14:textId="13D530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Tratándose de dependencias o funcionarios de la Administración Tributaria sometidos a jerarquía, cuando el acto hubiere sido emitido sin respetar la referida jerarquía.</w:t>
      </w:r>
    </w:p>
    <w:p w14:paraId="1BA5B1AF" w14:textId="1C99C5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750757" w14:textId="74C27D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actos anulables serán válidos siempre que sean convalidados por la dependencia o el funcionario al que le correspondía emitir el acto.</w:t>
      </w:r>
    </w:p>
    <w:p w14:paraId="3E9E4092" w14:textId="29387F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049AF2" w14:textId="6456ECA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Los actos de la Administración Tributaria podrán ser declarados nulos de manera total o parcial. La nulidad parcial del acto administrativo no alcanza a las otras partes del acto que resulten independientes a la parte nula, salvo que sea su consecuencia o se encuentren vinculados, ni impide la producción de efectos para los cuales no obstante el acto pueda ser idóneo, salvo disposición legal en contrario</w:t>
      </w:r>
      <w:proofErr w:type="gramStart"/>
      <w:r>
        <w:rPr>
          <w:rFonts w:ascii="Arial" w:hAnsi="Arial" w:cs="Arial"/>
          <w:b/>
          <w:bCs/>
          <w:color w:val="151515"/>
          <w:sz w:val="20"/>
          <w:szCs w:val="20"/>
        </w:rPr>
        <w:t>” </w:t>
      </w:r>
      <w:r>
        <w:rPr>
          <w:rFonts w:ascii="Arial" w:hAnsi="Arial" w:cs="Arial"/>
          <w:color w:val="151515"/>
          <w:sz w:val="20"/>
          <w:szCs w:val="20"/>
        </w:rPr>
        <w:t>.</w:t>
      </w:r>
      <w:proofErr w:type="gramEnd"/>
      <w:r>
        <w:rPr>
          <w:rFonts w:ascii="Arial" w:hAnsi="Arial" w:cs="Arial"/>
          <w:b/>
          <w:bCs/>
          <w:color w:val="151515"/>
          <w:sz w:val="20"/>
          <w:szCs w:val="20"/>
        </w:rPr>
        <w:t>(*)</w:t>
      </w:r>
    </w:p>
    <w:p w14:paraId="581FEB24" w14:textId="5FA794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8CB69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Último párrafo incorporado por el </w:t>
      </w:r>
      <w:hyperlink r:id="rId203" w:anchor="/detallenorma/H1169512"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p>
    <w:p w14:paraId="69984588" w14:textId="75C099B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(156) Artículo sustituido por el Artículo 50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044C77F" w14:textId="3AB916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A61F6A" w14:textId="78D577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(158) Artículo 110.- DECLARACIÓN DE LA NULIDAD DE LOS </w:t>
      </w:r>
      <w:proofErr w:type="gramStart"/>
      <w:r>
        <w:rPr>
          <w:rFonts w:ascii="Arial" w:hAnsi="Arial" w:cs="Arial"/>
          <w:b/>
          <w:bCs/>
          <w:color w:val="151515"/>
          <w:sz w:val="20"/>
          <w:szCs w:val="20"/>
        </w:rPr>
        <w:t>ACTOS</w:t>
      </w:r>
      <w:r>
        <w:rPr>
          <w:rFonts w:ascii="Arial" w:hAnsi="Arial" w:cs="Arial"/>
          <w:color w:val="151515"/>
          <w:sz w:val="20"/>
          <w:szCs w:val="20"/>
        </w:rPr>
        <w:t> .</w:t>
      </w:r>
      <w:proofErr w:type="gramEnd"/>
    </w:p>
    <w:p w14:paraId="371B9403" w14:textId="3059B6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Tributaria, en cualquier estado del procedimiento administrativo, podrá declarar de oficio la nulidad de los actos que haya dictado o de su notificación, en los casos que corresponda, con arreglo a este Código, siempre que sobre ellos no hubiere recaído resolución definitiva del Tribunal Fiscal o del Poder Judicial.</w:t>
      </w:r>
    </w:p>
    <w:p w14:paraId="650FFBE6" w14:textId="11B064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30038A" w14:textId="7CBEBD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deudores tributarios plantearán la nulidad de los actos mediante el Procedimiento Contencioso Tributario a que se refiere el Título III del presente Libro o mediante la reclamación prevista en el Artículo 163 del presente Código, según corresponda, con excepción de la nulidad del remate de bienes embargados en el Procedimiento de Cobranza Coactiva, que será planteada en dicho procedimiento.</w:t>
      </w:r>
    </w:p>
    <w:p w14:paraId="313F90F4" w14:textId="380A03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CECB8D" w14:textId="3C8676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este último caso, la nulidad debe ser deducida dentro del plazo de tres (3) días de realizado el remate de los bienes embargados.</w:t>
      </w:r>
    </w:p>
    <w:p w14:paraId="6EA8B7C8" w14:textId="1404AF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931B46" w14:textId="0D71048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(158) Artículo sustituido por el Artículo 51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99F5703" w14:textId="22639D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D9E289" w14:textId="43C86B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i/>
          <w:iCs/>
          <w:color w:val="151515"/>
          <w:sz w:val="20"/>
          <w:szCs w:val="20"/>
        </w:rPr>
        <w:t>Artículo 111.- ACTOS EMITIDOS POR SISTEMAS DE COMPUTACIÓN Y SIMILARES</w:t>
      </w:r>
    </w:p>
    <w:p w14:paraId="10E7BFDA" w14:textId="7ACCB0D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Se reputarán legítimos, salvo prueba en contrario, los actos de la Administración Tributaria realizados mediante la emisión de documentos por sistemas de computación, electrónicos, mecánicos y similares, siempre que esos documentos, sin necesidad de llevar las firmas originales, contengan los datos e informaciones necesarias para la acertada comprensión del contenido del respectivo acto y del origen del </w:t>
      </w:r>
      <w:proofErr w:type="gramStart"/>
      <w:r>
        <w:rPr>
          <w:rFonts w:ascii="Arial" w:hAnsi="Arial" w:cs="Arial"/>
          <w:i/>
          <w:iCs/>
          <w:color w:val="151515"/>
          <w:sz w:val="20"/>
          <w:szCs w:val="20"/>
        </w:rPr>
        <w:t>mismo</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51D47072" w14:textId="408A33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6856D7"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modificado por el </w:t>
      </w:r>
      <w:hyperlink r:id="rId204"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cuyo texto es el siguiente:</w:t>
      </w:r>
    </w:p>
    <w:p w14:paraId="5DEA949D" w14:textId="25B7C0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5424A7" w14:textId="19A84B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111.- UTILIZACIÓN DE SISTEMAS DE COMPUTACIÓN, ELECTRÓNICOS, TELEMÁTICOS, INFORMÁTICOS, MECÁNICOS Y SIMILARES POR LA ADMINISTRACIÓN TRIBUTARIA</w:t>
      </w:r>
    </w:p>
    <w:p w14:paraId="27F65153" w14:textId="68708C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podrá utilizar, para sus actuaciones y procedimientos, sistemas electrónicos, telemáticos, informáticos, mecánicos y similares.</w:t>
      </w:r>
    </w:p>
    <w:p w14:paraId="360ED770" w14:textId="5ED838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6B2B74" w14:textId="40DD31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Se reputarán legítimos, salvo prueba en contrario, los actos de la administración tributaria realizados mediante la emisión de documentos por los sistemas a que se refiere el párrafo anterior, siempre que estos, sin necesidad de llevar las firmas originales, contengan los datos e informaciones necesarias para la acertada comprensión del contenido del respectivo acto y del origen del mismo.</w:t>
      </w:r>
    </w:p>
    <w:p w14:paraId="726BA313" w14:textId="2F9AB0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5C035E" w14:textId="00C7B8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la Administración Tributaria actúe de forma automatizada, deberá indicar el nombre y cargo de la autoridad que lo expide, así como garantizar la identificación de los órganos o unidades orgánicas competentes responsables de dicha actuación, así como de aquellos, que, de corresponder, resolverán las impugnaciones que se interpongan. La Administración Tributaria establecerá las actuaciones y procedimientos de su competencia que se automatizarán, la forma y condiciones de dicha automatización, incluida la regulación de los sistemas electrónicos, telemáticos, informáticos y similares que se utilizarán para tal efecto, así como las demás normas complementarias y reglamentarias necesarias para la aplicación del presente Artículo.</w:t>
      </w:r>
      <w:r>
        <w:rPr>
          <w:rFonts w:ascii="Arial" w:hAnsi="Arial" w:cs="Arial"/>
          <w:b/>
          <w:bCs/>
          <w:color w:val="151515"/>
          <w:sz w:val="20"/>
          <w:szCs w:val="20"/>
        </w:rPr>
        <w:t>”</w:t>
      </w:r>
    </w:p>
    <w:p w14:paraId="32FA038B" w14:textId="08FA19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i/>
          <w:iCs/>
          <w:color w:val="151515"/>
          <w:sz w:val="20"/>
          <w:szCs w:val="20"/>
        </w:rPr>
        <w:t>Artículo 112.- PROCEDIMIENTOS TRIBUTARIOS</w:t>
      </w:r>
    </w:p>
    <w:p w14:paraId="38FB5C84" w14:textId="7DA7207C"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color w:val="151515"/>
          <w:sz w:val="20"/>
          <w:szCs w:val="20"/>
        </w:rPr>
        <w:t> </w:t>
      </w:r>
      <w:r>
        <w:rPr>
          <w:rFonts w:ascii="Arial" w:hAnsi="Arial" w:cs="Arial"/>
          <w:i/>
          <w:iCs/>
          <w:color w:val="151515"/>
          <w:sz w:val="20"/>
          <w:szCs w:val="20"/>
        </w:rPr>
        <w:t>Los procedimientos tributarios, además de los que se establezcan por ley, son:</w:t>
      </w:r>
    </w:p>
    <w:p w14:paraId="3C66AF88" w14:textId="166EF0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68CB8C" w14:textId="0F962C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1. Procedimiento de Cobranza Coactiva.</w:t>
      </w:r>
    </w:p>
    <w:p w14:paraId="31559D37" w14:textId="0F4528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2. Procedimiento Contencioso-Tributario</w:t>
      </w:r>
    </w:p>
    <w:p w14:paraId="4110A37B" w14:textId="6B2AED3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3. Procedimiento No </w:t>
      </w:r>
      <w:proofErr w:type="gramStart"/>
      <w:r>
        <w:rPr>
          <w:rFonts w:ascii="Arial" w:hAnsi="Arial" w:cs="Arial"/>
          <w:i/>
          <w:iCs/>
          <w:color w:val="151515"/>
          <w:sz w:val="20"/>
          <w:szCs w:val="20"/>
        </w:rPr>
        <w:t>Contencioso.</w:t>
      </w:r>
      <w:r>
        <w:rPr>
          <w:rFonts w:ascii="Arial" w:hAnsi="Arial" w:cs="Arial"/>
          <w:b/>
          <w:bCs/>
          <w:color w:val="151515"/>
          <w:sz w:val="20"/>
          <w:szCs w:val="20"/>
        </w:rPr>
        <w:t>(</w:t>
      </w:r>
      <w:proofErr w:type="gramEnd"/>
      <w:r>
        <w:rPr>
          <w:rFonts w:ascii="Arial" w:hAnsi="Arial" w:cs="Arial"/>
          <w:b/>
          <w:bCs/>
          <w:color w:val="151515"/>
          <w:sz w:val="20"/>
          <w:szCs w:val="20"/>
        </w:rPr>
        <w:t>*)</w:t>
      </w:r>
    </w:p>
    <w:p w14:paraId="3C7D1B46" w14:textId="1E1906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A67417"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modificado por el </w:t>
      </w:r>
      <w:hyperlink r:id="rId205"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31 diciembre 2014</w:t>
      </w:r>
      <w:r>
        <w:rPr>
          <w:rFonts w:ascii="Arial" w:hAnsi="Arial" w:cs="Arial"/>
          <w:b/>
          <w:bCs/>
          <w:color w:val="151515"/>
          <w:sz w:val="20"/>
          <w:szCs w:val="20"/>
        </w:rPr>
        <w:t>, cuyo texto es el siguiente:</w:t>
      </w:r>
    </w:p>
    <w:p w14:paraId="268C3388" w14:textId="365C79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A1BFD8" w14:textId="68DC8C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112.- PROCEDIMIENTOS TRIBUTARIOS</w:t>
      </w:r>
    </w:p>
    <w:p w14:paraId="7B506862" w14:textId="6FFAE2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procedimientos tributarios, además de los que se establezcan por ley, son:</w:t>
      </w:r>
    </w:p>
    <w:p w14:paraId="3749C0B3" w14:textId="50C046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7256FD" w14:textId="06CF68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Procedimiento de Fiscalización.</w:t>
      </w:r>
    </w:p>
    <w:p w14:paraId="747FF815" w14:textId="5DF215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Procedimiento de Cobranza Coactiva.</w:t>
      </w:r>
    </w:p>
    <w:p w14:paraId="6C5D251A" w14:textId="2B39EA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PROCESOS CONSTITUCIONALES</w:t>
      </w:r>
    </w:p>
    <w:p w14:paraId="4C6550CE" w14:textId="67EFAC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Procedimiento Contencioso-Tributario.</w:t>
      </w:r>
    </w:p>
    <w:p w14:paraId="5890BAD3" w14:textId="70C61C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Procedimiento No Contencioso</w:t>
      </w:r>
      <w:proofErr w:type="gramStart"/>
      <w:r>
        <w:rPr>
          <w:rFonts w:ascii="Arial" w:hAnsi="Arial" w:cs="Arial"/>
          <w:b/>
          <w:bCs/>
          <w:color w:val="151515"/>
          <w:sz w:val="20"/>
          <w:szCs w:val="20"/>
        </w:rPr>
        <w:t>” </w:t>
      </w:r>
      <w:r>
        <w:rPr>
          <w:rFonts w:ascii="Arial" w:hAnsi="Arial" w:cs="Arial"/>
          <w:color w:val="151515"/>
          <w:sz w:val="20"/>
          <w:szCs w:val="20"/>
        </w:rPr>
        <w:t>.</w:t>
      </w:r>
      <w:proofErr w:type="gramEnd"/>
    </w:p>
    <w:p w14:paraId="65D9BA23" w14:textId="56C1817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C6BF9B" w14:textId="7B31F3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i/>
          <w:iCs/>
          <w:color w:val="151515"/>
          <w:sz w:val="20"/>
          <w:szCs w:val="20"/>
        </w:rPr>
        <w:t>Artículo</w:t>
      </w:r>
      <w:proofErr w:type="gramEnd"/>
      <w:r>
        <w:rPr>
          <w:rFonts w:ascii="Arial" w:hAnsi="Arial" w:cs="Arial"/>
          <w:b/>
          <w:bCs/>
          <w:i/>
          <w:iCs/>
          <w:color w:val="151515"/>
          <w:sz w:val="20"/>
          <w:szCs w:val="20"/>
        </w:rPr>
        <w:t xml:space="preserve"> 112-A.- FORMA DE LAS ACTUACIONES DE LOS ADMINISTRADOS Y TERCEROS</w:t>
      </w:r>
    </w:p>
    <w:p w14:paraId="3DCBECC8" w14:textId="46455A0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Las actuaciones que de acuerdo al presente Código o sus normas reglamentarias o complementarias realicen los administrados y terceros ante la SUNAT podrán efectuarse mediante sistemas electrónicos, telemáticos, informáticos de acuerdo a lo que se establezca mediante resolución de superintendencia, teniendo estas la misma validez y eficacia jurídica que las realizadas por medios físicos, en tanto cumplan con lo que se establezca en la resolución de superintendencia correspondiente</w:t>
      </w:r>
      <w:proofErr w:type="gramStart"/>
      <w:r>
        <w:rPr>
          <w:rFonts w:ascii="Arial" w:hAnsi="Arial" w:cs="Arial"/>
          <w:b/>
          <w:bCs/>
          <w:i/>
          <w:iCs/>
          <w:color w:val="151515"/>
          <w:sz w:val="20"/>
          <w:szCs w:val="20"/>
        </w:rPr>
        <w:t>” </w:t>
      </w:r>
      <w:r>
        <w:rPr>
          <w:rFonts w:ascii="Arial" w:hAnsi="Arial" w:cs="Arial"/>
          <w:color w:val="151515"/>
          <w:sz w:val="20"/>
          <w:szCs w:val="20"/>
        </w:rPr>
        <w:t>.</w:t>
      </w:r>
      <w:proofErr w:type="gramEnd"/>
      <w:r>
        <w:rPr>
          <w:rFonts w:ascii="Arial" w:hAnsi="Arial" w:cs="Arial"/>
          <w:b/>
          <w:bCs/>
          <w:color w:val="151515"/>
          <w:sz w:val="20"/>
          <w:szCs w:val="20"/>
        </w:rPr>
        <w:t>(*)</w:t>
      </w:r>
    </w:p>
    <w:p w14:paraId="1FB196EB" w14:textId="435C0F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FEDDA5"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incorporado por el </w:t>
      </w:r>
      <w:hyperlink r:id="rId206" w:anchor="/detallenorma/H1118296" w:history="1">
        <w:r>
          <w:rPr>
            <w:rStyle w:val="Hipervnculo"/>
            <w:rFonts w:ascii="Arial" w:hAnsi="Arial" w:cs="Arial"/>
            <w:b/>
            <w:bCs/>
            <w:color w:val="008000"/>
            <w:sz w:val="20"/>
            <w:szCs w:val="20"/>
          </w:rPr>
          <w:t xml:space="preserve">Artículo 6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w:t>
      </w:r>
    </w:p>
    <w:p w14:paraId="7AF787B7" w14:textId="534786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1E693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207"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7AB77F5A" w14:textId="6D9C0D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i/>
          <w:iCs/>
          <w:color w:val="151515"/>
          <w:sz w:val="20"/>
          <w:szCs w:val="20"/>
        </w:rPr>
        <w:t>Artículo</w:t>
      </w:r>
      <w:proofErr w:type="gramEnd"/>
      <w:r>
        <w:rPr>
          <w:rFonts w:ascii="Arial" w:hAnsi="Arial" w:cs="Arial"/>
          <w:b/>
          <w:bCs/>
          <w:i/>
          <w:iCs/>
          <w:color w:val="151515"/>
          <w:sz w:val="20"/>
          <w:szCs w:val="20"/>
        </w:rPr>
        <w:t xml:space="preserve"> 112-A.- FORMA DE LAS ACTUACIONES DE LOS ADMINISTRADOS Y TERCEROS</w:t>
      </w:r>
      <w:r>
        <w:rPr>
          <w:rFonts w:ascii="Arial" w:hAnsi="Arial" w:cs="Arial"/>
          <w:b/>
          <w:bCs/>
          <w:color w:val="151515"/>
          <w:sz w:val="20"/>
          <w:szCs w:val="20"/>
        </w:rPr>
        <w:t> (*)</w:t>
      </w:r>
    </w:p>
    <w:p w14:paraId="63ADB68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Epígrafe modificado por el </w:t>
      </w:r>
      <w:hyperlink r:id="rId208" w:anchor="/detallenorma/H1304993" w:history="1">
        <w:r>
          <w:rPr>
            <w:rStyle w:val="Hipervnculo"/>
            <w:rFonts w:ascii="Arial" w:hAnsi="Arial" w:cs="Arial"/>
            <w:b/>
            <w:bCs/>
            <w:color w:val="008000"/>
            <w:sz w:val="20"/>
            <w:szCs w:val="20"/>
          </w:rPr>
          <w:t xml:space="preserve">Numeral 5.2 del 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6C9DA31E" w14:textId="4189EF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87A6D0" w14:textId="16B5EF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112-A.- FORMA DE LAS ACTUACIONES"</w:t>
      </w:r>
    </w:p>
    <w:p w14:paraId="3661015F" w14:textId="5CB2D16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Las actuaciones que de acuerdo al presente Código o sus normas reglamentarias o complementarias realicen los administrados y terceros ante la Administración Tributaria o el Tribunal Fiscal podrán efectuarse mediante sistemas electrónicos, telemáticos, informáticos, teniendo estas la misma validez y eficacia jurídica que las realizadas por medios físicos, en tanto cumplan con lo que se establezca en las normas que se aprueben al respecto. Tratándose de SUNAT, estas normas se aprobarán mediante resolución de superintendencia, y tratándose del Tribunal Fiscal, mediante resolución ministerial del Sector Economía y Finanzas.</w:t>
      </w:r>
      <w:r>
        <w:rPr>
          <w:rFonts w:ascii="Arial" w:hAnsi="Arial" w:cs="Arial"/>
          <w:b/>
          <w:bCs/>
          <w:color w:val="151515"/>
          <w:sz w:val="20"/>
          <w:szCs w:val="20"/>
        </w:rPr>
        <w:t>”</w:t>
      </w:r>
    </w:p>
    <w:p w14:paraId="4D176F93" w14:textId="1A4078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20378B" w14:textId="531841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 Las actuaciones con presencia del administrado y del funcionario de la administración se pueden realizar de manera remota, utilizando para ello tecnologías digitales, tales como las videoconferencias, audioconferencias, teleconferencias o similares, conforme al procedimiento que se apruebe en las normas a que se refiere el párrafo anterior, salvo que en el presente Código se establezca una regla distinta. Dicha regulación puede incluir la grabación de las actuaciones y debe contemplar, entre otros, cómo se generan, firman y entregan los documentos que se emitan con ocasión de la actuación que se realice.” </w:t>
      </w:r>
      <w:r>
        <w:rPr>
          <w:rFonts w:ascii="Arial" w:hAnsi="Arial" w:cs="Arial"/>
          <w:b/>
          <w:bCs/>
          <w:color w:val="151515"/>
          <w:sz w:val="20"/>
          <w:szCs w:val="20"/>
        </w:rPr>
        <w:t>(*)</w:t>
      </w:r>
    </w:p>
    <w:p w14:paraId="07FC76C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incorporado por el </w:t>
      </w:r>
      <w:hyperlink r:id="rId209" w:anchor="/detallenorma/H1304993" w:history="1">
        <w:r>
          <w:rPr>
            <w:rStyle w:val="Hipervnculo"/>
            <w:rFonts w:ascii="Arial" w:hAnsi="Arial" w:cs="Arial"/>
            <w:b/>
            <w:bCs/>
            <w:color w:val="008000"/>
            <w:sz w:val="20"/>
            <w:szCs w:val="20"/>
          </w:rPr>
          <w:t xml:space="preserve">Numeral 5.2 del 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w:t>
      </w:r>
    </w:p>
    <w:p w14:paraId="49FF7A81" w14:textId="427E72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0B8ABE" w14:textId="649860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i/>
          <w:iCs/>
          <w:color w:val="151515"/>
          <w:sz w:val="20"/>
          <w:szCs w:val="20"/>
        </w:rPr>
        <w:t>“Artículo 112-B.- EXPEDIENTES GENERADOS EN LAS ACTUACIONES Y PROCEDIMIENTOS TRIBUTARIOS DE LA SUNAT</w:t>
      </w:r>
    </w:p>
    <w:p w14:paraId="13AA5A21" w14:textId="44AC562F"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color w:val="151515"/>
          <w:sz w:val="20"/>
          <w:szCs w:val="20"/>
        </w:rPr>
        <w:t> </w:t>
      </w:r>
      <w:r>
        <w:rPr>
          <w:rFonts w:ascii="Arial" w:hAnsi="Arial" w:cs="Arial"/>
          <w:i/>
          <w:iCs/>
          <w:color w:val="151515"/>
          <w:sz w:val="20"/>
          <w:szCs w:val="20"/>
        </w:rPr>
        <w:t>La SUNAT regula, mediante resolución de superintendencia, la forma y condiciones en que serán llevados y archivados los expedientes de las actuaciones y procedimientos tributarios, asegurando la accesibilidad a estos.</w:t>
      </w:r>
    </w:p>
    <w:p w14:paraId="7AD679BB" w14:textId="7B6603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ECD739" w14:textId="22732982"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La utilización de sistemas electrónicos, telemáticos o informáticos para el llevado o conservación del expediente electrónico que se origine en los procedimientos tributarios o actuaciones, que sean llevados de manera total o parcial en dichos medios, deberá respetar los principios de accesibilidad e igualdad y garantizar la protección de los datos personales de acuerdo a lo establecido en las normas sobre la materia, así como el reconocimiento de los documentos emitidos por los referidos sistemas.</w:t>
      </w:r>
    </w:p>
    <w:p w14:paraId="1108EB8E" w14:textId="095070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884BEA" w14:textId="370C314D"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Para dicho efecto:</w:t>
      </w:r>
    </w:p>
    <w:p w14:paraId="1E415A5D" w14:textId="320994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F2FB30" w14:textId="69CC1EFA"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a) Los documentos electrónicos que se generen en estos procedimientos o actuaciones tendrán la misma validez y eficacia que los documentos en soporte físico.</w:t>
      </w:r>
    </w:p>
    <w:p w14:paraId="4C3468F7" w14:textId="6BD517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DDB307" w14:textId="56CD4C03"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b) Las representaciones impresas de los documentos electrónicos tendrán validez ante cualquier entidad siempre que para su expedición se utilicen los mecanismos que aseguren su identificación como representaciones del original que la SUNAT conserva.</w:t>
      </w:r>
    </w:p>
    <w:p w14:paraId="11ABBB01" w14:textId="4C9B46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5B571A" w14:textId="1CE9FE36"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c) La elevación o remisión de expedientes o documentos podrá ser sustituida para todo efecto legal por la puesta a disposición del expediente electrónico o de dichos documentos.</w:t>
      </w:r>
    </w:p>
    <w:p w14:paraId="0431BEBA" w14:textId="032A14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82D8D8" w14:textId="57CA1F6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d) Cuando en el presente Código se haga referencia a la presentación o exhibiciones en las oficinas fiscales o ante los funcionarios autorizados esta se entenderá cumplida, de ser el caso, con la presentación o exhibición que se realice en aquella dirección o sitio electrónico que la SUNAT defina como el canal de comunicación entre el administrado y ella</w:t>
      </w:r>
      <w:proofErr w:type="gramStart"/>
      <w:r>
        <w:rPr>
          <w:rFonts w:ascii="Arial" w:hAnsi="Arial" w:cs="Arial"/>
          <w:b/>
          <w:bCs/>
          <w:i/>
          <w:iCs/>
          <w:color w:val="151515"/>
          <w:sz w:val="20"/>
          <w:szCs w:val="20"/>
        </w:rPr>
        <w:t>” </w:t>
      </w:r>
      <w:r>
        <w:rPr>
          <w:rFonts w:ascii="Arial" w:hAnsi="Arial" w:cs="Arial"/>
          <w:i/>
          <w:iCs/>
          <w:color w:val="151515"/>
          <w:sz w:val="20"/>
          <w:szCs w:val="20"/>
        </w:rPr>
        <w:t>.</w:t>
      </w:r>
      <w:proofErr w:type="gramEnd"/>
      <w:r>
        <w:rPr>
          <w:rFonts w:ascii="Arial" w:hAnsi="Arial" w:cs="Arial"/>
          <w:b/>
          <w:bCs/>
          <w:color w:val="151515"/>
          <w:sz w:val="20"/>
          <w:szCs w:val="20"/>
        </w:rPr>
        <w:t>(*)</w:t>
      </w:r>
    </w:p>
    <w:p w14:paraId="036EA33E" w14:textId="4B293F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B6EA2A"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incorporado por el </w:t>
      </w:r>
      <w:hyperlink r:id="rId210" w:anchor="/detallenorma/H1118296" w:history="1">
        <w:r>
          <w:rPr>
            <w:rStyle w:val="Hipervnculo"/>
            <w:rFonts w:ascii="Arial" w:hAnsi="Arial" w:cs="Arial"/>
            <w:b/>
            <w:bCs/>
            <w:color w:val="008000"/>
            <w:sz w:val="20"/>
            <w:szCs w:val="20"/>
          </w:rPr>
          <w:t xml:space="preserve">Artículo 6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w:t>
      </w:r>
    </w:p>
    <w:p w14:paraId="46792171" w14:textId="1EC593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04D46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211"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44563469" w14:textId="00239E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112-B.- EXPEDIENTES GENERADOS EN LAS ACTUACIONES Y PROCEDIMIENTOS TRIBUTARIOS</w:t>
      </w:r>
    </w:p>
    <w:p w14:paraId="711FC713" w14:textId="718BB1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utilización de sistemas electrónicos, telemáticos o informáticos para el llevado o conservación del expediente electrónico que se origine en los procedimientos tributarios o actuaciones, que sean llevados de manera total o parcial en dichos medios, deberá respetar los principios de accesibilidad e igualdad y garantizar la protección de los datos personales de acuerdo a lo establecido en las normas sobre la materia, así como el reconocimiento de los documentos emitidos por los referidos sistemas.</w:t>
      </w:r>
    </w:p>
    <w:p w14:paraId="3A257FAE" w14:textId="30420D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C19351" w14:textId="173227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dicho efecto:</w:t>
      </w:r>
    </w:p>
    <w:p w14:paraId="4BA00064" w14:textId="6B2523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0CA925" w14:textId="7A2DA9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Los documentos electrónicos que se generen en estos procedimientos o actuaciones tendrán la misma validez y eficacia que los documentos en soporte físico.</w:t>
      </w:r>
    </w:p>
    <w:p w14:paraId="543BCF6C" w14:textId="3F3D34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F8CF29" w14:textId="44C21A6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Las representaciones impresas de los documentos electrónicos tendrán validez ante cualquier entidad siempre que para su expedición se utilicen los mecanismos que aseguren su identificación como representaciones del original que la Administración Tributaria o el Tribunal Fiscal conservan.</w:t>
      </w:r>
    </w:p>
    <w:p w14:paraId="15914CEF" w14:textId="42C1C0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6473D5" w14:textId="657B66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La elevación o remisión de expedientes o documentos podrá ser sustituida para todo efecto legal por la puesta a disposición del expediente electrónico o de dichos documentos.</w:t>
      </w:r>
    </w:p>
    <w:p w14:paraId="0241397B" w14:textId="6D301A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BFD3F0" w14:textId="4A0A37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Si el procedimiento se inicia directamente en el Tribunal Fiscal, la presentación de documentos, la remisión de expedientes, y cualquier otra actuación referida a dicho procedimiento, podrá ser sustituida para todo efecto legal por la utilización de sistemas electrónicos, telemáticos o informáticos.</w:t>
      </w:r>
    </w:p>
    <w:p w14:paraId="1B46D032" w14:textId="4DBCB0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A61A07" w14:textId="050269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el procedimiento se inicia en la Administración Tributaria, la elevación o remisión de expedientes electrónicos o documentos electrónicos entre la Administración Tributaria y el Tribunal Fiscal, se efectuará según las reglas que se establezcan para su implementación mediante convenio celebrado al amparo de lo previsto en el numeral 9 del artículo 101.</w:t>
      </w:r>
    </w:p>
    <w:p w14:paraId="06ADBD9A" w14:textId="0C32885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B057F1" w14:textId="48A58D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En cualquier caso, los requerimientos que efectúe el Tribunal Fiscal tanto a la Administración Tributaria como a los administrados, </w:t>
      </w:r>
      <w:proofErr w:type="gramStart"/>
      <w:r>
        <w:rPr>
          <w:rFonts w:ascii="Arial" w:hAnsi="Arial" w:cs="Arial"/>
          <w:color w:val="151515"/>
          <w:sz w:val="20"/>
          <w:szCs w:val="20"/>
        </w:rPr>
        <w:t>podrá</w:t>
      </w:r>
      <w:proofErr w:type="gramEnd"/>
      <w:r>
        <w:rPr>
          <w:rFonts w:ascii="Arial" w:hAnsi="Arial" w:cs="Arial"/>
          <w:color w:val="151515"/>
          <w:sz w:val="20"/>
          <w:szCs w:val="20"/>
        </w:rPr>
        <w:t xml:space="preserve"> efectuarse mediante la utilización de sistemas electrónicos, telemáticos o informáticos.</w:t>
      </w:r>
    </w:p>
    <w:p w14:paraId="524F603C" w14:textId="444121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113117" w14:textId="12340A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Cuando en el presente Código se haga referencia a la presentación o exhibiciones en las oficinas fiscales o ante los funcionarios autorizados esta se entenderá cumplida, de ser el caso, con la presentación o exhibición que se realice en aquella dirección o sitio electrónico que la Administración Tributaria defina como el canal de comunicación entre el administrado y ella.</w:t>
      </w:r>
    </w:p>
    <w:p w14:paraId="4A2BCCD7" w14:textId="352A83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F77037" w14:textId="717FE3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regula mediante resolución de superintendencia la forma y condiciones en que serán llevados y archivados los expedientes de las actuaciones y procedimientos tributarios, asegurando la accesibilidad a estos.</w:t>
      </w:r>
    </w:p>
    <w:p w14:paraId="0D5E354A" w14:textId="1D9512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C037CE" w14:textId="5243423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El Tribunal Fiscal, mediante Acuerdo de Sala Plena regula la forma y condiciones en que se registrarán los expedientes y documentos electrónicos, así como las disposiciones que regulen el acceso a dichos expedientes y documentos, garantizando la reserva tributaria.</w:t>
      </w:r>
      <w:r>
        <w:rPr>
          <w:rFonts w:ascii="Arial" w:hAnsi="Arial" w:cs="Arial"/>
          <w:b/>
          <w:bCs/>
          <w:color w:val="151515"/>
          <w:sz w:val="20"/>
          <w:szCs w:val="20"/>
        </w:rPr>
        <w:t>”</w:t>
      </w:r>
    </w:p>
    <w:p w14:paraId="722F21E9" w14:textId="0198D8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34D32B" w14:textId="79508F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113.- APLICACIÓN SUPLETORIA</w:t>
      </w:r>
    </w:p>
    <w:p w14:paraId="1C0075E2" w14:textId="22945E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disposiciones generales establecidas en el presente Título son aplicables a los actos de la Administración Tributaria contenidos en el Libro anterior.</w:t>
      </w:r>
    </w:p>
    <w:p w14:paraId="2695E546" w14:textId="6C29D5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445BEB"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II</w:t>
      </w:r>
    </w:p>
    <w:p w14:paraId="5F89814C" w14:textId="58B72CF3"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12E7FDD"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PROCEDIMIENTO DE COBRANZA COACTIVA</w:t>
      </w:r>
    </w:p>
    <w:p w14:paraId="39323CC4" w14:textId="07870098"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7520438" w14:textId="30F901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(159) Artículo 114.- COBRANZA COACTIVA COMO FACULTAD DE LA ADMINISTRACIÓN TRIBUTARIA</w:t>
      </w:r>
    </w:p>
    <w:p w14:paraId="31B0D717" w14:textId="5BC418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cobranza coactiva de las deudas tributarias es facultad de la Administración Tributaria, se ejerce a través del Ejecutor Coactivo, quien actuará en el procedimiento de cobranza coactiva con la colaboración de los Auxiliares Coactivos.</w:t>
      </w:r>
    </w:p>
    <w:p w14:paraId="0078AA18" w14:textId="4FEC27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3E247A" w14:textId="0CDEA8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(160)</w:t>
      </w:r>
      <w:r>
        <w:rPr>
          <w:rFonts w:ascii="Arial" w:hAnsi="Arial" w:cs="Arial"/>
          <w:color w:val="151515"/>
          <w:sz w:val="20"/>
          <w:szCs w:val="20"/>
        </w:rPr>
        <w:t> El procedimiento de cobranza coactiva de la SUNAT se regirá por las normas contenidas en el presente Código Tributario.</w:t>
      </w:r>
    </w:p>
    <w:p w14:paraId="302214B7" w14:textId="68384F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1F6E4A" w14:textId="55002DC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(160) Párrafo sustituido por el Artículo 26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6817A96" w14:textId="120A4C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B80E6C" w14:textId="02E9E8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SUNAT aprobará mediante Resolución de Superintendencia la norma que reglamente el Procedimiento de Cobranza Coactiva respecto de los tributos que administra o recauda.</w:t>
      </w:r>
    </w:p>
    <w:p w14:paraId="5048A41F" w14:textId="40D6C7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B19144" w14:textId="628232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acceder al cargo de Ejecutor Coactivo se deberá cumplir con los siguientes requisitos:</w:t>
      </w:r>
    </w:p>
    <w:p w14:paraId="0DCD105F" w14:textId="520E0A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1D3715" w14:textId="37E7D3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Ser ciudadano en ejercicio y estar en pleno goce de sus derechos civiles;</w:t>
      </w:r>
    </w:p>
    <w:p w14:paraId="0EF9B2E1" w14:textId="5A1ECF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30F550" w14:textId="5398E3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Tener título de abogado expedido o revalidado conforme a ley;</w:t>
      </w:r>
    </w:p>
    <w:p w14:paraId="1C501537" w14:textId="5AD700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E9FF8F" w14:textId="2B4B6C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No haber sido condenado ni hallarse procesado por delito doloso;</w:t>
      </w:r>
    </w:p>
    <w:p w14:paraId="474AB0A7" w14:textId="423FA6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A415E5" w14:textId="079016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No haber sido destituido de la carrera judicial o del Ministerio Público o de la Administración Pública o de empresas estatales por medidas disciplinarias, ni de la actividad privada por causa o falta grave laboral;</w:t>
      </w:r>
    </w:p>
    <w:p w14:paraId="1767D00F" w14:textId="11FDDA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94C454" w14:textId="3DB22B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Tener conocimiento y experiencia en derecho administrativo y/o tributario;</w:t>
      </w:r>
    </w:p>
    <w:p w14:paraId="04A59DAE" w14:textId="7BE8C9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1541BF" w14:textId="772D6C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f) Ser funcionario de la Administración Tributaria; y,</w:t>
      </w:r>
    </w:p>
    <w:p w14:paraId="609EC199" w14:textId="623CA8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DD7455" w14:textId="24A196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g) No tener ninguna otra incompatibilidad señalada por ley.</w:t>
      </w:r>
    </w:p>
    <w:p w14:paraId="4575FCEC" w14:textId="66881D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9F0E32" w14:textId="660837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acceder al cargo de Auxiliar Coactivo, se deberán reunir los siguientes requisitos:</w:t>
      </w:r>
    </w:p>
    <w:p w14:paraId="5A74CA9E" w14:textId="60C487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7037CB" w14:textId="643DF5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Ser ciudadano en ejercicio y estar en pleno goce de sus derechos civiles;</w:t>
      </w:r>
    </w:p>
    <w:p w14:paraId="4D8DE3EB" w14:textId="66F08D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1D28AC" w14:textId="380178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Acreditar como mínimo el grado de Bachiller en las especialidades tales como Derecho, Contabilidad, Economía o Administración;</w:t>
      </w:r>
    </w:p>
    <w:p w14:paraId="576D8403" w14:textId="2D1942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CF2402" w14:textId="2B8965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No haber sido condenado ni hallarse procesado por delito doloso;</w:t>
      </w:r>
    </w:p>
    <w:p w14:paraId="1F6E5889" w14:textId="22AE2B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E7F658" w14:textId="511368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No haber sido destituido de la carrera judicial o del Ministerio Público o de la Administración Pública o de empresas estatales por medidas disciplinarias, ni de la actividad privada por causa o falta grave laboral;</w:t>
      </w:r>
    </w:p>
    <w:p w14:paraId="67473365" w14:textId="3BA51A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9800A3" w14:textId="70A7651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Tener conocimiento y experiencia en derecho administrativo y/o tributario;</w:t>
      </w:r>
    </w:p>
    <w:p w14:paraId="318B894D" w14:textId="28E27B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EC7EC2" w14:textId="60DD48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f) No tener vínculo de parentesco con el Ejecutor, hasta el cuarto grado de consanguinidad y/o segundo de afinidad;</w:t>
      </w:r>
    </w:p>
    <w:p w14:paraId="511F201F" w14:textId="495D2F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8D3E99" w14:textId="2420B1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g) Ser funcionario de la Administración Tributaria; y</w:t>
      </w:r>
    </w:p>
    <w:p w14:paraId="3220143D" w14:textId="09C78D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C82B9F" w14:textId="154AF7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h) No tener ninguna otra incompatibilidad señalada por ley.</w:t>
      </w:r>
    </w:p>
    <w:p w14:paraId="13B52CDF" w14:textId="10A743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1B32ED" w14:textId="78011D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(161)</w:t>
      </w:r>
      <w:r>
        <w:rPr>
          <w:rFonts w:ascii="Arial" w:hAnsi="Arial" w:cs="Arial"/>
          <w:color w:val="151515"/>
          <w:sz w:val="20"/>
          <w:szCs w:val="20"/>
        </w:rPr>
        <w:t> Los Ejecutores Coactivos y Auxiliares Coactivos podrán realizar otras funciones que la Administración Tributaria les designe.</w:t>
      </w:r>
    </w:p>
    <w:p w14:paraId="28873025" w14:textId="493E67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C823F4" w14:textId="5DC9387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(161) Párrafo sustituido por el Artículo 26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54EB9B4" w14:textId="007DB6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B73020" w14:textId="0B88F80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(159) Artículo sustituido por el Artículo 52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8372C6C" w14:textId="261842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AFF2A5" w14:textId="20A06F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(162) Artículo 115.- DEUDA EXIGIBLE EN COBRANZA COACTIVA</w:t>
      </w:r>
    </w:p>
    <w:p w14:paraId="4968372E" w14:textId="45DAA4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deuda exigible dará lugar a las acciones de coerción para su cobranza. A este fin se considera deuda exigible:</w:t>
      </w:r>
    </w:p>
    <w:p w14:paraId="53FC5B63" w14:textId="0DBDE7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0192A0" w14:textId="6FE0FB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La establecida mediante Resolución de Determinación o de Multa o la contenida en la Resolución de pérdida del fraccionamiento notificadas por la Administración y no reclamadas en el plazo de ley. En el supuesto de la resolución de pérdida de fraccionamiento se mantendrá la condición de deuda exigible si efectuándose la reclamación dentro del plazo, no se continúa con el pago de las cuotas de fraccionamiento.</w:t>
      </w:r>
    </w:p>
    <w:p w14:paraId="134ACEB1" w14:textId="3E19B3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1D02AD" w14:textId="250BE5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La establecida mediante Resolución de Determinación o de Multa reclamadas fuera del plazo establecido para la interposición del recurso, siempre que no se cumpla con presentar la Carta Fianza respectiva conforme con lo dispuesto en el Artículo 137.</w:t>
      </w:r>
    </w:p>
    <w:p w14:paraId="37E81B17" w14:textId="066300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AB6B17" w14:textId="54603B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La establecida por Resolución no apelada en el plazo de ley, o apelada fuera del plazo legal, siempre que no se cumpla con presentar la Carta Fianza respectiva conforme con lo dispuesto en el Artículo 146, o la establecida por Resolución del Tribunal Fiscal.</w:t>
      </w:r>
    </w:p>
    <w:p w14:paraId="5E64236F" w14:textId="36FC71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FB8717" w14:textId="0AE529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La que conste en Orden de Pago notificada conforme a ley.</w:t>
      </w:r>
    </w:p>
    <w:p w14:paraId="42B0509C" w14:textId="04380A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8EDB86" w14:textId="147A12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Las costas y los gastos en que la Administración hubiera incurrido en el Procedimiento de Cobranza Coactiva, y en la aplicación de sanciones no pecuniarias de conformidad con las normas vigentes.</w:t>
      </w:r>
    </w:p>
    <w:p w14:paraId="0111511C" w14:textId="707A72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DCADA4" w14:textId="2A238C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También es deuda exigible coactivamente, los gastos incurridos en las medidas cautelares previas trabadas al amparo de lo dispuesto en los Artículos 56 al 58 siempre que se hubiera iniciado el Procedimiento de Cobranza Coactiva conforme con lo dispuesto en el primer párrafo del Artículo 117, respecto de la deuda tributaria comprendida en las mencionadas medidas.</w:t>
      </w:r>
    </w:p>
    <w:p w14:paraId="106149E2" w14:textId="17887A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CB4FE6" w14:textId="30DC08C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Para el cobro de las costas se requiere que éstas se encuentren fijadas en el Arancel de Costas del Procedimiento de Cobranza Coactiva que se apruebe mediante resolución de la Administración Tributaria; mientras que para el cobro de los gastos se requiere que éstos se encuentren sustentados con la documentación correspondiente. Cualquier pago indebido o en exceso de ambos conceptos será devuelto por la Administración </w:t>
      </w:r>
      <w:proofErr w:type="gramStart"/>
      <w:r>
        <w:rPr>
          <w:rFonts w:ascii="Arial" w:hAnsi="Arial" w:cs="Arial"/>
          <w:i/>
          <w:iCs/>
          <w:color w:val="151515"/>
          <w:sz w:val="20"/>
          <w:szCs w:val="20"/>
        </w:rPr>
        <w:t>Tributaria.</w:t>
      </w:r>
      <w:r>
        <w:rPr>
          <w:rFonts w:ascii="Arial" w:hAnsi="Arial" w:cs="Arial"/>
          <w:b/>
          <w:bCs/>
          <w:color w:val="151515"/>
          <w:sz w:val="20"/>
          <w:szCs w:val="20"/>
        </w:rPr>
        <w:t>(</w:t>
      </w:r>
      <w:proofErr w:type="gramEnd"/>
      <w:r>
        <w:rPr>
          <w:rFonts w:ascii="Arial" w:hAnsi="Arial" w:cs="Arial"/>
          <w:b/>
          <w:bCs/>
          <w:color w:val="151515"/>
          <w:sz w:val="20"/>
          <w:szCs w:val="20"/>
        </w:rPr>
        <w:t>*)</w:t>
      </w:r>
    </w:p>
    <w:p w14:paraId="7F5C2B1B" w14:textId="51FE67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EA6C80"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modificado por el </w:t>
      </w:r>
      <w:hyperlink r:id="rId212"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0DEEA582" w14:textId="3DC501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2A3315" w14:textId="0448ADE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Para el cobro de las costas se requiere que éstas se encuentren fijadas en el arancel de costas del procedimiento de cobranza coactiva que apruebe la administración tributaria; mientras que para el cobro de los gastos se requiere que éstos se encuentren sustentados con la documentación correspondiente. Cualquier pago indebido o en exceso de ambos conceptos será devuelto por la Administración Tributaria.</w:t>
      </w:r>
      <w:r>
        <w:rPr>
          <w:rFonts w:ascii="Arial" w:hAnsi="Arial" w:cs="Arial"/>
          <w:b/>
          <w:bCs/>
          <w:color w:val="151515"/>
          <w:sz w:val="20"/>
          <w:szCs w:val="20"/>
        </w:rPr>
        <w:t>”</w:t>
      </w:r>
    </w:p>
    <w:p w14:paraId="17501D4F" w14:textId="415154A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D8D580" w14:textId="73435B7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La SUNAT no cobrará costas ni los gastos en que incurra en el procedimiento de cobranza coactiva, en la adopción de medidas cautelares previas a dicho procedimiento o en la aplicación de las sanciones no pecuniarias a que se refieren los Artículos 182 y 184.</w:t>
      </w:r>
      <w:r>
        <w:rPr>
          <w:rFonts w:ascii="Arial" w:hAnsi="Arial" w:cs="Arial"/>
          <w:b/>
          <w:bCs/>
          <w:color w:val="151515"/>
          <w:sz w:val="20"/>
          <w:szCs w:val="20"/>
        </w:rPr>
        <w:t>” (*)(**)</w:t>
      </w:r>
    </w:p>
    <w:p w14:paraId="77811233" w14:textId="35F69C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FF1727"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Tercer párrafo incorporado por el </w:t>
      </w:r>
      <w:hyperlink r:id="rId213" w:anchor="/detallenorma/H1115313" w:history="1">
        <w:r>
          <w:rPr>
            <w:rStyle w:val="Hipervnculo"/>
            <w:rFonts w:ascii="Arial" w:hAnsi="Arial" w:cs="Arial"/>
            <w:b/>
            <w:bCs/>
            <w:color w:val="008000"/>
            <w:sz w:val="20"/>
            <w:szCs w:val="20"/>
          </w:rPr>
          <w:t xml:space="preserve">Artículo 16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w:t>
      </w:r>
    </w:p>
    <w:p w14:paraId="2DA418B4" w14:textId="298381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5473B5" w14:textId="7A17DB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(162) Artículo sustituido por el Artículo 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969, publicado el 24 de diciembre de 2006.</w:t>
      </w:r>
    </w:p>
    <w:p w14:paraId="41E790B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214" w:anchor="/detallenorma/H1391625" w:history="1">
        <w:r>
          <w:rPr>
            <w:rStyle w:val="Hipervnculo"/>
            <w:rFonts w:ascii="Arial" w:hAnsi="Arial" w:cs="Arial"/>
            <w:b/>
            <w:bCs/>
            <w:color w:val="008000"/>
            <w:sz w:val="20"/>
            <w:szCs w:val="20"/>
          </w:rPr>
          <w:t xml:space="preserve">Única Disposición Complementaria Transitoria del Reglamento aprobado por el Artículo 1 del Decreto Supremo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253-2024-EF</w:t>
        </w:r>
      </w:hyperlink>
      <w:r>
        <w:rPr>
          <w:rFonts w:ascii="Arial" w:hAnsi="Arial" w:cs="Arial"/>
          <w:b/>
          <w:bCs/>
          <w:color w:val="151515"/>
          <w:sz w:val="20"/>
          <w:szCs w:val="20"/>
        </w:rPr>
        <w:t> publicado el 14 diciembre 2024, para lo señalado en la referida disposición, se entiende como exigibles las deudas a que se refiere el presente artículo.</w:t>
      </w:r>
    </w:p>
    <w:p w14:paraId="4F8AE2C7"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la </w:t>
      </w:r>
      <w:hyperlink r:id="rId215" w:anchor="/detallenorma/H1391626" w:history="1">
        <w:r>
          <w:rPr>
            <w:rStyle w:val="Hipervnculo"/>
            <w:rFonts w:ascii="Arial" w:hAnsi="Arial" w:cs="Arial"/>
            <w:b/>
            <w:bCs/>
            <w:color w:val="008000"/>
            <w:sz w:val="20"/>
            <w:szCs w:val="20"/>
          </w:rPr>
          <w:t xml:space="preserve">Única Disposición Complementaria Transitoria del Decreto Supremo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254-2024-EF</w:t>
        </w:r>
      </w:hyperlink>
      <w:r>
        <w:rPr>
          <w:rFonts w:ascii="Arial" w:hAnsi="Arial" w:cs="Arial"/>
          <w:b/>
          <w:bCs/>
          <w:color w:val="151515"/>
          <w:sz w:val="20"/>
          <w:szCs w:val="20"/>
        </w:rPr>
        <w:t>, publicado el 14 diciembre 2024, para efecto de lo señalado en la citada disposición, se entiende como exigibles las deudas a que se refiere el presente artículo. El citado decreto supremo entra en vigor el primer día calendario del mes siguiente a su publicación en el Diario Oficial “El Peruano”.</w:t>
      </w:r>
    </w:p>
    <w:p w14:paraId="6BA78B87" w14:textId="392806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A0AC16" w14:textId="004EF1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"/detallenorma/H1137855"</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D.S.N°</w:t>
      </w:r>
      <w:proofErr w:type="spellEnd"/>
      <w:r>
        <w:rPr>
          <w:rStyle w:val="Hipervnculo"/>
          <w:rFonts w:ascii="Arial" w:hAnsi="Arial" w:cs="Arial"/>
          <w:b/>
          <w:bCs/>
          <w:color w:val="008000"/>
          <w:sz w:val="20"/>
          <w:szCs w:val="20"/>
        </w:rPr>
        <w:t xml:space="preserve"> 069-2015-PCM, Art. 11 (Información sobre deudas tributarias ante la SUNAT)</w:t>
      </w:r>
      <w:r>
        <w:rPr>
          <w:rFonts w:ascii="Arial" w:hAnsi="Arial" w:cs="Arial"/>
          <w:b/>
          <w:bCs/>
          <w:color w:val="151515"/>
          <w:sz w:val="20"/>
          <w:szCs w:val="20"/>
        </w:rPr>
        <w:fldChar w:fldCharType="end"/>
      </w:r>
    </w:p>
    <w:p w14:paraId="6C897ACB" w14:textId="77777777" w:rsidR="00D45E24" w:rsidRDefault="00D45E24" w:rsidP="00D45E24">
      <w:pPr>
        <w:pStyle w:val="NormalWeb"/>
        <w:shd w:val="clear" w:color="auto" w:fill="FFFFFF"/>
        <w:spacing w:before="0" w:beforeAutospacing="0" w:after="180" w:afterAutospacing="0"/>
        <w:ind w:left="2400"/>
        <w:jc w:val="both"/>
        <w:rPr>
          <w:rFonts w:ascii="Arial" w:hAnsi="Arial" w:cs="Arial"/>
          <w:b/>
          <w:bCs/>
          <w:color w:val="151515"/>
          <w:sz w:val="20"/>
          <w:szCs w:val="20"/>
        </w:rPr>
      </w:pPr>
      <w:hyperlink r:id="rId216" w:anchor="/detallenorma/H1391625" w:history="1">
        <w:proofErr w:type="spellStart"/>
        <w:r>
          <w:rPr>
            <w:rStyle w:val="Hipervnculo"/>
            <w:rFonts w:ascii="Arial" w:hAnsi="Arial" w:cs="Arial"/>
            <w:b/>
            <w:bCs/>
            <w:color w:val="008000"/>
            <w:sz w:val="20"/>
            <w:szCs w:val="20"/>
          </w:rPr>
          <w:t>D.</w:t>
        </w:r>
        <w:proofErr w:type="gramStart"/>
        <w:r>
          <w:rPr>
            <w:rStyle w:val="Hipervnculo"/>
            <w:rFonts w:ascii="Arial" w:hAnsi="Arial" w:cs="Arial"/>
            <w:b/>
            <w:bCs/>
            <w:color w:val="008000"/>
            <w:sz w:val="20"/>
            <w:szCs w:val="20"/>
          </w:rPr>
          <w:t>S.N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253-2024-EF (Aprueban Reglamento de las disposiciones que regulan el impuesto a los juegos a distancia y a las apuestas deportivas a distancia)</w:t>
        </w:r>
      </w:hyperlink>
    </w:p>
    <w:p w14:paraId="4FF68D26" w14:textId="1E2AD711" w:rsidR="00D45E24" w:rsidRDefault="00D45E24" w:rsidP="00D45E24">
      <w:pPr>
        <w:pStyle w:val="NormalWeb"/>
        <w:shd w:val="clear" w:color="auto" w:fill="FFFFFF"/>
        <w:spacing w:before="0" w:beforeAutospacing="0" w:after="180" w:afterAutospacing="0"/>
        <w:ind w:left="2400"/>
        <w:jc w:val="both"/>
        <w:rPr>
          <w:rFonts w:ascii="Arial" w:hAnsi="Arial" w:cs="Arial"/>
          <w:color w:val="151515"/>
          <w:sz w:val="20"/>
          <w:szCs w:val="20"/>
        </w:rPr>
      </w:pPr>
    </w:p>
    <w:p w14:paraId="4091DDBF" w14:textId="6F86A7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(163) Artículo 116.- FACULTADES DEL EJECUTOR COACTIVO</w:t>
      </w:r>
    </w:p>
    <w:p w14:paraId="2732782B" w14:textId="1BD8CC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a través del Ejecutor Coactivo, ejerce las acciones de coerción para el cobro de las deudas exigibles a que se refiere el artículo anterior. Para ello, el Ejecutor Coactivo tendrá, entre otras, las siguientes facultades:</w:t>
      </w:r>
    </w:p>
    <w:p w14:paraId="36F4B44A" w14:textId="7138B2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22B519" w14:textId="6737FD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Verificar la exigibilidad de la deuda tributaria a fin de iniciar el Procedimiento de Cobranza Coactiva.</w:t>
      </w:r>
    </w:p>
    <w:p w14:paraId="64B554CB" w14:textId="5638BF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5ABC63" w14:textId="69F948D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2. Ordenar, variar o sustituir a su discreción, las medidas cautelares a que se refiere el Artículo 118. De oficio, el Ejecutor Coactivo dejará sin efecto las medidas cautelares que se hubieren trabado, en la parte que superen el monto necesario para cautelar el pago de la deuda tributaria materia de cobranza, así como las costas y gastos incurridos en el Procedimiento de Cobranza </w:t>
      </w:r>
      <w:proofErr w:type="gramStart"/>
      <w:r>
        <w:rPr>
          <w:rFonts w:ascii="Arial" w:hAnsi="Arial" w:cs="Arial"/>
          <w:i/>
          <w:iCs/>
          <w:color w:val="151515"/>
          <w:sz w:val="20"/>
          <w:szCs w:val="20"/>
        </w:rPr>
        <w:t>Coactiva</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1B82EEC1" w14:textId="008A5E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20D53E"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217"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090E1106" w14:textId="4EFA08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AFBB6A" w14:textId="1B6D67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2. Ordenar, variar o sustituir a su discreción las medidas cautelares a que se refiere el Artículo 118. De oficio, el Ejecutor Coactivo dejará sin efecto las medidas cautelares que se hubieren trabado, en la parte que superen el monto necesario para cautelar el pago de la deuda tributaria materia de cobranza, así como las costas y gastos incurridos en el procedimiento de cobranza coactiva, cuando corresponda.</w:t>
      </w:r>
      <w:r>
        <w:rPr>
          <w:rFonts w:ascii="Arial" w:hAnsi="Arial" w:cs="Arial"/>
          <w:b/>
          <w:bCs/>
          <w:color w:val="151515"/>
          <w:sz w:val="20"/>
          <w:szCs w:val="20"/>
        </w:rPr>
        <w:t>"</w:t>
      </w:r>
    </w:p>
    <w:p w14:paraId="72BC01F5" w14:textId="4F26C2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Dictar cualquier otra disposición destinada a cautelar el pago de la deuda tributaria, tales como comunicaciones, publicaciones y requerimientos de información de los deudores, a las entidades públicas o privadas, bajo responsabilidad de las mismas.</w:t>
      </w:r>
    </w:p>
    <w:p w14:paraId="1FB5C01B" w14:textId="2BA1A1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F5FA73" w14:textId="1CF42D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Ejecutar las garantías otorgadas en favor de la Administración por los deudores tributarios y/o terceros, cuando corresponda, con arreglo al procedimiento convenido o, en su defecto, al que establezca la ley de la materia.</w:t>
      </w:r>
    </w:p>
    <w:p w14:paraId="1A97832F" w14:textId="31A408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D6BA2B" w14:textId="5E921D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Suspender o concluir el Procedimiento de Cobranza Coactiva conforme a lo dispuesto en el Artículo 119.</w:t>
      </w:r>
    </w:p>
    <w:p w14:paraId="41905E77" w14:textId="039616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5AF2FB" w14:textId="267950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Disponer en el lugar que considere conveniente, luego de iniciado el Procedimiento de Cobranza Coactiva, la colocación de carteles, afiches u otros similares alusivos a las medidas cautelares que se hubieren adoptado, debiendo permanecer colocados durante el plazo en el que se aplique la medida cautelar, bajo responsabilidad del ejecutado.</w:t>
      </w:r>
    </w:p>
    <w:p w14:paraId="5A84E481" w14:textId="5BB0D7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24E01A" w14:textId="170301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7. Dar fe de los actos en los que interviene en el ejercicio de sus funciones.</w:t>
      </w:r>
    </w:p>
    <w:p w14:paraId="373F0A92" w14:textId="7E285A8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C96F05" w14:textId="695FBE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8. Disponer la devolución de los bienes embargados, cuando el Tribunal Fiscal lo establezca, de conformidad con lo dispuesto en el numeral 8) del Artículo 101, así como en los casos que corresponda de acuerdo a ley.</w:t>
      </w:r>
    </w:p>
    <w:p w14:paraId="0885577D" w14:textId="3AB62C2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E42CF2" w14:textId="1918BE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9. Declarar de oficio o a petición de parte, la nulidad de la Resolución de Ejecución Coactiva de incumplir ésta con los requisitos señalados en el Artículo 117, así como la nulidad del remate, en los casos en que no cumpla los requisitos que se establezcan en el Reglamento del Procedimiento de Cobranza Coactiva. En caso del remate, la nulidad deberá ser presentada por el deudor tributario dentro del tercer día hábil de realizado el remate.</w:t>
      </w:r>
    </w:p>
    <w:p w14:paraId="7E79FEB8" w14:textId="3FB5074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7126A5" w14:textId="655D88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10. Dejar sin efecto toda carga o gravamen que pese sobre los bienes que hayan sido transferidos en el acto de remate, excepto la anotación de la demanda.</w:t>
      </w:r>
    </w:p>
    <w:p w14:paraId="292DCE68" w14:textId="329CFB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E6E310" w14:textId="503A68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11. Admitir y resolver la Intervención Excluyente de Propiedad.</w:t>
      </w:r>
    </w:p>
    <w:p w14:paraId="5D544578" w14:textId="4EE4644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B5BB33" w14:textId="6BD6D5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12. Ordenar, en el Procedimiento de Cobranza Coactiva, el remate de los bienes embargados.</w:t>
      </w:r>
    </w:p>
    <w:p w14:paraId="04F9F6B2" w14:textId="76A1A1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BADAF2" w14:textId="2BD53E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13. Ordenar las medidas cautelares previas al Procedimiento de Cobranza Coactiva previstas en los Artículos 56 al 58 y excepcionalmente, de acuerdo a lo señalado en los citados artículos, disponer el remate de los bienes perecederos.</w:t>
      </w:r>
    </w:p>
    <w:p w14:paraId="0479C5F0" w14:textId="23DB5E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2A857A" w14:textId="2EB8F4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14. Requerir al tercero la información que acredite la veracidad de la existencia o no de créditos pendientes de pago al deudor tributario.</w:t>
      </w:r>
    </w:p>
    <w:p w14:paraId="4EAB2F4D" w14:textId="686E43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0471ED" w14:textId="08940B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(164)</w:t>
      </w:r>
      <w:r>
        <w:rPr>
          <w:rFonts w:ascii="Arial" w:hAnsi="Arial" w:cs="Arial"/>
          <w:color w:val="151515"/>
          <w:sz w:val="20"/>
          <w:szCs w:val="20"/>
        </w:rPr>
        <w:t> Las Los Auxiliares Coactivos tiene como función colaborar con el Ejecutor Coactivo. Para tal efecto, podrán ejercer las facultades señaladas en los numerales 6. y 7. así como las demás funciones que se establezcan mediante Resolución de Superintendencia.</w:t>
      </w:r>
    </w:p>
    <w:p w14:paraId="18426FC5" w14:textId="1F4F79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51B5A7" w14:textId="3290D65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(164) Párrafo sustituido por el Artículo 27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47C6A764" w14:textId="109377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54D338A" w14:textId="797AE5E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(163) Artículo sustituido por el Artículo 54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B108477" w14:textId="4DB289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B69A9B" w14:textId="7AD287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117.- PROCEDIMIENTO</w:t>
      </w:r>
    </w:p>
    <w:p w14:paraId="790111D8" w14:textId="79B025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Procedimiento de Cobranza Coactiva es iniciado por el Ejecutor Coactivo mediante la notificación al deudor tributario de la Resolución de Ejecución Coactiva, que contiene un mandato de cancelación de las Ordenes de Pago o Resoluciones en cobranza, dentro de siete (7) días hábiles, bajo apercibimiento de dictarse medidas cautelares o de iniciarse la ejecución forzada de las mismas, en caso que éstas ya se hubieran dictado.</w:t>
      </w:r>
    </w:p>
    <w:p w14:paraId="7F55E9D2" w14:textId="0DBF25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12CA8F" w14:textId="758D27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Resolución de Ejecución Coactiva deberá contener, bajo sanción de nulidad:</w:t>
      </w:r>
    </w:p>
    <w:p w14:paraId="1DF8225D" w14:textId="391693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FD73B8" w14:textId="432788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El nombre del deudor tributario.</w:t>
      </w:r>
    </w:p>
    <w:p w14:paraId="534B140A" w14:textId="15F19C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7C0797" w14:textId="5E9992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El número de la Orden de Pago o Resolución objeto de la cobranza.</w:t>
      </w:r>
    </w:p>
    <w:p w14:paraId="024C9DB3" w14:textId="464D4C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857CEA" w14:textId="44A01B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La cuantía del tributo o multa, según corresponda, así como de los intereses y el monto total de la deuda.</w:t>
      </w:r>
    </w:p>
    <w:p w14:paraId="504A9C3D" w14:textId="173BFD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3582C9" w14:textId="4D3CB3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El tributo o multa y período a que corresponde.</w:t>
      </w:r>
    </w:p>
    <w:p w14:paraId="5958C38D" w14:textId="631601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26819E" w14:textId="2CC2D7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nulidad únicamente estará referida a la Orden de Pago o Resolución objeto de cobranza respecto de la cual se omitió alguno de los requisitos antes señalados.</w:t>
      </w:r>
    </w:p>
    <w:p w14:paraId="3D52DE93" w14:textId="45E73D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30A615" w14:textId="49DD26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el procedimiento, el Ejecutor Coactivo no admitirá escritos que entorpezcan o dilaten su trámite, bajo responsabilidad.</w:t>
      </w:r>
    </w:p>
    <w:p w14:paraId="2F318BE3" w14:textId="074766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CDEEAD" w14:textId="4424100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(165)</w:t>
      </w:r>
      <w:r>
        <w:rPr>
          <w:rFonts w:ascii="Arial" w:hAnsi="Arial" w:cs="Arial"/>
          <w:color w:val="151515"/>
          <w:sz w:val="20"/>
          <w:szCs w:val="20"/>
        </w:rPr>
        <w:t> </w:t>
      </w:r>
      <w:r>
        <w:rPr>
          <w:rFonts w:ascii="Arial" w:hAnsi="Arial" w:cs="Arial"/>
          <w:i/>
          <w:iCs/>
          <w:color w:val="151515"/>
          <w:sz w:val="20"/>
          <w:szCs w:val="20"/>
        </w:rPr>
        <w:t xml:space="preserve">El ejecutado está obligado a pagar a la Administración las costas y gastos originados en el Procedimiento de Cobranza Coactiva desde el momento de la notificación de la Resolución de Ejecución Coactiva, salvo que la cobranza se hubiese iniciado indebidamente. Los pagos que se realicen durante el citado procedimiento deberán imputarse en primer lugar a las costas y gastos antes mencionados, de acuerdo a lo establecido en el Arancel aprobado y siempre que los gastos hayan sido liquidados por la Administración Tributaria, la que podrá ser representada por un funcionario designado para dicha </w:t>
      </w:r>
      <w:proofErr w:type="gramStart"/>
      <w:r>
        <w:rPr>
          <w:rFonts w:ascii="Arial" w:hAnsi="Arial" w:cs="Arial"/>
          <w:i/>
          <w:iCs/>
          <w:color w:val="151515"/>
          <w:sz w:val="20"/>
          <w:szCs w:val="20"/>
        </w:rPr>
        <w:t>finalidad.</w:t>
      </w:r>
      <w:r>
        <w:rPr>
          <w:rFonts w:ascii="Arial" w:hAnsi="Arial" w:cs="Arial"/>
          <w:b/>
          <w:bCs/>
          <w:color w:val="151515"/>
          <w:sz w:val="20"/>
          <w:szCs w:val="20"/>
        </w:rPr>
        <w:t>(</w:t>
      </w:r>
      <w:proofErr w:type="gramEnd"/>
      <w:r>
        <w:rPr>
          <w:rFonts w:ascii="Arial" w:hAnsi="Arial" w:cs="Arial"/>
          <w:b/>
          <w:bCs/>
          <w:color w:val="151515"/>
          <w:sz w:val="20"/>
          <w:szCs w:val="20"/>
        </w:rPr>
        <w:t>*)</w:t>
      </w:r>
    </w:p>
    <w:p w14:paraId="1AD05F2E" w14:textId="3A6048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1C21C3" w14:textId="3686CD0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(165) Párrafo sustituido por el Artículo 32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46E027C6" w14:textId="694A15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00D02E"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Quinto párrafo modificado por el </w:t>
      </w:r>
      <w:hyperlink r:id="rId218"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cuyo texto es el siguiente:</w:t>
      </w:r>
    </w:p>
    <w:p w14:paraId="2062BC63" w14:textId="044826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C3A840" w14:textId="6C7571F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Excepto en el caso de la SUNAT, el ejecutado está obligado a pagar, las costas y gastos en que la Administración Tributaria hubiera incurrido en el procedimiento de cobranza coactiva desde el momento de la notificación de la Resolución de Ejecución Coactiva, salvo que la cobranza se hubiese iniciado indebidamente. Los pagos que se realicen durante el citado procedimiento deberán imputarse en primer lugar a las costas y gastos antes mencionados de acuerdo a lo establecido en el arancel aprobado y siempre que los gastos hayan sido liquidados por la Administración Tributaria, la que podrá ser representada por un funcionario designado para dicha finalidad.</w:t>
      </w:r>
      <w:r>
        <w:rPr>
          <w:rFonts w:ascii="Arial" w:hAnsi="Arial" w:cs="Arial"/>
          <w:b/>
          <w:bCs/>
          <w:color w:val="151515"/>
          <w:sz w:val="20"/>
          <w:szCs w:val="20"/>
        </w:rPr>
        <w:t>"</w:t>
      </w:r>
    </w:p>
    <w:p w14:paraId="06E1D332" w14:textId="3D3F4E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7C7D5E" w14:textId="70A30A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Teniendo como base el costo del proceso de cobranza que establezca la Administración y por economía procesal, no se iniciarán acciones coactivas respecto de aquellas deudas que por su monto así lo considere, quedando expedito el derecho de la Administración a iniciar el Procedimiento de Cobranza Coactiva, por acumulación de dichas deudas, cuando lo estime pertinente.</w:t>
      </w:r>
    </w:p>
    <w:p w14:paraId="206FE59B" w14:textId="2D1A64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7C8813" w14:textId="39CEC42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(166) Artículo 118.- MEDIDAS CAUTELARES - MEDIDA CAUTELAR GENÉRICA</w:t>
      </w:r>
    </w:p>
    <w:p w14:paraId="7FC826DF" w14:textId="0AE25F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2D8297" w14:textId="4C48BF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 Vencido el plazo de siete (7) días, el Ejecutor Coactivo podrá disponer se trabe las medidas cautelares previstas en el presente artículo, que considere necesarias. Además, podrá adoptar otras medidas no contempladas en el presente artículo, siempre que asegure de la forma más adecuada el pago de la deuda tributaria materia de la cobranza.</w:t>
      </w:r>
    </w:p>
    <w:p w14:paraId="3C8848BA" w14:textId="297D04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C565E7" w14:textId="1DEB34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 de lo señalado en el párrafo anterior notificará las medidas cautelares, las que surtirán sus efectos desde el momento de su recepción y señalara cualesquiera de los bienes y/o derechos del deudor tributario, aun cuando se encuentren en poder de un tercero.</w:t>
      </w:r>
    </w:p>
    <w:p w14:paraId="535ACA08" w14:textId="38F7A0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EAAB51" w14:textId="6356D0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Ejecutor Coactivo podrá ordenar, sin orden de prelación, cualquiera de las formas de embargo siguientes:</w:t>
      </w:r>
    </w:p>
    <w:p w14:paraId="5D05732A" w14:textId="45E316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831686" w14:textId="149A16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En forma de intervención en recaudación, en información o en administración de bienes, debiendo entenderse con el representante de la empresa o negocio.</w:t>
      </w:r>
    </w:p>
    <w:p w14:paraId="351FFF6E" w14:textId="4CBB17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2E2C28" w14:textId="765CFB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En forma de depósito, con o sin extracción de bienes, el que se ejecutará sobre los bienes y/o derechos que se encuentren en cualquier establecimiento, inclusive los comerciales o industriales, u oficinas de profesionales independientes, aun cuando se encuentren en poder de un tercero, incluso cuando los citados bienes estuvieran siendo transportados, para lo cual el Ejecutor Coactivo o el Auxiliar Coactivo podrán designar como depositario o custodio de los bienes al deudor tributario, a un tercero o a la Administración Tributaria.</w:t>
      </w:r>
    </w:p>
    <w:p w14:paraId="2796EB64" w14:textId="0003E3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64A6AC" w14:textId="683855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los bienes conformantes de la unidad de producción o comercio, aisladamente, no afecten el proceso de producción o de comercio, se podrá trabar, desde el inicio, el embargo en forma de depósito con extracción, así como cualesquiera de las medidas cautelares a que se refiere el presente artículo.</w:t>
      </w:r>
    </w:p>
    <w:p w14:paraId="63D1194B" w14:textId="7660BD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E7ADAA" w14:textId="5427DF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Respecto de los bienes que se encuentren dentro de la unidad de producción o comercio, se trabará inicialmente embargo en forma de depósito sin extracción de bienes. En este supuesto, sólo vencidos treinta (30) días de trabada la medida, el Ejecutor Coactivo podrá adoptar el embargo en forma de depósito con extracción de bienes, salvo que el deudor tributario ofrezca otros bienes o garantías que sean suficientes para cautelar el pago de la deuda tributaria. Si no se hubiera trabado el embargo en forma de depósito sin extracción de bienes por haberse frustrado la diligencia, el Ejecutor Coactivo, sólo después de transcurrido quince (15) días desde la fecha en que se frustró la diligencia, procederá a adoptar el embargo con extracción de bienes.</w:t>
      </w:r>
    </w:p>
    <w:p w14:paraId="67C43466" w14:textId="485B19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EFF97F" w14:textId="18A802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se trate de bienes inmuebles no inscritos en Registros Públicos, el Ejecutor Coactivo podrá trabar embargo en forma de depósito respecto de los citados bienes, debiendo nombrarse al deudor tributario como depositario.</w:t>
      </w:r>
    </w:p>
    <w:p w14:paraId="6D1B2B4E" w14:textId="77FE40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E74776" w14:textId="0061B45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(167)</w:t>
      </w:r>
      <w:r>
        <w:rPr>
          <w:rFonts w:ascii="Arial" w:hAnsi="Arial" w:cs="Arial"/>
          <w:color w:val="151515"/>
          <w:sz w:val="20"/>
          <w:szCs w:val="20"/>
        </w:rPr>
        <w:t> El Ejecutor Coactivo, a solicitud del deudor tributario, podrá sustituir los bienes por otros de igual o mayor valor.</w:t>
      </w:r>
    </w:p>
    <w:p w14:paraId="46595203" w14:textId="64437B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3E8B54" w14:textId="3F50F8A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(167) Párrafo incorporado por el Artículo 28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BAC0E89" w14:textId="42AD23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0F7429" w14:textId="205FE0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3. En forma de inscripción, debiendo anotarse en el Registro Público u otro registro, según corresponda. El importe de tasas registrales u otros derechos, deberá ser pagado por la Administración Tributaria con el producto del remate, luego de obtenido éste, o por el interesado con ocasión del levantamiento de la medida.</w:t>
      </w:r>
    </w:p>
    <w:p w14:paraId="42B6889E" w14:textId="0573C3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43D88A" w14:textId="192A1D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En forma de retención, en cuyo caso recae sobre los bienes, valores y fondos en cuentas corrientes, depósitos, custodia y otros, así como sobre los derechos de crédito de los cuales el deudor tributario sea titular, que se encuentren en poder de terceros.</w:t>
      </w:r>
    </w:p>
    <w:p w14:paraId="6FA3F022" w14:textId="7CE834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3FCA7E" w14:textId="7FAE87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medida podrá ejecutarse mediante la diligencia de toma de dicho o notificando al tercero, a efectos que se retenga el pago a la orden de la Administración Tributaria. En ambos casos, el tercero se encuentra obligado a poner en conocimiento del Ejecutor Coactivo la retención o la imposibilidad de ésta en el plazo máximo de cinco (5) días hábiles de notificada la resolución, bajo pena de incurrir en la infracción tipificada en el numeral 5) del Artículo 177.</w:t>
      </w:r>
    </w:p>
    <w:p w14:paraId="7F404747" w14:textId="0CD721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326968" w14:textId="65928F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tercero no podrá informar al ejecutado de la ejecución de la medida hasta que se realice la misma.</w:t>
      </w:r>
    </w:p>
    <w:p w14:paraId="5FFB639B" w14:textId="0E4806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9B4991" w14:textId="429612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el tercero niega la existencia de créditos y/o bienes, aun cuando éstos existan, estará obligado a pagar el monto que omitió retener, bajo apercibimiento de declarársele responsable solidario de acuerdo a lo señalado en el inciso a) del numeral 3 del Artículo 18; sin perjuicio de la sanción correspondiente a la infracción tipificada en el numeral 6) del Artículo 177 y de la responsabilidad penal a que hubiera lugar.</w:t>
      </w:r>
    </w:p>
    <w:p w14:paraId="4A29120A" w14:textId="3502B9B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7F42DC" w14:textId="124556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el tercero incumple la orden de retener y paga al ejecutado o a un designado por cuenta de aquél, estará obligado a pagar a la Administración Tributaria el monto que debió retener bajo apercibimiento de declarársele responsable solidario, de acuerdo a lo señalado en el numeral 3 del Artículo 18.</w:t>
      </w:r>
    </w:p>
    <w:p w14:paraId="24A5F695" w14:textId="146220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F35DA1" w14:textId="0914E8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medida se mantendrá por el monto que el Ejecutor Coactivo ordenó retener al tercero y hasta su entrega a la Administración Tributaria.</w:t>
      </w:r>
    </w:p>
    <w:p w14:paraId="0DF169A7" w14:textId="1434AD9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FC4CB1" w14:textId="0238F0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tercero que efectúe la retención deberá entregar a la Administración Tributaria los montos retenidos, bajo apercibimiento de declarársele responsable solidario según lo dispuesto en el numeral 3 del Artículo 18, sin perjuicio de aplicársele la sanción correspondiente a la infracción tipificada en el numeral 6 del Artículo 178.</w:t>
      </w:r>
    </w:p>
    <w:p w14:paraId="016EF600" w14:textId="6A5BCE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6E793C" w14:textId="5D7498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el embargo no cubra la deuda, podrá comprender nuevas cuentas, depósitos, custodia u otros de propiedad del ejecutado.</w:t>
      </w:r>
    </w:p>
    <w:p w14:paraId="18E018AC" w14:textId="101714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F8D964" w14:textId="5D1B6B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Los Ejecutores Coactivos de la SUNAT, podrán hacer uso de medidas como el descerraje o similares, previa autorización judicial. Para tal efecto, deberán cursar solicitud motivada ante cualquier Juez Especializado en lo Civil, quien debe resolver en el término de veinticuatro (24) horas, sin correr traslado a la otra parte, bajo responsabilidad.</w:t>
      </w:r>
    </w:p>
    <w:p w14:paraId="681F3A93" w14:textId="092DE0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7FB74C" w14:textId="7FF06A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Sin perjuicio de lo señalado en los Artículos 56 al 58, las medidas cautelares trabadas al amparo del presente artículo no están sujetas a plazo de caducidad.</w:t>
      </w:r>
    </w:p>
    <w:p w14:paraId="111718AC" w14:textId="48B8B1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49CCD3" w14:textId="453092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(168)</w:t>
      </w:r>
      <w:r>
        <w:rPr>
          <w:rFonts w:ascii="Arial" w:hAnsi="Arial" w:cs="Arial"/>
          <w:color w:val="151515"/>
          <w:sz w:val="20"/>
          <w:szCs w:val="20"/>
        </w:rPr>
        <w:t> d) Sin perjuicio de lo dispuesto en los Decretos Legislativos Nos. 931 y 932, las medidas cautelares previstas en el presente artículo podrán ser trabadas, de ser el caso, por medio de sistemas informáticos.</w:t>
      </w:r>
    </w:p>
    <w:p w14:paraId="3E1A32A3" w14:textId="6EA7D9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C3EA82" w14:textId="737D62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(169)</w:t>
      </w:r>
      <w:r>
        <w:rPr>
          <w:rFonts w:ascii="Arial" w:hAnsi="Arial" w:cs="Arial"/>
          <w:color w:val="151515"/>
          <w:sz w:val="20"/>
          <w:szCs w:val="20"/>
        </w:rPr>
        <w:t xml:space="preserve"> Para efecto de lo dispuesto en el párrafo anterior, mediante Resolución de Superintendencia se establecerán los sujetos obligados a utilizar el sistema informático que proporcione la </w:t>
      </w:r>
      <w:proofErr w:type="gramStart"/>
      <w:r>
        <w:rPr>
          <w:rFonts w:ascii="Arial" w:hAnsi="Arial" w:cs="Arial"/>
          <w:color w:val="151515"/>
          <w:sz w:val="20"/>
          <w:szCs w:val="20"/>
        </w:rPr>
        <w:t>SUNAT</w:t>
      </w:r>
      <w:proofErr w:type="gramEnd"/>
      <w:r>
        <w:rPr>
          <w:rFonts w:ascii="Arial" w:hAnsi="Arial" w:cs="Arial"/>
          <w:color w:val="151515"/>
          <w:sz w:val="20"/>
          <w:szCs w:val="20"/>
        </w:rPr>
        <w:t xml:space="preserve"> así como la forma, plazo y condiciones en que se deberá cumplir el embargo.</w:t>
      </w:r>
    </w:p>
    <w:p w14:paraId="0E155AE1" w14:textId="02439B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2AFD57" w14:textId="2C35A4C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(169)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1117, publicado el 7 de julio de 2012.</w:t>
      </w:r>
    </w:p>
    <w:p w14:paraId="644C1E09" w14:textId="550886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0014BC" w14:textId="20FFFEC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(168) Inciso incorporado por el Artículo 28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5729373B" w14:textId="6345D4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501056" w14:textId="17DCE10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(166) Artículo sustituido por el Artículo 55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338A4DA" w14:textId="632826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1937E8" w14:textId="0FB14B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(170) Artículo 119.- SUSPENSIÓN Y CONCLUSIÓN DEL PROCEDIMIENTO DE COBRANZA COACTIVA</w:t>
      </w:r>
    </w:p>
    <w:p w14:paraId="52F0F528" w14:textId="1FA710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Ninguna autoridad ni órgano administrativo, político, ni judicial podrá suspender o concluir el Procedimiento de Cobranza Coactiva en trámite con excepción del Ejecutor Coactivo quien deberá actuar conforme con lo siguiente:</w:t>
      </w:r>
    </w:p>
    <w:p w14:paraId="55828AA8" w14:textId="188F77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8D1B3A" w14:textId="672193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(171)</w:t>
      </w:r>
      <w:r>
        <w:rPr>
          <w:rFonts w:ascii="Arial" w:hAnsi="Arial" w:cs="Arial"/>
          <w:color w:val="151515"/>
          <w:sz w:val="20"/>
          <w:szCs w:val="20"/>
        </w:rPr>
        <w:t> a) El Ejecutor Coactivo suspenderá temporalmente el Procedimiento de Cobranza Coactiva, en los casos siguientes:</w:t>
      </w:r>
    </w:p>
    <w:p w14:paraId="0C0E44E6" w14:textId="00F9F0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4A8C9D" w14:textId="0E182E7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Cuando en un proceso constitucional de amparo se hubiera dictado una medida cautelar que ordene la suspensión de la cobranza conforme a lo dispuesto en el Código Procesal Constitucional.</w:t>
      </w:r>
    </w:p>
    <w:p w14:paraId="1A75D451" w14:textId="335A2B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853643" w14:textId="50BB74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Cuando una ley o norma con rango de ley lo disponga expresamente.</w:t>
      </w:r>
    </w:p>
    <w:p w14:paraId="355EFA13" w14:textId="38012F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619F85" w14:textId="42715A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Excepcionalmente, tratándose de Órdenes de pago, y cuando medien otras circunstancias que evidencien que la cobranza podría ser improcedente y siempre que la reclamación se hubiera interpuesto dentro del plazo de veinte (20) días hábiles de notificada la Orden de Pago. En este caso, la Administración deberá admitir y resolver la reclamación dentro del plazo de noventa (90) días hábiles, bajo responsabilidad del órgano competente. La suspensión deberá mantenerse hasta que la deuda sea exigible de conformidad con lo establecido en el artículo 115.</w:t>
      </w:r>
    </w:p>
    <w:p w14:paraId="17AC6BCB" w14:textId="317F79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680EC7" w14:textId="11AC67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la admisión a trámite de la reclamación se requiere, además de los requisitos establecidos en este Código, que el reclamante acredite que ha abonado la parte de la deuda no reclamada actualizada hasta la fecha en que se realice el pago.</w:t>
      </w:r>
    </w:p>
    <w:p w14:paraId="4CB009C3" w14:textId="763153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FB25D5" w14:textId="1E0ACEB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En los casos en que se hubiera trabado una medida cautelar y se disponga la suspensión temporal, se sustituirá la medida cuando, a criterio de la Administración Tributaria, se hubiera ofrecido garantía suficiente o bienes libres a ser embargados por el Ejecutor Coactivo cuyo valor sea igual o mayor al monto de la deuda reclamada más las costas y los </w:t>
      </w:r>
      <w:proofErr w:type="gramStart"/>
      <w:r>
        <w:rPr>
          <w:rFonts w:ascii="Arial" w:hAnsi="Arial" w:cs="Arial"/>
          <w:i/>
          <w:iCs/>
          <w:color w:val="151515"/>
          <w:sz w:val="20"/>
          <w:szCs w:val="20"/>
        </w:rPr>
        <w:t>gastos</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18734E77" w14:textId="7C0BC1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EC336D" w14:textId="1FA95E6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(171) Inciso sustituido por el Artículo 29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1A95EFCB" w14:textId="62E749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1CF9F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Último párrafo modificado por el </w:t>
      </w:r>
      <w:hyperlink r:id="rId219"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cuyo texto es el siguiente:</w:t>
      </w:r>
    </w:p>
    <w:p w14:paraId="43AD590F" w14:textId="3F97956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En los casos en que se hubiera trabado una medida cautelar y se disponga la suspensión temporal, se sustituirá la medida cuando, a criterio de la Administración Tributaria, se hubiera ofrecido garantía suficiente o bienes libres a ser embargados por el Ejecutor Coactivo cuyo valor sea igual o mayor al monto de la deuda reclamada y, cuando corresponda, al de las costas y gastos.</w:t>
      </w:r>
      <w:r>
        <w:rPr>
          <w:rFonts w:ascii="Arial" w:hAnsi="Arial" w:cs="Arial"/>
          <w:b/>
          <w:bCs/>
          <w:color w:val="151515"/>
          <w:sz w:val="20"/>
          <w:szCs w:val="20"/>
        </w:rPr>
        <w:t>"</w:t>
      </w:r>
    </w:p>
    <w:p w14:paraId="7653FDCA" w14:textId="354B26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b) El Ejecutor Coactivo deberá dar por concluido el procedimiento, levantar los embargos y ordenar el archivo de los actuados, cuando:</w:t>
      </w:r>
    </w:p>
    <w:p w14:paraId="6C3E6B5D" w14:textId="497DB3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F4235A" w14:textId="1F1D2C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Se hubiera presentado oportunamente reclamación o apelación contra la Resolución de Determinación o Resolución de Multa que contenga la deuda tributaria puesta en cobranza, o Resolución que declara la pérdida de fraccionamiento, siempre que se continúe pagando las cuotas de fraccionamiento.</w:t>
      </w:r>
    </w:p>
    <w:p w14:paraId="31A9C399" w14:textId="0F3C1B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578A83" w14:textId="3D2F6F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La deuda haya quedado extinguida por cualquiera de los medios señalados en el Artículo 27.</w:t>
      </w:r>
    </w:p>
    <w:p w14:paraId="58C1A550" w14:textId="23FCDA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9B2D32" w14:textId="5FC5E8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Se declare la prescripción de la deuda puesta en cobranza.</w:t>
      </w:r>
    </w:p>
    <w:p w14:paraId="17EFDB03" w14:textId="5769A2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A81D8C" w14:textId="467174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La acción se siga contra persona distinta a la obligada al pago.</w:t>
      </w:r>
    </w:p>
    <w:p w14:paraId="67B1B99C" w14:textId="7E2190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AF6FE1" w14:textId="098E94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Exista resolución concediendo aplazamiento y/o fraccionamiento de pago.</w:t>
      </w:r>
    </w:p>
    <w:p w14:paraId="282A865E" w14:textId="148281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F3A918" w14:textId="3DDC7D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Las Órdenes de Pago o resoluciones que son materia de cobranza hayan sido declaradas nulas, revocadas o sustituidas después de la notificación de la Resolución de Ejecución Coactiva.</w:t>
      </w:r>
    </w:p>
    <w:p w14:paraId="02717ED2" w14:textId="7E63FD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C05EC2" w14:textId="4ECE54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7. Cuando la persona obligada haya sido declarada en quiebra.</w:t>
      </w:r>
    </w:p>
    <w:p w14:paraId="571AFA61" w14:textId="0AAAD5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3E22E7" w14:textId="5C7A65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8. Cuando una ley o norma con rango de ley lo disponga expresamente.</w:t>
      </w:r>
    </w:p>
    <w:p w14:paraId="41044F01" w14:textId="2D0022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3C2B75" w14:textId="5EA38B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9. Cuando el deudor tributario hubiera presentado reclamación o apelación vencidos los plazos establecidos para la interposición de dichos recursos, cumpliendo con presentar la Carta Fianza respectiva conforme con lo dispuesto en los Artículos 137 o 146.</w:t>
      </w:r>
    </w:p>
    <w:p w14:paraId="5D57BC31" w14:textId="5FCDE7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49C9A4" w14:textId="43199C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Tratándose de deudores tributarios sujetos a un Procedimiento Concursal, el Ejecutor Coactivo suspenderá o concluirá el Procedimiento de Cobranza Coactiva, de acuerdo con lo dispuesto en las normas de la materia.</w:t>
      </w:r>
    </w:p>
    <w:p w14:paraId="09DB940C" w14:textId="145C20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9F9971" w14:textId="489113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En cualquier </w:t>
      </w:r>
      <w:proofErr w:type="gramStart"/>
      <w:r>
        <w:rPr>
          <w:rFonts w:ascii="Arial" w:hAnsi="Arial" w:cs="Arial"/>
          <w:color w:val="151515"/>
          <w:sz w:val="20"/>
          <w:szCs w:val="20"/>
        </w:rPr>
        <w:t>caso</w:t>
      </w:r>
      <w:proofErr w:type="gramEnd"/>
      <w:r>
        <w:rPr>
          <w:rFonts w:ascii="Arial" w:hAnsi="Arial" w:cs="Arial"/>
          <w:color w:val="151515"/>
          <w:sz w:val="20"/>
          <w:szCs w:val="20"/>
        </w:rPr>
        <w:t xml:space="preserve"> que se interponga reclamación fuera del plazo de ley, la calidad de deuda exigible se mantendrá </w:t>
      </w:r>
      <w:proofErr w:type="spellStart"/>
      <w:r>
        <w:rPr>
          <w:rFonts w:ascii="Arial" w:hAnsi="Arial" w:cs="Arial"/>
          <w:color w:val="151515"/>
          <w:sz w:val="20"/>
          <w:szCs w:val="20"/>
        </w:rPr>
        <w:t>aún</w:t>
      </w:r>
      <w:proofErr w:type="spellEnd"/>
      <w:r>
        <w:rPr>
          <w:rFonts w:ascii="Arial" w:hAnsi="Arial" w:cs="Arial"/>
          <w:color w:val="151515"/>
          <w:sz w:val="20"/>
          <w:szCs w:val="20"/>
        </w:rPr>
        <w:t xml:space="preserve"> cuando el deudor tributario apele la resolución que declare inadmisible dicho recurso.</w:t>
      </w:r>
    </w:p>
    <w:p w14:paraId="47CB4795" w14:textId="02C953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C503C1" w14:textId="00A01C9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(170) Artículo sustituido por el Artículo 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969, publicado el 24 de diciembre de 2006.</w:t>
      </w:r>
    </w:p>
    <w:p w14:paraId="5C85F3F2" w14:textId="05CE34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EC7C6F" w14:textId="1974BB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(172) Artículo 120.- INTERVENCIÓN EXCLUYENTE DE PROPIEDAD</w:t>
      </w:r>
    </w:p>
    <w:p w14:paraId="5C0E1901" w14:textId="2E4402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tercero que sea propietario de bienes embargados, podrá interponer Intervención Excluyente de Propiedad ante el Ejecutor Coactivo en cualquier momento antes que se inicie el remate del bien.</w:t>
      </w:r>
    </w:p>
    <w:p w14:paraId="206E68EC" w14:textId="6B2DED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3C908F" w14:textId="0222A9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intervención excluyente de propiedad deberá tramitarse de acuerdo a las siguientes reglas:</w:t>
      </w:r>
    </w:p>
    <w:p w14:paraId="46BBDADC" w14:textId="23E22F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C14C2F" w14:textId="06CFBC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a) Sólo será admitida si el </w:t>
      </w:r>
      <w:proofErr w:type="gramStart"/>
      <w:r>
        <w:rPr>
          <w:rFonts w:ascii="Arial" w:hAnsi="Arial" w:cs="Arial"/>
          <w:color w:val="151515"/>
          <w:sz w:val="20"/>
          <w:szCs w:val="20"/>
        </w:rPr>
        <w:t>tercero prueba</w:t>
      </w:r>
      <w:proofErr w:type="gramEnd"/>
      <w:r>
        <w:rPr>
          <w:rFonts w:ascii="Arial" w:hAnsi="Arial" w:cs="Arial"/>
          <w:color w:val="151515"/>
          <w:sz w:val="20"/>
          <w:szCs w:val="20"/>
        </w:rPr>
        <w:t xml:space="preserve"> su derecho con documento privado de fecha cierta, documento público u otro documento, que a juicio de la Administración, acredite fehacientemente la propiedad de los bienes antes de haberse trabado la medida cautelar.</w:t>
      </w:r>
    </w:p>
    <w:p w14:paraId="2FC7FB72" w14:textId="298288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96B997" w14:textId="6A7908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Admitida la Intervención Excluyente de Propiedad, el Ejecutor Coactivo suspenderá el remate de los bienes objeto de la medida y remitirá el escrito presentado por el tercero para que el ejecutado emita su pronunciamiento en un plazo no mayor de cinco (5) días hábiles siguientes a la notificación.</w:t>
      </w:r>
    </w:p>
    <w:p w14:paraId="26060FDE" w14:textId="05944E9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5607EA" w14:textId="403D44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Excepcionalmente, cuando los bienes embargados corran el riesgo de deterioro o pérdida por caso fortuito o fuerza mayor o por otra causa no imputable al depositario, el Ejecutor Coactivo podrá ordenar el remate inmediato de dichos bienes consignando el monto obtenido en el Banco de la Nación hasta el resultado final de la Intervención Excluyente de Propiedad.</w:t>
      </w:r>
    </w:p>
    <w:p w14:paraId="519B8E1D" w14:textId="225A90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1F8483" w14:textId="098489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Con la respuesta del deudor tributario o sin ella, el Ejecutor Coactivo emitirá su pronunciamiento en un plazo no mayor de treinta (30) días hábiles.</w:t>
      </w:r>
    </w:p>
    <w:p w14:paraId="57A7DFE7" w14:textId="0A7A5B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C10A48" w14:textId="3CACC1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La resolución dictada por el Ejecutor Coactivo es apelable ante el Tribunal Fiscal en el plazo de cinco (5) días hábiles siguientes a la notificación de la citada resolución.</w:t>
      </w:r>
    </w:p>
    <w:p w14:paraId="5E4573F0" w14:textId="3B2B57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C17775" w14:textId="4A95F0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apelación será presentada ante la Administración Tributaria y será elevada al Tribunal Fiscal en un plazo no mayor de diez (10) días hábiles siguientes a la presentación de la apelación, siempre que ésta haya sido presentada dentro del plazo señalado en el párrafo anterior.</w:t>
      </w:r>
    </w:p>
    <w:p w14:paraId="297DA1EB" w14:textId="70B40F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907DB6" w14:textId="753A7D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Si el tercero no hubiera interpuesto la apelación en el mencionado plazo, la resolución del Ejecutor Coactivo, quedará firme.</w:t>
      </w:r>
    </w:p>
    <w:p w14:paraId="53B98525" w14:textId="0710A4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C46299" w14:textId="5FE9E8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f) El Tribunal Fiscal está facultado para pronunciarse respecto a la fehaciencia del documento a que se refiere el literal a) del presente artículo.</w:t>
      </w:r>
    </w:p>
    <w:p w14:paraId="0F35AEF1" w14:textId="56336C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0C621E" w14:textId="2B83C2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(173)</w:t>
      </w:r>
      <w:r>
        <w:rPr>
          <w:rFonts w:ascii="Arial" w:hAnsi="Arial" w:cs="Arial"/>
          <w:color w:val="151515"/>
          <w:sz w:val="20"/>
          <w:szCs w:val="20"/>
        </w:rPr>
        <w:t> g) El Tribunal Fiscal debe resolver la apelación interpuesta contra la resolución dictada por el Ejecutor Coactivo en un plazo máximo de veinte (20) días hábiles, contados a partir de la fecha de ingreso de los actuados al Tribunal.</w:t>
      </w:r>
    </w:p>
    <w:p w14:paraId="19850681" w14:textId="42074C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FAC9F0" w14:textId="78C3C19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(173) Inciso sustituido por el Artículo 30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1F574A1F" w14:textId="4F1CF5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4B482F" w14:textId="08E7E32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(174)</w:t>
      </w:r>
      <w:r>
        <w:rPr>
          <w:rFonts w:ascii="Arial" w:hAnsi="Arial" w:cs="Arial"/>
          <w:color w:val="151515"/>
          <w:sz w:val="20"/>
          <w:szCs w:val="20"/>
        </w:rPr>
        <w:t> </w:t>
      </w:r>
      <w:r>
        <w:rPr>
          <w:rFonts w:ascii="Arial" w:hAnsi="Arial" w:cs="Arial"/>
          <w:i/>
          <w:iCs/>
          <w:color w:val="151515"/>
          <w:sz w:val="20"/>
          <w:szCs w:val="20"/>
        </w:rPr>
        <w:t xml:space="preserve">h) El apelante podrá solicitar el uso de la palabra dentro de los cinco (5) días hábiles de interpuesto el escrito de apelación. La Administración podrá solicitarlo, únicamente, en el documento con el que eleva el expediente al Tribunal. En tal sentido, en el caso de los expedientes sobre intervención excluyente de propiedad, no es de aplicación el plazo previsto en el segundo párrafo del artículo </w:t>
      </w:r>
      <w:proofErr w:type="gramStart"/>
      <w:r>
        <w:rPr>
          <w:rFonts w:ascii="Arial" w:hAnsi="Arial" w:cs="Arial"/>
          <w:i/>
          <w:iCs/>
          <w:color w:val="151515"/>
          <w:sz w:val="20"/>
          <w:szCs w:val="20"/>
        </w:rPr>
        <w:t>150.</w:t>
      </w:r>
      <w:r>
        <w:rPr>
          <w:rFonts w:ascii="Arial" w:hAnsi="Arial" w:cs="Arial"/>
          <w:b/>
          <w:bCs/>
          <w:color w:val="151515"/>
          <w:sz w:val="20"/>
          <w:szCs w:val="20"/>
        </w:rPr>
        <w:t>(</w:t>
      </w:r>
      <w:proofErr w:type="gramEnd"/>
      <w:r>
        <w:rPr>
          <w:rFonts w:ascii="Arial" w:hAnsi="Arial" w:cs="Arial"/>
          <w:b/>
          <w:bCs/>
          <w:color w:val="151515"/>
          <w:sz w:val="20"/>
          <w:szCs w:val="20"/>
        </w:rPr>
        <w:t>*)</w:t>
      </w:r>
    </w:p>
    <w:p w14:paraId="72C35722" w14:textId="4421BC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765CCB" w14:textId="43031D4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(174) Inciso incorporado por el Artículo 30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4AF2A551" w14:textId="2C1D20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BCF8E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Literal modificado por el </w:t>
      </w:r>
      <w:hyperlink r:id="rId220" w:anchor="/detallenorma/H121610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1421</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cuyo texto es el siguiente:</w:t>
      </w:r>
    </w:p>
    <w:p w14:paraId="61CD615E" w14:textId="6986DDC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h) El apelante y la Administración Tributaria pueden solicitar el uso de la palabra conforme con el segundo párrafo del artículo 150.</w:t>
      </w:r>
      <w:r>
        <w:rPr>
          <w:rFonts w:ascii="Arial" w:hAnsi="Arial" w:cs="Arial"/>
          <w:b/>
          <w:bCs/>
          <w:color w:val="151515"/>
          <w:sz w:val="20"/>
          <w:szCs w:val="20"/>
        </w:rPr>
        <w:t>"</w:t>
      </w:r>
    </w:p>
    <w:p w14:paraId="41A5A603" w14:textId="7BD2D1F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BA84E3" w14:textId="75F7AD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(175)</w:t>
      </w:r>
      <w:r>
        <w:rPr>
          <w:rFonts w:ascii="Arial" w:hAnsi="Arial" w:cs="Arial"/>
          <w:color w:val="151515"/>
          <w:sz w:val="20"/>
          <w:szCs w:val="20"/>
        </w:rPr>
        <w:t> i) La resolución del Tribunal Fiscal agota la vía administrativa, pudiendo las partes contradecir dicha resolución ante el Poder Judicial.</w:t>
      </w:r>
    </w:p>
    <w:p w14:paraId="0ADE90BE" w14:textId="1F1D4A5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469407" w14:textId="39B4EDA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(175) Inciso incorporado por el Artículo 30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17637FB9" w14:textId="2B88CD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F4DA8D" w14:textId="6D0E2E4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(176)</w:t>
      </w:r>
      <w:r>
        <w:rPr>
          <w:rFonts w:ascii="Arial" w:hAnsi="Arial" w:cs="Arial"/>
          <w:color w:val="151515"/>
          <w:sz w:val="20"/>
          <w:szCs w:val="20"/>
        </w:rPr>
        <w:t> j) Durante la tramitación de la intervención excluyente de propiedad o recurso de apelación, presentados oportunamente, la Administración debe suspender cualquier actuación tendiente a ejecutar los embargos trabados respecto de los bienes cuya propiedad está en discusión.</w:t>
      </w:r>
    </w:p>
    <w:p w14:paraId="5F27A69C" w14:textId="40A99C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B7BB04" w14:textId="541166D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(176) Inciso incorporado por el Artículo 30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F2F96AD" w14:textId="5D71398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439E93" w14:textId="3AA3A11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(172) Artículo sustituido por el Artículo 57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FB422D2" w14:textId="328E68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A8A01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221" w:anchor="/detallenorma/H1216106" w:history="1">
        <w:r>
          <w:rPr>
            <w:rStyle w:val="Hipervnculo"/>
            <w:rFonts w:ascii="Arial" w:hAnsi="Arial" w:cs="Arial"/>
            <w:b/>
            <w:bCs/>
            <w:color w:val="008000"/>
            <w:sz w:val="20"/>
            <w:szCs w:val="20"/>
          </w:rPr>
          <w:t xml:space="preserve">Segunda Disposición Complementaria Transitoria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1421</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a efecto de solicitar el uso de la palabra, en el caso de apelaciones presentadas antes de la entrada en vigencia del Decreto Legislativo, es de aplicación el inciso h) del presente artículo según corresponda, según texto vigente antes de las modificaciones previstas en la citada norma respecto del presente artículo.</w:t>
      </w:r>
    </w:p>
    <w:p w14:paraId="5C11747B" w14:textId="3268F9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(177) Artículo 121.- TASACIÓN Y REMATE</w:t>
      </w:r>
    </w:p>
    <w:p w14:paraId="1F69CF4A" w14:textId="003D67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tasación de los bienes embargados se efectuará por un (1) perito perteneciente a la Administración Tributaria o designado por ella. Dicha tasación no se llevará a cabo cuando el obligado y la Administración Tributaria hayan convenido en el valor del bien o éste tenga cotización en el mercado de valores o similares.</w:t>
      </w:r>
    </w:p>
    <w:p w14:paraId="24AE7764" w14:textId="692730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4AF0F4" w14:textId="4EB408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(178)</w:t>
      </w:r>
      <w:r>
        <w:rPr>
          <w:rFonts w:ascii="Arial" w:hAnsi="Arial" w:cs="Arial"/>
          <w:color w:val="151515"/>
          <w:sz w:val="20"/>
          <w:szCs w:val="20"/>
        </w:rPr>
        <w:t> Aprobada la tasación o siendo innecesaria ésta, el Ejecutor Coactivo convocará a remate de los bienes embargados, sobre la base de las dos terceras partes del valor de tasación. Si en la primera convocatoria no se presentan postores, se realizará una segunda en la que la base de la postura será reducida en un quince por ciento (15%). Si en la segunda convocatoria tampoco se presentan postores, se convocará a un tercer remate, teniendo en cuenta que:</w:t>
      </w:r>
    </w:p>
    <w:p w14:paraId="5426EF99" w14:textId="394208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596C69" w14:textId="6BC621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Tratándose de bienes muebles, no se señalará precio base.</w:t>
      </w:r>
    </w:p>
    <w:p w14:paraId="74C2AA3A" w14:textId="170A9D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29C154" w14:textId="2AFCE1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Tratándose de bienes inmuebles, se reducirá el precio base en un 15% adicional. De no presentarse postores, el Ejecutor Coactivo, sin levantar el embargo, dispondrá una nueva tasación y remate bajo las mismas normas.</w:t>
      </w:r>
    </w:p>
    <w:p w14:paraId="6B09779E" w14:textId="3AA0AD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995293" w14:textId="4255B87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(178)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653ECEAC" w14:textId="79EA9D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CBE0F5" w14:textId="6D932C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remanente que se origine después de rematados los bienes embargados será entregado al ejecutado.</w:t>
      </w:r>
    </w:p>
    <w:p w14:paraId="358B9A71" w14:textId="6D0195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12486C" w14:textId="421C91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Ejecutor Coactivo, dentro del procedimiento de cobranza coactiva, ordenará el remate inmediato de los bienes embargados cuando éstos corran el riesgo de deterioro o pérdida por caso fortuito o fuerza mayor o por otra causa no imputable al depositario.</w:t>
      </w:r>
    </w:p>
    <w:p w14:paraId="47B0A17D" w14:textId="5881FE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07BF06" w14:textId="5D11C8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Excepcionalmente, cuando se produzcan los supuestos previstos en los Artículos 56 </w:t>
      </w:r>
      <w:proofErr w:type="spellStart"/>
      <w:r>
        <w:rPr>
          <w:rFonts w:ascii="Arial" w:hAnsi="Arial" w:cs="Arial"/>
          <w:color w:val="151515"/>
          <w:sz w:val="20"/>
          <w:szCs w:val="20"/>
        </w:rPr>
        <w:t>ó</w:t>
      </w:r>
      <w:proofErr w:type="spellEnd"/>
      <w:r>
        <w:rPr>
          <w:rFonts w:ascii="Arial" w:hAnsi="Arial" w:cs="Arial"/>
          <w:color w:val="151515"/>
          <w:sz w:val="20"/>
          <w:szCs w:val="20"/>
        </w:rPr>
        <w:t xml:space="preserve"> 58, el Ejecutor Coactivo podrá ordenar el remate de los bienes perecederos.</w:t>
      </w:r>
    </w:p>
    <w:p w14:paraId="5E301A57" w14:textId="6E711A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57A5AFF" w14:textId="0E503E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Ejecutor Coactivo suspenderá el remate de bienes cuando se produzca algún supuesto para la suspensión o conclusión del procedimiento de cobranza coactiva previstos en este Código o cuando se hubiera interpuesto Intervención Excluyente de Propiedad, salvo que el Ejecutor Coactivo hubiera ordenado el remate, respecto de los bienes comprendidos en el segundo párrafo del inciso b) del artículo anterior; o cuando el deudor otorgue garantía que, a criterio del Ejecutor, sea suficiente para el pago de la totalidad de la deuda en cobranza.</w:t>
      </w:r>
    </w:p>
    <w:p w14:paraId="766F64F4" w14:textId="3837F3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90F156" w14:textId="3773F3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(179)</w:t>
      </w:r>
      <w:r>
        <w:rPr>
          <w:rFonts w:ascii="Arial" w:hAnsi="Arial" w:cs="Arial"/>
          <w:color w:val="151515"/>
          <w:sz w:val="20"/>
          <w:szCs w:val="20"/>
        </w:rPr>
        <w:t> Excepcionalmente, tratándose de deudas tributarias a favor del Gobierno Central materia de un procedimiento de cobranza coactiva en el que no se presenten postores en el tercer remate a que se refiere el inciso b) del segundo párrafo del presente artículo, el Ejecutor Coactivo adjudicará al Gobierno Central representado por la Superintendencia de Bienes Nacionales, el bien inmueble correspondiente, siempre que cuente con la autorización del Ministerio de Economía y Finanzas, por el valor del precio base de la tercera convocatoria, y se cumplan en forma concurrente los siguientes requisitos:</w:t>
      </w:r>
    </w:p>
    <w:p w14:paraId="2A80CD51" w14:textId="5201D6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974E53" w14:textId="7657576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a. El monto total de la deuda tributaria constituya ingreso del Tesoro Público y sumada a las costas y gastos administrativos del procedimiento de cobranza coactiva, sea mayor o igual al valor del precio base de la tercera </w:t>
      </w:r>
      <w:proofErr w:type="gramStart"/>
      <w:r>
        <w:rPr>
          <w:rFonts w:ascii="Arial" w:hAnsi="Arial" w:cs="Arial"/>
          <w:i/>
          <w:iCs/>
          <w:color w:val="151515"/>
          <w:sz w:val="20"/>
          <w:szCs w:val="20"/>
        </w:rPr>
        <w:t>convocatoria</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A516CD3" w14:textId="72872B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C8A2E1"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Inciso modificado por el </w:t>
      </w:r>
      <w:hyperlink r:id="rId222"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10C8B0AC" w14:textId="35A4A1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2E7E0A" w14:textId="0FC045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a. El monto total de la deuda tributaria que constituya ingreso del Tesoro Público sea mayor o igual al valor del precio base de la tercera convocatoria.</w:t>
      </w:r>
      <w:r>
        <w:rPr>
          <w:rFonts w:ascii="Arial" w:hAnsi="Arial" w:cs="Arial"/>
          <w:b/>
          <w:bCs/>
          <w:color w:val="151515"/>
          <w:sz w:val="20"/>
          <w:szCs w:val="20"/>
        </w:rPr>
        <w:t>"</w:t>
      </w:r>
    </w:p>
    <w:p w14:paraId="7A81CECD" w14:textId="5E2DDC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El bien inmueble se encuentre debidamente inscrito en los Registros Públicos.</w:t>
      </w:r>
    </w:p>
    <w:p w14:paraId="58A63161" w14:textId="371D4F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4AC9BB" w14:textId="2063A2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El bien inmueble se encuentre libre de gravámenes, salvo que dichos gravámenes sean a favor de la SUNAT.</w:t>
      </w:r>
    </w:p>
    <w:p w14:paraId="7AC137DE" w14:textId="60E794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11E7E7" w14:textId="2960DC8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(179) Párrafo incorporado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6189337C" w14:textId="6329EA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46E2AD" w14:textId="03F851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(180)</w:t>
      </w:r>
      <w:r>
        <w:rPr>
          <w:rFonts w:ascii="Arial" w:hAnsi="Arial" w:cs="Arial"/>
          <w:color w:val="151515"/>
          <w:sz w:val="20"/>
          <w:szCs w:val="20"/>
        </w:rPr>
        <w:t> Para tal efecto, la SUNAT realizará la comunicación respectiva al Ministerio de Economía y Finanzas para que éste, atendiendo a las necesidades de infraestructura del Sector Público, en el plazo de treinta (30) días hábiles siguientes a la recepción de dicha comunicación, emita la autorización correspondiente. Transcurrido dicho plazo sin que se hubiera emitido la indicada autorización o de denegarse ésta, el Ejecutor Coactivo, sin levantar el embargo, dispondrá una nueva tasación y remate del inmueble bajo las reglas establecidas en el segundo párrafo del presente artículo.</w:t>
      </w:r>
    </w:p>
    <w:p w14:paraId="6789155B" w14:textId="7BFA60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B2A229" w14:textId="6865FE0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(180) Párrafo incorporado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110520D3" w14:textId="6D72D7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E2C4D4" w14:textId="2BCE6DD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(181)</w:t>
      </w:r>
      <w:r>
        <w:rPr>
          <w:rFonts w:ascii="Arial" w:hAnsi="Arial" w:cs="Arial"/>
          <w:color w:val="151515"/>
          <w:sz w:val="20"/>
          <w:szCs w:val="20"/>
        </w:rPr>
        <w:t> D</w:t>
      </w:r>
      <w:r>
        <w:rPr>
          <w:rFonts w:ascii="Arial" w:hAnsi="Arial" w:cs="Arial"/>
          <w:i/>
          <w:iCs/>
          <w:color w:val="151515"/>
          <w:sz w:val="20"/>
          <w:szCs w:val="20"/>
        </w:rPr>
        <w:t xml:space="preserve">e optarse por la adjudicación del bien inmueble, la SUNAT extinguirá la deuda tributaria que constituya ingreso del Tesoro Público y las costas y gastos administrativos a la fecha de adjudicación, hasta por el valor del precio base de la tercera convocatoria y el Ejecutor Coactivo deberá levantar el embargo que pese sobre el bien inmueble </w:t>
      </w:r>
      <w:proofErr w:type="gramStart"/>
      <w:r>
        <w:rPr>
          <w:rFonts w:ascii="Arial" w:hAnsi="Arial" w:cs="Arial"/>
          <w:i/>
          <w:iCs/>
          <w:color w:val="151515"/>
          <w:sz w:val="20"/>
          <w:szCs w:val="20"/>
        </w:rPr>
        <w:t>correspondiente</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0CC8ED30" w14:textId="0503F5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CE6453" w14:textId="2958A62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(181) Párrafo incorporado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133FF633" w14:textId="2DA5B2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D4B90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Noveno párrafo modificado por el </w:t>
      </w:r>
      <w:hyperlink r:id="rId223"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56CA10DC" w14:textId="48EADF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De optarse por la adjudicación del bien inmueble, la SUNAT extinguirá la deuda tributaria que constituya ingreso del Tesoro Público a la fecha de adjudicación, hasta por el valor del precio base de la tercera convocatoria y el ejecutor coactivo deberá levantar el embargo que pese sobre el bien inmueble correspondiente.</w:t>
      </w:r>
      <w:r>
        <w:rPr>
          <w:rFonts w:ascii="Arial" w:hAnsi="Arial" w:cs="Arial"/>
          <w:b/>
          <w:bCs/>
          <w:color w:val="151515"/>
          <w:sz w:val="20"/>
          <w:szCs w:val="20"/>
        </w:rPr>
        <w:t>"</w:t>
      </w:r>
    </w:p>
    <w:p w14:paraId="58A8FB7F" w14:textId="759AF5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(182)</w:t>
      </w:r>
      <w:r>
        <w:rPr>
          <w:rFonts w:ascii="Arial" w:hAnsi="Arial" w:cs="Arial"/>
          <w:color w:val="151515"/>
          <w:sz w:val="20"/>
          <w:szCs w:val="20"/>
        </w:rPr>
        <w:t xml:space="preserve"> Por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se establecerá las normas necesarias para la aplicación de lo dispuesto en los párrafos precedentes respecto de la adjudicación.</w:t>
      </w:r>
    </w:p>
    <w:p w14:paraId="20F5BC4A" w14:textId="30EB94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67A79B" w14:textId="54D7955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(182) Párrafo incorporado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0E4519BC" w14:textId="65C52D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064D21" w14:textId="6D8964A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(177) Artículo sustituido por el Artículo 58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BF8F347" w14:textId="1B95CD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99A430" w14:textId="4AE735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(183) Artículo 121-A.- ABANDONO DE BIENES MUEBLES EMBARGADOS</w:t>
      </w:r>
    </w:p>
    <w:p w14:paraId="382F0F16" w14:textId="22EA50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Se produce el abandono de los bienes muebles que hubieran sido embargados y no retirados de los almacenes de la Administración Tributaria en un plazo de treinta (30) días hábiles, en los siguientes casos:</w:t>
      </w:r>
    </w:p>
    <w:p w14:paraId="693CA485" w14:textId="55C9C2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7D0CD8" w14:textId="121165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Cuando habiendo sido adjudicados los bienes en remate y el adjudicatario hubiera cancelado el valor de los bienes, no los retire del lugar en que se encuentren.</w:t>
      </w:r>
    </w:p>
    <w:p w14:paraId="56806F69" w14:textId="00628B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3608D6" w14:textId="407FD7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Cuando el Ejecutor Coactivo hubiera levantado las medidas cautelares trabadas sobre los bienes materia de la medida cautelar y el ejecutado, o el tercero que tenga derecho sobre dichos bienes, no los retire del lugar en que se encuentren.</w:t>
      </w:r>
    </w:p>
    <w:p w14:paraId="183EFAF8" w14:textId="5B62B1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F5327E" w14:textId="0374FE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abandono se configurará por el sólo mandato de la ley, sin el requisito previo de expedición de resolución administrativa correspondiente, ni de notificación o aviso por la Administración Tributaria.</w:t>
      </w:r>
    </w:p>
    <w:p w14:paraId="432EBE2E" w14:textId="57FDE2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5418C4" w14:textId="3A608C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plazo, a que se refiere el primer párrafo, se computará a partir del día siguiente de la fecha de remate o de la fecha de notificación de la resolución emitida por el Ejecutor Coactivo en la que ponga el bien a disposición del ejecutado o del tercero.</w:t>
      </w:r>
    </w:p>
    <w:p w14:paraId="7342CC7D" w14:textId="769EEF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214A1A" w14:textId="24F88FD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Para proceder al retiro de los bienes, el adjudicatario, el ejecutado o el tercero, de ser el caso, deberán cancelar los gastos de almacenaje generados hasta la fecha de entrega así como las costas, según </w:t>
      </w:r>
      <w:proofErr w:type="gramStart"/>
      <w:r>
        <w:rPr>
          <w:rFonts w:ascii="Arial" w:hAnsi="Arial" w:cs="Arial"/>
          <w:i/>
          <w:iCs/>
          <w:color w:val="151515"/>
          <w:sz w:val="20"/>
          <w:szCs w:val="20"/>
        </w:rPr>
        <w:t>corresponda</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64ABD92F" w14:textId="1746ED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6C604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Cuarto párrafo modificado por el </w:t>
      </w:r>
      <w:hyperlink r:id="rId224"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cuyo texto es el siguiente:</w:t>
      </w:r>
    </w:p>
    <w:p w14:paraId="2FB7D0FE" w14:textId="73248E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D96FD9" w14:textId="6EB2D4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xml:space="preserve"> Para proceder al retiro de los bienes, el adjudicatario, el ejecutado o el tercero, de ser el caso, deberán cancelar, excepto en el caso de la SUNAT, los gastos de almacenaje generados hasta la fecha de </w:t>
      </w:r>
      <w:proofErr w:type="gramStart"/>
      <w:r>
        <w:rPr>
          <w:rFonts w:ascii="Arial" w:hAnsi="Arial" w:cs="Arial"/>
          <w:color w:val="151515"/>
          <w:sz w:val="20"/>
          <w:szCs w:val="20"/>
        </w:rPr>
        <w:t>entrega</w:t>
      </w:r>
      <w:proofErr w:type="gramEnd"/>
      <w:r>
        <w:rPr>
          <w:rFonts w:ascii="Arial" w:hAnsi="Arial" w:cs="Arial"/>
          <w:color w:val="151515"/>
          <w:sz w:val="20"/>
          <w:szCs w:val="20"/>
        </w:rPr>
        <w:t xml:space="preserve"> así como las costas, según corresponda.</w:t>
      </w:r>
      <w:r>
        <w:rPr>
          <w:rFonts w:ascii="Arial" w:hAnsi="Arial" w:cs="Arial"/>
          <w:b/>
          <w:bCs/>
          <w:color w:val="151515"/>
          <w:sz w:val="20"/>
          <w:szCs w:val="20"/>
        </w:rPr>
        <w:t>"</w:t>
      </w:r>
    </w:p>
    <w:p w14:paraId="42C5F5DC" w14:textId="5D9C1C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(184)</w:t>
      </w:r>
      <w:r>
        <w:rPr>
          <w:rFonts w:ascii="Arial" w:hAnsi="Arial" w:cs="Arial"/>
          <w:color w:val="151515"/>
          <w:sz w:val="20"/>
          <w:szCs w:val="20"/>
        </w:rPr>
        <w:t> De haber transcurrido el plazo señalado para el retiro de los bienes, sin que éste se produzca, éstos se considerarán abandonados, debiendo ser rematados o destruidos cuando el estado de los bienes lo amerite. Si habiéndose procedido al acto de remate no se realizara la venta, los bienes serán destinados a entidades públicas o donados por la Administración Tributaria a Instituciones oficialmente reconocidas sin fines de lucro dedicadas a actividades asistenciales, educacionales o religiosas, quienes deberán destinarlos a sus fines propios no pudiendo transferirlos hasta dentro de un plazo de dos (2) años. En este caso los ingresos de la transferencia, también deberán ser destinados a los fines propios de la entidad o institución beneficiada.</w:t>
      </w:r>
    </w:p>
    <w:p w14:paraId="65A4ADEC" w14:textId="44B730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AA99F2" w14:textId="49028B1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(184) Párrafo sustituido por el Artículo 31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9B12B9F" w14:textId="3F75CF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5688E4" w14:textId="019E422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El producto del remate se imputará en primer lugar a los gastos incurridos por la Administración Tributaria por concepto de </w:t>
      </w:r>
      <w:proofErr w:type="gramStart"/>
      <w:r>
        <w:rPr>
          <w:rFonts w:ascii="Arial" w:hAnsi="Arial" w:cs="Arial"/>
          <w:i/>
          <w:iCs/>
          <w:color w:val="151515"/>
          <w:sz w:val="20"/>
          <w:szCs w:val="20"/>
        </w:rPr>
        <w:t>almacenaje</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1CE35A64" w14:textId="1CE09F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FA4D8A"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Sexto párrafo modificado por el </w:t>
      </w:r>
      <w:hyperlink r:id="rId225"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cuyo texto es el siguiente:</w:t>
      </w:r>
    </w:p>
    <w:p w14:paraId="590F69E5" w14:textId="42CE7F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5E5F8A" w14:textId="2F5C9B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El producto del remate se imputará en primer lugar a los gastos incurridos por la Administración Tributaria por concepto de almacenaje, con excepción de los remates ordenados por la SUNAT, en los que no se cobrará los referidos gastos.</w:t>
      </w:r>
      <w:r>
        <w:rPr>
          <w:rFonts w:ascii="Arial" w:hAnsi="Arial" w:cs="Arial"/>
          <w:b/>
          <w:bCs/>
          <w:color w:val="151515"/>
          <w:sz w:val="20"/>
          <w:szCs w:val="20"/>
        </w:rPr>
        <w:t>"</w:t>
      </w:r>
    </w:p>
    <w:p w14:paraId="24D8AF86" w14:textId="0EC177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deudores tributarios sujetos a un Procedimiento Concursal, la devolución de los bienes se realizará de acuerdo a lo dispuesto en las normas de la materia. En este caso, cuando hubiera transcurrido el plazo señalado en el primer párrafo para el retiro de los bienes, sin que éste se produzca, se seguirá el procedimiento señalado en el quinto párrafo del presente artículo.</w:t>
      </w:r>
    </w:p>
    <w:p w14:paraId="228419CF" w14:textId="4B7D66A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FC514B" w14:textId="2F034C3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(183) Artículo incorporado por el Artículo 59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0DEEA86" w14:textId="27D275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D7E5BB" w14:textId="2C8FD6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122.- RECURSO DE APELACIÓN</w:t>
      </w:r>
    </w:p>
    <w:p w14:paraId="094B7B5E" w14:textId="252F44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Sólo después de terminado el Procedimiento de Cobranza Coactiva, el ejecutado podrá interponer recurso de apelación ante la Corte Superior dentro de un plazo de veinte (20) días hábiles de notificada la resolución que pone fin al procedimiento de cobranza coactiva.</w:t>
      </w:r>
    </w:p>
    <w:p w14:paraId="6F95029C" w14:textId="1DC77E7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0A80D3" w14:textId="2168BC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Al resolver la Corte Superior examinará únicamente si se ha cumplido el Procedimiento de Cobranza Coactiva conforme a ley, sin que pueda entrar al análisis del fondo del asunto o de la procedencia de la cobranza. Ninguna acción ni recurso podrá contrariar estas disposiciones ni aplicarse tampoco contra el Procedimiento de Cobranza Coactiva el Artículo 13 de la Ley Orgánica del Poder Judicial.</w:t>
      </w:r>
    </w:p>
    <w:p w14:paraId="4292060B" w14:textId="2FC87A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FEB912" w14:textId="4A1DF5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PROCESOS CONSTITUCIONALES</w:t>
      </w:r>
    </w:p>
    <w:p w14:paraId="250EE904" w14:textId="7A5810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123.- APOYO DE AUTORIDADES POLICIALES O ADMINISTRATIVAS</w:t>
      </w:r>
    </w:p>
    <w:p w14:paraId="1B0FCB64" w14:textId="1F8892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facilitar la cobranza coactiva, las autoridades policiales o administrativas prestarán su apoyo inmediato, bajo sanción de destitución, sin costo alguno.</w:t>
      </w:r>
    </w:p>
    <w:p w14:paraId="480E137F" w14:textId="62FCE5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7923FA"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III</w:t>
      </w:r>
    </w:p>
    <w:p w14:paraId="5F0ECF31" w14:textId="47FA82CF"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103FBC3"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PROCEDIMIENTO CONTENCIOSO - TRIBUTARIO</w:t>
      </w:r>
    </w:p>
    <w:p w14:paraId="562F85C2" w14:textId="7266136C"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0A42799C"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w:t>
      </w:r>
    </w:p>
    <w:p w14:paraId="782B4016" w14:textId="20DE467A"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3B5280FA"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DISPOSICIONES GENERALES</w:t>
      </w:r>
    </w:p>
    <w:p w14:paraId="2E467950" w14:textId="33400D7F"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0A8CC80" w14:textId="555EF0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124.- ETAPAS DEL PROCEDIMIENTO CONTENCIOSO-TRIBUTARIO</w:t>
      </w:r>
    </w:p>
    <w:p w14:paraId="6F2F451A" w14:textId="362AE3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Son etapas del Procedimiento Contencioso-Tributario:</w:t>
      </w:r>
    </w:p>
    <w:p w14:paraId="46BA2D8E" w14:textId="672AC7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727F5E" w14:textId="265577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La reclamación ante la Administración Tributaria.</w:t>
      </w:r>
    </w:p>
    <w:p w14:paraId="1B5B7DD6" w14:textId="37E422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La apelación ante el Tribunal Fiscal.</w:t>
      </w:r>
    </w:p>
    <w:p w14:paraId="168D30BD" w14:textId="037ADC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D73EF4" w14:textId="4614A0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la resolución sobre las reclamaciones haya sido emitida por órgano sometido a jerarquía, los reclamantes deberán apelar ante el superior jerárquico antes de recurrir al Tribunal Fiscal.</w:t>
      </w:r>
    </w:p>
    <w:p w14:paraId="4193723D" w14:textId="1FF735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92751C" w14:textId="2062BA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ningún caso podrá haber más de dos instancias antes de recurrir al Tribunal Fiscal.</w:t>
      </w:r>
    </w:p>
    <w:p w14:paraId="1760872D" w14:textId="06AA9ED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proofErr w:type="spellStart"/>
      <w:r>
        <w:rPr>
          <w:rFonts w:ascii="Arial" w:hAnsi="Arial" w:cs="Arial"/>
          <w:b/>
          <w:bCs/>
          <w:color w:val="151515"/>
          <w:sz w:val="20"/>
          <w:szCs w:val="20"/>
        </w:rPr>
        <w:t>CONCORDANCIAS:</w:t>
      </w:r>
      <w:hyperlink r:id="rId226" w:anchor="/detallenorma/H1385810" w:history="1">
        <w:r>
          <w:rPr>
            <w:rStyle w:val="Hipervnculo"/>
            <w:rFonts w:ascii="Arial" w:hAnsi="Arial" w:cs="Arial"/>
            <w:b/>
            <w:bCs/>
            <w:color w:val="008000"/>
            <w:sz w:val="20"/>
            <w:szCs w:val="20"/>
          </w:rPr>
          <w:t>R.M.N°</w:t>
        </w:r>
        <w:proofErr w:type="spellEnd"/>
        <w:r>
          <w:rPr>
            <w:rStyle w:val="Hipervnculo"/>
            <w:rFonts w:ascii="Arial" w:hAnsi="Arial" w:cs="Arial"/>
            <w:b/>
            <w:bCs/>
            <w:color w:val="008000"/>
            <w:sz w:val="20"/>
            <w:szCs w:val="20"/>
          </w:rPr>
          <w:t xml:space="preserve"> 300-2024-EF/40 (Aprueban los “Lineamientos para las actuaciones de las partes ante el Tribunal Fiscal, en instancia de apelación del procedimiento contencioso tributario, mediante el uso de sistemas electrónicos, telemáticos o informáticos en procedimientos con expediente electrónico”)</w:t>
        </w:r>
      </w:hyperlink>
    </w:p>
    <w:p w14:paraId="1DA3A30B" w14:textId="0196F5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B297BE" w14:textId="5A9BAE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(185) ARTÍCULO 125.- MEDIOS PROBATORIOS</w:t>
      </w:r>
    </w:p>
    <w:p w14:paraId="2D8B4FE7" w14:textId="216F8D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únicos medios probatorios que pueden actuarse en la vía administrativa son los documentos, la pericia y la inspección del órgano encargado de resolver, los cuales serán valorados por dicho órgano, conjuntamente con las manifestaciones obtenidas por la Administración Tributaria.</w:t>
      </w:r>
    </w:p>
    <w:p w14:paraId="43741716" w14:textId="6D2E8A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E64742" w14:textId="4F85A48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El plazo para ofrecer las pruebas y actuar las mismas será de treinta (30) días hábiles, contados a partir de la fecha en que se interpone el recurso de reclamación o apelación. El vencimiento de dicho plazo no requiere declaración expresa, no siendo necesario que la Administración Tributaria requiera la actuación de las pruebas ofrecidas por el deudor tributario. Tratándose de las resoluciones emitidas como consecuencia de la aplicación de las normas de precios de transferencia, el plazo para ofrecer y actuar las pruebas será de cuarenta y cinco (45) días hábiles. Asimismo, en el caso de las resoluciones que establezcan sanciones de comiso de bienes, internamiento temporal de vehículos y cierre temporal de establecimiento u oficina de profesionales independientes, así como las resoluciones que las sustituyan, el plazo para ofrecer y actuar las pruebas será de cinco (5) días </w:t>
      </w:r>
      <w:proofErr w:type="gramStart"/>
      <w:r>
        <w:rPr>
          <w:rFonts w:ascii="Arial" w:hAnsi="Arial" w:cs="Arial"/>
          <w:i/>
          <w:iCs/>
          <w:color w:val="151515"/>
          <w:sz w:val="20"/>
          <w:szCs w:val="20"/>
        </w:rPr>
        <w:t>hábiles.</w:t>
      </w:r>
      <w:r>
        <w:rPr>
          <w:rFonts w:ascii="Arial" w:hAnsi="Arial" w:cs="Arial"/>
          <w:b/>
          <w:bCs/>
          <w:color w:val="151515"/>
          <w:sz w:val="20"/>
          <w:szCs w:val="20"/>
        </w:rPr>
        <w:t>(</w:t>
      </w:r>
      <w:proofErr w:type="gramEnd"/>
      <w:r>
        <w:rPr>
          <w:rFonts w:ascii="Arial" w:hAnsi="Arial" w:cs="Arial"/>
          <w:b/>
          <w:bCs/>
          <w:color w:val="151515"/>
          <w:sz w:val="20"/>
          <w:szCs w:val="20"/>
        </w:rPr>
        <w:t>*)</w:t>
      </w:r>
    </w:p>
    <w:p w14:paraId="57A67045" w14:textId="548517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C46D7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modificado por el </w:t>
      </w:r>
      <w:hyperlink r:id="rId227" w:anchor="/detallenorma/H1216107"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1422</w:t>
        </w:r>
      </w:hyperlink>
      <w:r>
        <w:rPr>
          <w:rFonts w:ascii="Arial" w:hAnsi="Arial" w:cs="Arial"/>
          <w:b/>
          <w:bCs/>
          <w:color w:val="151515"/>
          <w:sz w:val="20"/>
          <w:szCs w:val="20"/>
        </w:rPr>
        <w:t>, publicado el 13 septiembre 2018, la </w:t>
      </w:r>
      <w:hyperlink r:id="rId228" w:anchor="/detallenorma/H1216107" w:history="1">
        <w:r>
          <w:rPr>
            <w:rStyle w:val="Hipervnculo"/>
            <w:rFonts w:ascii="Arial" w:hAnsi="Arial" w:cs="Arial"/>
            <w:b/>
            <w:bCs/>
            <w:color w:val="008000"/>
            <w:sz w:val="20"/>
            <w:szCs w:val="20"/>
          </w:rPr>
          <w:t>vigencia</w:t>
        </w:r>
      </w:hyperlink>
      <w:r>
        <w:rPr>
          <w:rFonts w:ascii="Arial" w:hAnsi="Arial" w:cs="Arial"/>
          <w:b/>
          <w:bCs/>
          <w:color w:val="151515"/>
          <w:sz w:val="20"/>
          <w:szCs w:val="20"/>
        </w:rPr>
        <w:t xml:space="preserve"> del citado Decreto Legislativo no está condicionada a lo regulado en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30230, cuyo texto es el siguiente:</w:t>
      </w:r>
    </w:p>
    <w:p w14:paraId="272DF9A2" w14:textId="6D4875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CE8B47" w14:textId="550650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El plazo para ofrecer las pruebas y actuarlas será de treinta (30) días hábiles, contados a partir de la fecha en que se interpone el recurso de reclamación o apelación. El vencimiento de dicho plazo no requiere declaración expresa, tampoco es necesario que la administración tributaria requiera la actuación de las pruebas ofrecidas por el deudor tributario. Tratándose de las resoluciones emitidas como consecuencia de la aplicación de las normas de precios de transferencia o de la Norma XVI del Título Preliminar, el plazo para ofrecer y actuar las pruebas será de cuarenta y cinco (45) días hábiles. Asimismo, en el caso de las resoluciones que establezcan sanciones de comiso de bienes, internamiento temporal de vehículos y cierre temporal de establecimiento u oficina de profesionales independientes, así como las resoluciones que las sustituyan, el plazo para ofrecer y actuar las pruebas será de cinco (5) días hábiles.</w:t>
      </w:r>
      <w:r>
        <w:rPr>
          <w:rFonts w:ascii="Arial" w:hAnsi="Arial" w:cs="Arial"/>
          <w:b/>
          <w:bCs/>
          <w:i/>
          <w:iCs/>
          <w:color w:val="151515"/>
          <w:sz w:val="20"/>
          <w:szCs w:val="20"/>
        </w:rPr>
        <w:t>"</w:t>
      </w:r>
      <w:r>
        <w:rPr>
          <w:rFonts w:ascii="Arial" w:hAnsi="Arial" w:cs="Arial"/>
          <w:b/>
          <w:bCs/>
          <w:color w:val="151515"/>
          <w:sz w:val="20"/>
          <w:szCs w:val="20"/>
        </w:rPr>
        <w:t> (*)</w:t>
      </w:r>
    </w:p>
    <w:p w14:paraId="73C1EAF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modificado por el </w:t>
      </w:r>
      <w:hyperlink r:id="rId229"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cuyo texto es el siguiente:</w:t>
      </w:r>
    </w:p>
    <w:p w14:paraId="715F430B" w14:textId="6E5955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plazo para ofrecer las pruebas y actuarlas es de treinta (30) días hábiles, contados a partir de la fecha en que se interpone el recurso de reclamación o apelación.</w:t>
      </w:r>
      <w:r>
        <w:rPr>
          <w:rFonts w:ascii="Arial" w:hAnsi="Arial" w:cs="Arial"/>
          <w:b/>
          <w:bCs/>
          <w:color w:val="151515"/>
          <w:sz w:val="20"/>
          <w:szCs w:val="20"/>
        </w:rPr>
        <w:t> </w:t>
      </w:r>
      <w:r>
        <w:rPr>
          <w:rFonts w:ascii="Arial" w:hAnsi="Arial" w:cs="Arial"/>
          <w:color w:val="151515"/>
          <w:sz w:val="20"/>
          <w:szCs w:val="20"/>
        </w:rPr>
        <w:t>El vencimiento de dicho plazo no requiere declaración expresa, tampoco es necesario que la administración tributaria requiera la actuación de las pruebas ofrecidas por el deudor tributario. Tratándose de las resoluciones emitidas como consecuencia de la aplicación de las normas de precios de transferencia o de la Norma XVI del Título Preliminar, el plazo para ofrecer y actuar las pruebas es de cuarenta y cinco (45) días hábiles y, en el caso de las resoluciones que establezcan sanciones de comiso de bienes, internamiento temporal de vehículos y cierre temporal de establecimiento u oficina de profesionales independientes, así como de las resoluciones que las sustituyan, el plazo para ofrecer y actuar las pruebas es de cinco (5) días hábiles. Excepcionalmente, en aquellos casos en los que se revoque la declaración de inadmisibilidad de la reclamación efectuada antes del vencimiento del plazo probatorio, el cómputo de este se reinicia, por los días que originalmente restaban, a partir del día siguiente a aquel en que surte efecto la notificación de la resolución que revoca dicha inadmisibilidad."</w:t>
      </w:r>
    </w:p>
    <w:p w14:paraId="53A41A8E" w14:textId="743E5F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la presentación de medios probatorios, el requerimiento del órgano encargado de resolver será formulado por escrito, otorgando un plazo no menor de dos (2) días hábiles.</w:t>
      </w:r>
    </w:p>
    <w:p w14:paraId="6E9BE405" w14:textId="7DA8E6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6760BF" w14:textId="17D67EB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(185) Artículo sustituido por el Artículo 60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D878ABA" w14:textId="599BAD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E1E59B" w14:textId="1AC726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126.- PRUEBAS DE OFICIO</w:t>
      </w:r>
    </w:p>
    <w:p w14:paraId="49298C1A" w14:textId="651A84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mejor resolver el órgano encargado podrá, en cualquier estado del procedimiento, ordenar de oficio las pruebas que juzgue necesarias y solicitar los informes necesarios para el mejor esclarecimiento de la cuestión a resolver.</w:t>
      </w:r>
    </w:p>
    <w:p w14:paraId="0C320B4E" w14:textId="4CF75F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597BFC" w14:textId="454FBA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(186)</w:t>
      </w:r>
      <w:r>
        <w:rPr>
          <w:rFonts w:ascii="Arial" w:hAnsi="Arial" w:cs="Arial"/>
          <w:color w:val="151515"/>
          <w:sz w:val="20"/>
          <w:szCs w:val="20"/>
        </w:rPr>
        <w:t> En el caso de la pericia, su costo estará a cargo de la Administración Tributaria cuando sea ésta quien la solicite a las entidades técnicas para mejor resolver la reclamación presentada. Si la Administración Tributaria en cumplimiento del mandato del Tribunal Fiscal solicita peritajes a otras entidades técnicas o cuando el Tribunal Fiscal disponga la realización de peritajes, el costo de la pericia será asumido en montos iguales por la Administración Tributaria y el apelante.</w:t>
      </w:r>
    </w:p>
    <w:p w14:paraId="76E87850" w14:textId="59F0A7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3FAD49" w14:textId="1EBA5B1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(186) Párrafo incorporado por el Artículo 32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4F5C921E" w14:textId="03F634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6D8D6E" w14:textId="6E464B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(187)</w:t>
      </w:r>
      <w:r>
        <w:rPr>
          <w:rFonts w:ascii="Arial" w:hAnsi="Arial" w:cs="Arial"/>
          <w:color w:val="151515"/>
          <w:sz w:val="20"/>
          <w:szCs w:val="20"/>
        </w:rPr>
        <w:t> Para efectos de lo señalado en el párrafo anterior se estará a lo dispuesto en el numeral 176.2 del artículo 176 de la Ley del Procedimiento Administrativo General, por lo que preferentemente el peritaje debe ser solicitado a las Universidades Públicas.</w:t>
      </w:r>
    </w:p>
    <w:p w14:paraId="2D5E68E2" w14:textId="00E77B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DCB590" w14:textId="19CDBFF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(187) Párrafo incorporado por el Artículo 32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19EA73BB" w14:textId="44D7A4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66874D" w14:textId="054A02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127.- FACULTAD DE REEXAMEN</w:t>
      </w:r>
    </w:p>
    <w:p w14:paraId="0F6CEF8A" w14:textId="034FDD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órgano encargado de resolver está facultado para hacer un nuevo examen completo de los aspectos del asunto controvertido, hayan sido o no planteados por los interesados, llevando a efecto cuando sea pertinente nuevas comprobaciones.</w:t>
      </w:r>
    </w:p>
    <w:p w14:paraId="426181EB" w14:textId="712E11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3A8F9E" w14:textId="29FC8C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(188)</w:t>
      </w:r>
      <w:r>
        <w:rPr>
          <w:rFonts w:ascii="Arial" w:hAnsi="Arial" w:cs="Arial"/>
          <w:color w:val="151515"/>
          <w:sz w:val="20"/>
          <w:szCs w:val="20"/>
        </w:rPr>
        <w:t> Mediante la facultad de reexamen el órgano encargado de resolver sólo puede modificar los reparos efectuados en la etapa de fiscalización o verificación que hayan sido impugnados, para incrementar sus montos o para disminuirlos.</w:t>
      </w:r>
    </w:p>
    <w:p w14:paraId="31C1F242" w14:textId="612E38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426D31" w14:textId="5895269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(188) Párrafo incorporado por el Artículo 33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877984D" w14:textId="72A489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92D08F" w14:textId="6CF545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(189)</w:t>
      </w:r>
      <w:r>
        <w:rPr>
          <w:rFonts w:ascii="Arial" w:hAnsi="Arial" w:cs="Arial"/>
          <w:color w:val="151515"/>
          <w:sz w:val="20"/>
          <w:szCs w:val="20"/>
        </w:rPr>
        <w:t> En caso de incrementar el monto del reparo o reparos impugnados, el órgano encargado de resolver la reclamación comunicará el incremento al impugnante a fin que formule sus alegatos dentro de los veinte (20) días hábiles siguientes. A partir del día en que se formuló los alegatos el deudor tributario tendrá un plazo de treinta (30) días hábiles para ofrecer y actuar los medios probatorios que considere pertinentes, debiendo la Administración Tributaria resolver el reclamo en un plazo no mayor de nueve (9) meses contados a partir de la fecha de presentación de la reclamación.</w:t>
      </w:r>
    </w:p>
    <w:p w14:paraId="1F1AC95F" w14:textId="6863C5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25C235" w14:textId="187305E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(189) Párrafo incorporado por el Artículo 33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1ABFDAD" w14:textId="5957F3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442D92" w14:textId="0FB773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(190)</w:t>
      </w:r>
      <w:r>
        <w:rPr>
          <w:rFonts w:ascii="Arial" w:hAnsi="Arial" w:cs="Arial"/>
          <w:color w:val="151515"/>
          <w:sz w:val="20"/>
          <w:szCs w:val="20"/>
        </w:rPr>
        <w:t> Por medio del reexamen no pueden imponerse nuevas sanciones.</w:t>
      </w:r>
    </w:p>
    <w:p w14:paraId="1E2FD095" w14:textId="299828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3FC666" w14:textId="0BC8492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(190) Párrafo incorporado por el Artículo 33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B61ABD6" w14:textId="4B9507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642487" w14:textId="1DABFF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(191)</w:t>
      </w:r>
      <w:r>
        <w:rPr>
          <w:rFonts w:ascii="Arial" w:hAnsi="Arial" w:cs="Arial"/>
          <w:color w:val="151515"/>
          <w:sz w:val="20"/>
          <w:szCs w:val="20"/>
        </w:rPr>
        <w:t> Contra la resolución que resuelve el recurso de reclamación incrementando el monto de los reparos impugnados sólo cabe interponer el recurso de apelación.</w:t>
      </w:r>
    </w:p>
    <w:p w14:paraId="5D0A0410" w14:textId="3CAAF4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FE2A35" w14:textId="6A81BEC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(191) Párrafo incorporado por el Artículo 33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44AB30D" w14:textId="6DDA0B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C3E060" w14:textId="0E81C2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128.- DEFECTO O DEFICIENCIA DE LA LEY</w:t>
      </w:r>
    </w:p>
    <w:p w14:paraId="2F6468F0" w14:textId="230C7E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órganos encargados de resolver no pueden abstenerse de dictar resolución por deficiencia de la ley.</w:t>
      </w:r>
    </w:p>
    <w:p w14:paraId="158396DF" w14:textId="11A62E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3FB43D" w14:textId="314CAA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i/>
          <w:iCs/>
          <w:color w:val="151515"/>
          <w:sz w:val="20"/>
          <w:szCs w:val="20"/>
        </w:rPr>
        <w:t>Artículo 129.- CONTENIDO DE LAS RESOLUCIONES</w:t>
      </w:r>
    </w:p>
    <w:p w14:paraId="262BD8B9" w14:textId="652BC71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Las resoluciones expresarán los fundamentos de hecho y de derecho que les sirven de base, y decidirán sobre todas las cuestiones planteadas por los interesados y cuantas suscite el </w:t>
      </w:r>
      <w:proofErr w:type="gramStart"/>
      <w:r>
        <w:rPr>
          <w:rFonts w:ascii="Arial" w:hAnsi="Arial" w:cs="Arial"/>
          <w:i/>
          <w:iCs/>
          <w:color w:val="151515"/>
          <w:sz w:val="20"/>
          <w:szCs w:val="20"/>
        </w:rPr>
        <w:t>expediente</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4AF27016" w14:textId="3A1A83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C2D36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230"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3A362231" w14:textId="5B82A5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 Artículo</w:t>
      </w:r>
      <w:proofErr w:type="gramEnd"/>
      <w:r>
        <w:rPr>
          <w:rFonts w:ascii="Arial" w:hAnsi="Arial" w:cs="Arial"/>
          <w:b/>
          <w:bCs/>
          <w:color w:val="151515"/>
          <w:sz w:val="20"/>
          <w:szCs w:val="20"/>
        </w:rPr>
        <w:t xml:space="preserve"> 129.- CONTENIDO DE LAS RESOLUCIONES</w:t>
      </w:r>
    </w:p>
    <w:p w14:paraId="49CA759C" w14:textId="3E0F98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resoluciones expresarán los fundamentos de hecho y de derecho que les sirven de base, y decidirán sobre todas las cuestiones planteadas por los interesados y cuantas suscite el expediente. En caso contrario, será de aplicación lo dispuesto en el último párrafo del artículo 150.</w:t>
      </w:r>
      <w:r>
        <w:rPr>
          <w:rFonts w:ascii="Arial" w:hAnsi="Arial" w:cs="Arial"/>
          <w:b/>
          <w:bCs/>
          <w:color w:val="151515"/>
          <w:sz w:val="20"/>
          <w:szCs w:val="20"/>
        </w:rPr>
        <w:t>”</w:t>
      </w:r>
    </w:p>
    <w:p w14:paraId="770ECA45" w14:textId="7759BE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(192) Artículo 130.- DESISTIMIENTO</w:t>
      </w:r>
    </w:p>
    <w:p w14:paraId="7891D5EE" w14:textId="48FBFA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deudor tributario podrá desistirse de sus recursos en cualquier etapa del procedimiento.</w:t>
      </w:r>
    </w:p>
    <w:p w14:paraId="0D72A8CA" w14:textId="7B25EA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4CB96E" w14:textId="05CF89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desistimiento en el procedimiento de reclamación o de apelación es incondicional e implica el desistimiento de la pretensión.</w:t>
      </w:r>
    </w:p>
    <w:p w14:paraId="02C1FA45" w14:textId="0DC915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F50AB9" w14:textId="05D1D6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desistimiento de una reclamación interpuesta contra una resolución ficta denegatoria de devolución o de una apelación interpuesta contra dicha resolución ficta, tiene como efecto que la Administración Tributaria se pronuncie sobre la devolución o la reclamación que el deudor tributario consideró denegada.</w:t>
      </w:r>
    </w:p>
    <w:p w14:paraId="66AAD4F9" w14:textId="7872B0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83A410" w14:textId="5E24EC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escrito de desistimiento deberá presentarse con firma legalizada del contribuyente o representante legal. La legalización podrá efectuarse ante notario o fedatario de la Administración Tributaria.</w:t>
      </w:r>
    </w:p>
    <w:p w14:paraId="42B93F3B" w14:textId="6DA957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C54109" w14:textId="49A06BA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Es potestativo del órgano encargado de resolver aceptar el desistimiento.</w:t>
      </w:r>
    </w:p>
    <w:p w14:paraId="57BBA50E" w14:textId="1939AD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DEAEDB" w14:textId="2A4DA4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lo no contemplado expresamente en el presente artículo, se aplicará la Ley del Procedimiento Administrativo General.</w:t>
      </w:r>
    </w:p>
    <w:p w14:paraId="54B7F622" w14:textId="2E5CE5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E8C623" w14:textId="7FAF983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(192) Artículo sustituido por el Artículo 61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306A4D58" w14:textId="45E6EB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25FE62" w14:textId="0E7000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(193) Artículo 131.- PUBLICIDAD DE LOS EXPEDIENTES</w:t>
      </w:r>
    </w:p>
    <w:p w14:paraId="6363EE2B" w14:textId="79DB8B9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Tratándose de procedimientos contenciosos y no contenciosos, los deudores tributarios o sus representantes o apoderados tendrán acceso a los expedientes en los que son parte, con excepción de aquella información de terceros que se encuentra comprendida en la reserva tributaria.</w:t>
      </w:r>
    </w:p>
    <w:p w14:paraId="419CF880" w14:textId="6B0615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4913B6" w14:textId="7686245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Tratándose de procedimientos de verificación o fiscalización, los deudores tributarios o sus representantes o apoderados tendrán acceso únicamente a los expedientes en los que son parte y se encuentren culminados, con excepción de aquella información de terceros que se encuentra comprendida en la reserva </w:t>
      </w:r>
      <w:proofErr w:type="gramStart"/>
      <w:r>
        <w:rPr>
          <w:rFonts w:ascii="Arial" w:hAnsi="Arial" w:cs="Arial"/>
          <w:i/>
          <w:iCs/>
          <w:color w:val="151515"/>
          <w:sz w:val="20"/>
          <w:szCs w:val="20"/>
        </w:rPr>
        <w:t>tributaria.</w:t>
      </w:r>
      <w:r>
        <w:rPr>
          <w:rFonts w:ascii="Arial" w:hAnsi="Arial" w:cs="Arial"/>
          <w:b/>
          <w:bCs/>
          <w:color w:val="151515"/>
          <w:sz w:val="20"/>
          <w:szCs w:val="20"/>
        </w:rPr>
        <w:t>(</w:t>
      </w:r>
      <w:proofErr w:type="gramEnd"/>
      <w:r>
        <w:rPr>
          <w:rFonts w:ascii="Arial" w:hAnsi="Arial" w:cs="Arial"/>
          <w:b/>
          <w:bCs/>
          <w:color w:val="151515"/>
          <w:sz w:val="20"/>
          <w:szCs w:val="20"/>
        </w:rPr>
        <w:t>*)</w:t>
      </w:r>
    </w:p>
    <w:p w14:paraId="3DF62CED" w14:textId="0BB4C7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26658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modificado por el </w:t>
      </w:r>
      <w:hyperlink r:id="rId231" w:anchor="/detallenorma/H1216107"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1422</w:t>
        </w:r>
      </w:hyperlink>
      <w:r>
        <w:rPr>
          <w:rFonts w:ascii="Arial" w:hAnsi="Arial" w:cs="Arial"/>
          <w:b/>
          <w:bCs/>
          <w:color w:val="151515"/>
          <w:sz w:val="20"/>
          <w:szCs w:val="20"/>
        </w:rPr>
        <w:t>, publicado el 13 septiembre 2018, la </w:t>
      </w:r>
      <w:hyperlink r:id="rId232" w:anchor="/detallenorma/H1216107" w:history="1">
        <w:r>
          <w:rPr>
            <w:rStyle w:val="Hipervnculo"/>
            <w:rFonts w:ascii="Arial" w:hAnsi="Arial" w:cs="Arial"/>
            <w:b/>
            <w:bCs/>
            <w:color w:val="008000"/>
            <w:sz w:val="20"/>
            <w:szCs w:val="20"/>
          </w:rPr>
          <w:t>vigencia</w:t>
        </w:r>
      </w:hyperlink>
      <w:r>
        <w:rPr>
          <w:rFonts w:ascii="Arial" w:hAnsi="Arial" w:cs="Arial"/>
          <w:b/>
          <w:bCs/>
          <w:color w:val="151515"/>
          <w:sz w:val="20"/>
          <w:szCs w:val="20"/>
        </w:rPr>
        <w:t xml:space="preserve"> del citado Decreto Legislativo no está condicionada a lo regulado en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30230, cuyo texto es el siguiente:</w:t>
      </w:r>
    </w:p>
    <w:p w14:paraId="3EC30251" w14:textId="132E438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Tratándose de un procedimiento de fiscalización o de verificación, los deudores tributarios o sus representantes o apoderados tendrán acceso únicamente a los expedientes en los que son parte y se encuentren culminados, salvo cuando se trate del expediente del procedimiento en el que se le notifique el informe a que se refiere el artículo 62-C. El acceso no incluye aquella información de terceros comprendida en la reserva tributaria. El representante o apoderado que actúe en nombre del deudor tributario debe acreditar su representación conforme a lo establecido en el artículo 23.</w:t>
      </w:r>
      <w:r>
        <w:rPr>
          <w:rFonts w:ascii="Arial" w:hAnsi="Arial" w:cs="Arial"/>
          <w:b/>
          <w:bCs/>
          <w:color w:val="151515"/>
          <w:sz w:val="20"/>
          <w:szCs w:val="20"/>
        </w:rPr>
        <w:t>"</w:t>
      </w:r>
    </w:p>
    <w:p w14:paraId="6412A9D0" w14:textId="5B8600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559422" w14:textId="70E164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terceros que no sean parte podrán acceder únicamente a aquellos expedientes de procedimientos tributarios que hayan agotado la vía contencioso administrativa ante el Poder Judicial, siempre que se cumpla con lo dispuesto por el literal b) del Artículo 85.</w:t>
      </w:r>
    </w:p>
    <w:p w14:paraId="3B09775D" w14:textId="5A3CAA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1ECC3F" w14:textId="11EC1AA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(193) Artículo sustituido por el Artículo 62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5350CB7" w14:textId="4220D8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118F6E"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II</w:t>
      </w:r>
    </w:p>
    <w:p w14:paraId="0F35B1D5" w14:textId="158E3846"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A6B8BAA"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RECLAMACIÓN</w:t>
      </w:r>
    </w:p>
    <w:p w14:paraId="19F3FAD8" w14:textId="18B81E35"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3FEAE85E" w14:textId="29C80D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132.- FACULTAD PARA INTERPONER RECLAMACIONES</w:t>
      </w:r>
    </w:p>
    <w:p w14:paraId="54A5B45E" w14:textId="7ABBD4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deudores tributarios directamente afectados por actos de la Administración Tributaria podrán interponer reclamación.</w:t>
      </w:r>
    </w:p>
    <w:p w14:paraId="31E124F5" w14:textId="3AD9E7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53976F" w14:textId="12C4BE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(194) Artículo 133.- ÓRGANOS COMPETENTES</w:t>
      </w:r>
    </w:p>
    <w:p w14:paraId="0DCF876D" w14:textId="20BB62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Conocerán de la reclamación en primera instancia:</w:t>
      </w:r>
    </w:p>
    <w:p w14:paraId="12E53B4B" w14:textId="740563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206809" w14:textId="4FB7B1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1. La SUNAT respecto a los tributos que </w:t>
      </w:r>
      <w:proofErr w:type="gramStart"/>
      <w:r>
        <w:rPr>
          <w:rFonts w:ascii="Arial" w:hAnsi="Arial" w:cs="Arial"/>
          <w:i/>
          <w:iCs/>
          <w:color w:val="151515"/>
          <w:sz w:val="20"/>
          <w:szCs w:val="20"/>
        </w:rPr>
        <w:t>administre.</w:t>
      </w:r>
      <w:r>
        <w:rPr>
          <w:rFonts w:ascii="Arial" w:hAnsi="Arial" w:cs="Arial"/>
          <w:b/>
          <w:bCs/>
          <w:color w:val="151515"/>
          <w:sz w:val="20"/>
          <w:szCs w:val="20"/>
        </w:rPr>
        <w:t>(</w:t>
      </w:r>
      <w:proofErr w:type="gramEnd"/>
      <w:r>
        <w:rPr>
          <w:rFonts w:ascii="Arial" w:hAnsi="Arial" w:cs="Arial"/>
          <w:b/>
          <w:bCs/>
          <w:color w:val="151515"/>
          <w:sz w:val="20"/>
          <w:szCs w:val="20"/>
        </w:rPr>
        <w:t>*)</w:t>
      </w:r>
    </w:p>
    <w:p w14:paraId="19441F8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1) modificado por el </w:t>
      </w:r>
      <w:hyperlink r:id="rId233"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cuyo texto es el siguiente:</w:t>
      </w:r>
    </w:p>
    <w:p w14:paraId="0E065220" w14:textId="55298FB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1. La SUNAT respecto a los tributos que administre y a las Resoluciones de Multa que se apliquen por el incumplimiento de las obligaciones relacionadas con la asistencia administrativa mutua en materia tributaria.</w:t>
      </w:r>
      <w:r>
        <w:rPr>
          <w:rFonts w:ascii="Arial" w:hAnsi="Arial" w:cs="Arial"/>
          <w:b/>
          <w:bCs/>
          <w:color w:val="151515"/>
          <w:sz w:val="20"/>
          <w:szCs w:val="20"/>
        </w:rPr>
        <w:t>"</w:t>
      </w:r>
    </w:p>
    <w:p w14:paraId="657A3410" w14:textId="6D8B24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2C4898" w14:textId="367B88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Los Gobiernos Locales.</w:t>
      </w:r>
    </w:p>
    <w:p w14:paraId="66D72452" w14:textId="3C36E7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Otros que la ley señale.</w:t>
      </w:r>
    </w:p>
    <w:p w14:paraId="69E9AF94" w14:textId="238956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3F9E6B" w14:textId="215C227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(194) Artículo sustituido por el Artículo 63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501C218" w14:textId="669940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7FD9D3" w14:textId="66A330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134.- IMPROCEDENCIA DE LA DELEGACIÓN DE COMPETENCIA</w:t>
      </w:r>
    </w:p>
    <w:p w14:paraId="684FD0DC" w14:textId="1D9904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competencia de los órganos de resolución de reclamaciones a que se refiere el artículo anterior no puede ser extendida ni delegada a otras entidades.</w:t>
      </w:r>
    </w:p>
    <w:p w14:paraId="16D45BF5" w14:textId="43AD3E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D8737C" w14:textId="124B03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135.- ACTOS RECLAMABLES</w:t>
      </w:r>
    </w:p>
    <w:p w14:paraId="4C067C64" w14:textId="62DF24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Puede ser objeto de reclamación la Resolución de Determinación, la Orden de Pago y la Resolución de Multa.</w:t>
      </w:r>
    </w:p>
    <w:p w14:paraId="69D33FB3" w14:textId="590C68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276DDA" w14:textId="259484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(195)</w:t>
      </w:r>
      <w:r>
        <w:rPr>
          <w:rFonts w:ascii="Arial" w:hAnsi="Arial" w:cs="Arial"/>
          <w:color w:val="151515"/>
          <w:sz w:val="20"/>
          <w:szCs w:val="20"/>
        </w:rPr>
        <w:t> También son reclamables la resolución ficta sobre recursos no contenciosos y las resoluciones que establezcan sanciones de comiso de bienes, internamiento temporal de vehículos y cierre temporal de establecimiento u oficina de profesionales independientes, así como las resoluciones que las sustituyan y los actos que tengan relación directa con la determinación de la deuda Tributaria. Asimismo, serán reclamables, las resoluciones que resuelvan las solicitudes de devolución y aquéllas que determinan la pérdida del fraccionamiento de carácter general o particular.</w:t>
      </w:r>
    </w:p>
    <w:p w14:paraId="683FA658" w14:textId="2FDED8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82247D" w14:textId="4DB39CE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(195) Párrafo sustituido por el Artículo 64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CDD6285" w14:textId="6AADED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197F62" w14:textId="7E96DD2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613877D7" w14:textId="7CAFD4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136.- REQUISITO DEL PAGO PREVIO PARA INTERPONER RECLAMACIONES</w:t>
      </w:r>
    </w:p>
    <w:p w14:paraId="4DE376CA" w14:textId="008A35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Tratándose de Resoluciones de Determinación y de Multa, para interponer reclamación no es requisito el pago previo de la deuda tributaria por la parte que constituye motivo de la reclamación; pero para que ésta sea aceptada, el reclamante deberá acreditar que ha abonado la parte de la deuda no reclamada actualizada hasta la fecha en que realice el pago.</w:t>
      </w:r>
    </w:p>
    <w:p w14:paraId="4E5A5782" w14:textId="74BE91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B34984" w14:textId="51275F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(196)</w:t>
      </w:r>
      <w:r>
        <w:rPr>
          <w:rFonts w:ascii="Arial" w:hAnsi="Arial" w:cs="Arial"/>
          <w:color w:val="151515"/>
          <w:sz w:val="20"/>
          <w:szCs w:val="20"/>
        </w:rPr>
        <w:t> Para interponer reclamación contra la Orden de Pago es requisito acreditar el pago previo de la totalidad de la deuda tributaria actualizada hasta la fecha en que realice el pago, excepto en el caso establecido en el numeral 3 del inciso a) del Artículo 119.</w:t>
      </w:r>
    </w:p>
    <w:p w14:paraId="7ADBFF59" w14:textId="2A50FA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07AF4C" w14:textId="6E85F05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(196) Párrafo sustituido por el Artículo 64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4DFF377" w14:textId="1C1837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8BF910" w14:textId="2362CB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(197) Artículo 137.- REQUISITOS DE ADMISIBILIDAD</w:t>
      </w:r>
    </w:p>
    <w:p w14:paraId="7B884BA8" w14:textId="201631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reclamación se iniciará de acuerdo a los requisitos y condiciones siguientes:</w:t>
      </w:r>
    </w:p>
    <w:p w14:paraId="5ADEDD09" w14:textId="09DCED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E4C410" w14:textId="0E6C8D2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1. Se deberá interponer a través de un escrito fundamentado y autorizado por letrado en los lugares donde la defensa fuera cautiva, el que, además, deberá contener el nombre del abogado que lo autoriza, su firma y número de registro hábil. A dicho escrito se deberá adjuntar la Hoja de Información Sumaria correspondiente, de acuerdo al formato que hubiera sido aprobado mediante Resolución de </w:t>
      </w:r>
      <w:proofErr w:type="gramStart"/>
      <w:r>
        <w:rPr>
          <w:rFonts w:ascii="Arial" w:hAnsi="Arial" w:cs="Arial"/>
          <w:i/>
          <w:iCs/>
          <w:color w:val="151515"/>
          <w:sz w:val="20"/>
          <w:szCs w:val="20"/>
        </w:rPr>
        <w:t>Superintendencia.</w:t>
      </w:r>
      <w:r>
        <w:rPr>
          <w:rFonts w:ascii="Arial" w:hAnsi="Arial" w:cs="Arial"/>
          <w:b/>
          <w:bCs/>
          <w:color w:val="151515"/>
          <w:sz w:val="20"/>
          <w:szCs w:val="20"/>
        </w:rPr>
        <w:t>(</w:t>
      </w:r>
      <w:proofErr w:type="gramEnd"/>
      <w:r>
        <w:rPr>
          <w:rFonts w:ascii="Arial" w:hAnsi="Arial" w:cs="Arial"/>
          <w:b/>
          <w:bCs/>
          <w:color w:val="151515"/>
          <w:sz w:val="20"/>
          <w:szCs w:val="20"/>
        </w:rPr>
        <w:t>*)</w:t>
      </w:r>
    </w:p>
    <w:p w14:paraId="32D296C9" w14:textId="36CB5E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EF61C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234"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2187EBF0" w14:textId="756F61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1. Se deberá interponer a través de un escrito fundamentado.</w:t>
      </w:r>
      <w:r>
        <w:rPr>
          <w:rFonts w:ascii="Arial" w:hAnsi="Arial" w:cs="Arial"/>
          <w:b/>
          <w:bCs/>
          <w:i/>
          <w:iCs/>
          <w:color w:val="151515"/>
          <w:sz w:val="20"/>
          <w:szCs w:val="20"/>
        </w:rPr>
        <w:t>"</w:t>
      </w:r>
      <w:r>
        <w:rPr>
          <w:rFonts w:ascii="Arial" w:hAnsi="Arial" w:cs="Arial"/>
          <w:b/>
          <w:bCs/>
          <w:color w:val="151515"/>
          <w:sz w:val="20"/>
          <w:szCs w:val="20"/>
        </w:rPr>
        <w:t> (*)</w:t>
      </w:r>
    </w:p>
    <w:p w14:paraId="76731054"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235"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La mencionada modificación, referida a los requisitos de procedencia de las solicitudes no contenciosas y de admisibilidad de los recursos, son </w:t>
      </w:r>
      <w:hyperlink r:id="rId236" w:anchor="/detallenorma/H1306350" w:history="1">
        <w:r>
          <w:rPr>
            <w:rStyle w:val="Hipervnculo"/>
            <w:rFonts w:ascii="Arial" w:hAnsi="Arial" w:cs="Arial"/>
            <w:b/>
            <w:bCs/>
            <w:color w:val="008000"/>
            <w:sz w:val="20"/>
            <w:szCs w:val="20"/>
          </w:rPr>
          <w:t>aplicables</w:t>
        </w:r>
      </w:hyperlink>
      <w:r>
        <w:rPr>
          <w:rFonts w:ascii="Arial" w:hAnsi="Arial" w:cs="Arial"/>
          <w:b/>
          <w:bCs/>
          <w:color w:val="151515"/>
          <w:sz w:val="20"/>
          <w:szCs w:val="20"/>
        </w:rPr>
        <w:t> a las solicitudes no contenciosas, reclamaciones y apelaciones presentadas a partir de la entrada en vigencia de la citada norma; en consecuencia, no son aplicables a los procedimientos pendientes de calificación para su admisión a trámite, ni a los que se hubieren elevado al Tribunal Fiscal, cuyo texto es el siguiente:</w:t>
      </w:r>
    </w:p>
    <w:p w14:paraId="374664EC" w14:textId="073FEF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"1. Se debe interponer a través de un escrito en el que se identifique el acto reclamable materia de impugnación, los fundamentos de hecho y, cuando sea posible, los de derecho."</w:t>
      </w:r>
    </w:p>
    <w:p w14:paraId="475ED63B" w14:textId="3AE5CE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(198)</w:t>
      </w:r>
      <w:r>
        <w:rPr>
          <w:rFonts w:ascii="Arial" w:hAnsi="Arial" w:cs="Arial"/>
          <w:color w:val="151515"/>
          <w:sz w:val="20"/>
          <w:szCs w:val="20"/>
        </w:rPr>
        <w:t> 2. Plazo: Tratándose de reclamaciones contra Resoluciones de Determinación, Resoluciones de Multa, resoluciones que resuelven las solicitudes de devolución, resoluciones que determinan la pérdida del fraccionamiento general o particular y los actos que tengan relación directa con la determinación de la deuda tributaria, éstas se presentarán en el término improrrogable de veinte (20) días hábiles computados desde el día hábil siguiente a aquél en que se notificó el acto o resolución recurrida. De no interponerse las reclamaciones contra las resoluciones que determinan la pérdida del fraccionamiento general o particular y contra los actos vinculados con la determinación de la deuda dentro del plazo antes citado, dichas resoluciones y actos quedarán firmes.</w:t>
      </w:r>
    </w:p>
    <w:p w14:paraId="229A75B2" w14:textId="0D42666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A1FDD7" w14:textId="1D3A0E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61B581F8" w14:textId="574EAB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las resoluciones que establezcan sanciones de comiso de bienes, internamiento temporal de vehículos y cierre temporal de establecimiento u oficina de profesionales independientes, así como las resoluciones que las sustituyan, la reclamación se presentará en el plazo de cinco (5) días hábiles computados desde el día hábil siguiente a aquél en que se notificó la resolución recurrida.</w:t>
      </w:r>
    </w:p>
    <w:p w14:paraId="5393E238" w14:textId="1C4D6F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9D682B" w14:textId="0014002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el caso de las resoluciones que establezcan sanciones de comiso de bienes, internamiento temporal de vehículos y cierre temporal de establecimiento u oficina de profesionales independientes, de no interponerse el recurso de reclamación en el plazo antes mencionado, éstas quedarán firmes.</w:t>
      </w:r>
    </w:p>
    <w:p w14:paraId="6B5A5243" w14:textId="0B4802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BDA3B8" w14:textId="1A573D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reclamación contra la resolución ficta denegatoria de devolución podrá interponerse vencido el plazo de cuarenta y cinco (45) días hábiles a que se refiere el segundo párrafo del artículo 163.</w:t>
      </w:r>
    </w:p>
    <w:p w14:paraId="0312BEF8" w14:textId="05B228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B09512" w14:textId="1FE2F77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(198) Numeral sustituido por el Artículo 34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134CF7E" w14:textId="6C3E86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5FE633" w14:textId="613C726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(199)</w:t>
      </w:r>
      <w:r>
        <w:rPr>
          <w:rFonts w:ascii="Arial" w:hAnsi="Arial" w:cs="Arial"/>
          <w:color w:val="151515"/>
          <w:sz w:val="20"/>
          <w:szCs w:val="20"/>
        </w:rPr>
        <w:t> </w:t>
      </w:r>
      <w:r>
        <w:rPr>
          <w:rFonts w:ascii="Arial" w:hAnsi="Arial" w:cs="Arial"/>
          <w:i/>
          <w:iCs/>
          <w:color w:val="151515"/>
          <w:sz w:val="20"/>
          <w:szCs w:val="20"/>
        </w:rPr>
        <w:t>3. Pago o carta fianza: Cuando las Resoluciones de Determinación y de Multa se reclamen vencido el señalado término de veinte (20) días hábiles, deberá acreditarse el pago de la totalidad de la deuda tributaria que se reclama, actualizada hasta la fecha de pago, o presentar carta fianza bancaria o financiera por el monto de la deuda actualizada hasta por nueve (9) meses posteriores a la fecha de la interposición de la reclamación, con una vigencia de nueve (9) meses, debiendo renovarse por períodos similares dentro del plazo que señale la Administración.</w:t>
      </w:r>
      <w:r>
        <w:rPr>
          <w:rFonts w:ascii="Arial" w:hAnsi="Arial" w:cs="Arial"/>
          <w:b/>
          <w:bCs/>
          <w:color w:val="151515"/>
          <w:sz w:val="20"/>
          <w:szCs w:val="20"/>
        </w:rPr>
        <w:t>(*)</w:t>
      </w:r>
    </w:p>
    <w:p w14:paraId="6208CC5F" w14:textId="5253B5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9540C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237"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21CF9C11" w14:textId="66FDCFC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3. Pago o carta fianza: Cuando las Resoluciones de Determinación y de Multa se reclamen vencido el señalado término de veinte (20) días hábiles, deberá acreditarse el pago de la totalidad de la deuda tributaria que se reclama, actualizada hasta la fecha de pago, o presentar carta fianza bancaria o financiera por el monto de la deuda actualizada hasta por nueve (9) meses posteriores a la fecha de la interposición de la reclamación, con una vigencia de nueve (9) meses, debiendo renovarse por períodos similares dentro del plazo que señale la Administración Tributaria. Los plazos de nueve (9) meses variarán a doce (12) meses tratándose de la reclamación de resoluciones emitidas como consecuencia de la aplicación de las normas de precios de transferencia, y a veinte (20) días hábiles tratándose de reclamaciones contra resoluciones de multa que sustituyan a aquellas que establezcan sanciones de comiso de bienes, internamiento temporal de vehículos y cierre temporal de establecimiento u oficina de profesionales independientes.</w:t>
      </w:r>
      <w:r>
        <w:rPr>
          <w:rFonts w:ascii="Arial" w:hAnsi="Arial" w:cs="Arial"/>
          <w:b/>
          <w:bCs/>
          <w:color w:val="151515"/>
          <w:sz w:val="20"/>
          <w:szCs w:val="20"/>
        </w:rPr>
        <w:t>"</w:t>
      </w:r>
    </w:p>
    <w:p w14:paraId="26E405F0" w14:textId="2A0F23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B2D1C7" w14:textId="3219EB6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En caso la Administración declare infundada o fundada en parte la reclamación y el deudor tributario apele dicha resolución, éste deberá mantener la vigencia de la carta fianza durante la etapa de la apelación por el monto de la deuda actualizada, y por los plazos y períodos señalados precedentemente. La carta fianza será ejecutada si el Tribunal Fiscal confirma o revoca en parte la resolución apelada, o si ésta no hubiese sido renovada de acuerdo a las condiciones señaladas por la Administración Tributaria. Si existiera algún saldo a favor del deudor tributario, como consecuencia de la ejecución de la carta fianza, será devuelto de oficio. Los plazos señalados en nueve (9) meses variarán a doce (12) meses tratándose de la reclamación de resoluciones emitidas como consecuencia de la aplicación de las normas de precios de transferencia. </w:t>
      </w:r>
      <w:r>
        <w:rPr>
          <w:rFonts w:ascii="Arial" w:hAnsi="Arial" w:cs="Arial"/>
          <w:b/>
          <w:bCs/>
          <w:color w:val="151515"/>
          <w:sz w:val="20"/>
          <w:szCs w:val="20"/>
        </w:rPr>
        <w:t>(*)</w:t>
      </w:r>
    </w:p>
    <w:p w14:paraId="14C49FA2" w14:textId="34A2EE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2CBC5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Penúltimo párrafo modificado por el </w:t>
      </w:r>
      <w:hyperlink r:id="rId238"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41ECC695" w14:textId="27679E0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En caso la Administración Tributaria declare infundada o fundada en parte la reclamación y el deudor tributario apele dicha resolución, éste deberá mantener la vigencia de la carta fianza durante la etapa de la apelación por el monto de la deuda actualizada, y por los plazos y períodos señalados en el penúltimo párrafo del artículo 146. La carta fianza será ejecutada si el Tribunal Fiscal confirma o revoca en parte la resolución apelada, o si ésta no hubiese sido renovada de acuerdo a las condiciones señaladas por la Administración Tributaria. Si existiera algún saldo a favor del deudor tributario, como consecuencia de la ejecución de la carta fianza, será devuelta de oficio.</w:t>
      </w:r>
      <w:r>
        <w:rPr>
          <w:rFonts w:ascii="Arial" w:hAnsi="Arial" w:cs="Arial"/>
          <w:b/>
          <w:bCs/>
          <w:color w:val="151515"/>
          <w:sz w:val="20"/>
          <w:szCs w:val="20"/>
        </w:rPr>
        <w:t>"</w:t>
      </w:r>
    </w:p>
    <w:p w14:paraId="0D42B2DF" w14:textId="0C26A7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EDFF95" w14:textId="4D26A9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condiciones de la carta fianza, así como el procedimiento para su presentación serán establecidas por la Administración Tributaria mediante Resolución de Superintendencia, o norma de rango similar.</w:t>
      </w:r>
    </w:p>
    <w:p w14:paraId="52D4D73F" w14:textId="338B0F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2816CD" w14:textId="5F33BD2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(199) Numeral modificado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4A527B9B" w14:textId="5D7302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EEE5AA" w14:textId="5EECF47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(197) Artículo sustituido por el Artículo 65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95CBC7A" w14:textId="3CFF79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1F4022" w14:textId="436B248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Artículo 138.- Artículo derogado por el Artículo 100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5B785FC" w14:textId="7AED6A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9C0370" w14:textId="00659B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(200) Artículo 139.- RECLAMACIÓN CONTRA RESOLUCIONES DE DIVERSA NATURALEZA</w:t>
      </w:r>
    </w:p>
    <w:p w14:paraId="4A15841A" w14:textId="550C31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reclamar resoluciones de diversa naturaleza, el deudor tributario deberá interponer recursos independientes.</w:t>
      </w:r>
    </w:p>
    <w:p w14:paraId="083CD94D" w14:textId="26EC16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06EE80" w14:textId="4FE35D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deudores tributarios podrán interponer reclamación en forma conjunta respecto de Resoluciones de Determinación, Resoluciones de Multa, Órdenes de Pago u otros actos emitidos por la Administración Tributaria que tengan relación directa con la determinación de la deuda tributaria, siempre que éstos tengan vinculación entre sí.</w:t>
      </w:r>
    </w:p>
    <w:p w14:paraId="21690AF5" w14:textId="3679A6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636FB2" w14:textId="6074FCA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(200) Artículo sustituido por el Artículo 35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55D62461" w14:textId="48F89B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3E931B" w14:textId="030CAE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(201) Artículo 140.- SUBSANACIÓN DE REQUISITOS DE ADMISIBILIDAD</w:t>
      </w:r>
    </w:p>
    <w:p w14:paraId="7C2F630D" w14:textId="18A010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(202)</w:t>
      </w:r>
      <w:r>
        <w:rPr>
          <w:rFonts w:ascii="Arial" w:hAnsi="Arial" w:cs="Arial"/>
          <w:color w:val="151515"/>
          <w:sz w:val="20"/>
          <w:szCs w:val="20"/>
        </w:rPr>
        <w:t> La Administración Tributaria notificará al reclamante para que, dentro del término de quince (15) días hábiles, subsane las omisiones que pudieran existir cuando el recurso de reclamación no cumpla con los requisitos para su admisión a trámite. Tratándose de las resoluciones que establezcan sanciones de comiso de bienes, internamiento temporal de vehículos y cierre temporal de establecimiento u oficina de profesionales independientes, así como las que las sustituyan, el término para subsanar dichas omisiones será de cinco (5) días hábiles.</w:t>
      </w:r>
    </w:p>
    <w:p w14:paraId="629E1B91" w14:textId="75C0B0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5AE2EF" w14:textId="4F96399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(202) Párrafo sustituido por el Artículo 66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69482AF" w14:textId="40F7D2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665AD3" w14:textId="512B60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Vencidos dichos términos sin la subsanación correspondiente, se declarará inadmisible la reclamación, salvo cuando las deficiencias no sean sustanciales, en cuyo caso la Administración Tributaria podrá subsanarlas de oficio. </w:t>
      </w:r>
      <w:r>
        <w:rPr>
          <w:rFonts w:ascii="Arial" w:hAnsi="Arial" w:cs="Arial"/>
          <w:b/>
          <w:bCs/>
          <w:i/>
          <w:iCs/>
          <w:color w:val="151515"/>
          <w:sz w:val="20"/>
          <w:szCs w:val="20"/>
        </w:rPr>
        <w:t>(</w:t>
      </w:r>
      <w:r>
        <w:rPr>
          <w:rFonts w:ascii="Arial" w:hAnsi="Arial" w:cs="Arial"/>
          <w:b/>
          <w:bCs/>
          <w:color w:val="151515"/>
          <w:sz w:val="20"/>
          <w:szCs w:val="20"/>
        </w:rPr>
        <w:t>*)</w:t>
      </w:r>
    </w:p>
    <w:p w14:paraId="73B7360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modificado por el </w:t>
      </w:r>
      <w:hyperlink r:id="rId239"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cuyo texto es el siguiente:</w:t>
      </w:r>
    </w:p>
    <w:p w14:paraId="56A0A187" w14:textId="081437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 Vencidos dichos términos sin la subsanación correspondiente, se declarará inadmisible la reclamación, salvo cuando las deficiencias no sean sustanciales, en cuyo caso la Administración Tributaria podrá subsanarlas de oficio. La mencionada declaración puede efectuarse antes del vencimiento del plazo probatorio."</w:t>
      </w:r>
    </w:p>
    <w:p w14:paraId="23FA4044" w14:textId="0AA4A48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se haya reclamado mediante un solo recurso dos o más resoluciones de la misma naturaleza y alguna de éstas no cumpla con los requisitos previstos en la ley, el recurso será admitido a trámite sólo respecto de las resoluciones que cumplan con dichos requisitos, declarándose la inadmisibilidad respecto de las demás.</w:t>
      </w:r>
    </w:p>
    <w:p w14:paraId="6B61A2F7" w14:textId="7FC0D6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8E43A9" w14:textId="6947686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(201) Artículo sustituido por el Artículo 38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1BB5BF4A" w14:textId="528028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5C2B0B" w14:textId="737D80E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(203) Artículo 141.- MEDIOS PROBATORIOS EXTEMPORÁNEOS</w:t>
      </w:r>
    </w:p>
    <w:p w14:paraId="2678408B" w14:textId="01C66D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98E9BA" w14:textId="30C6E1F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(204)</w:t>
      </w:r>
      <w:r>
        <w:rPr>
          <w:rFonts w:ascii="Arial" w:hAnsi="Arial" w:cs="Arial"/>
          <w:color w:val="151515"/>
          <w:sz w:val="20"/>
          <w:szCs w:val="20"/>
        </w:rPr>
        <w:t> </w:t>
      </w:r>
      <w:r>
        <w:rPr>
          <w:rFonts w:ascii="Arial" w:hAnsi="Arial" w:cs="Arial"/>
          <w:i/>
          <w:iCs/>
          <w:color w:val="151515"/>
          <w:sz w:val="20"/>
          <w:szCs w:val="20"/>
        </w:rPr>
        <w:t>No se admitirá como medio probatorio bajo responsabilidad, el que habiendo sido requerido por la Administración Tributaria durante el proceso de verificación o fiscalización no hubiera sido presentado y/o exhibido, salvo que el deudor tributario pruebe que la omisión no se generó por su causa o acredite la cancelación del monto reclamado vinculado a las pruebas presentadas actualizado a la fecha de pago, o presente carta fianza bancaria o financiera por dicho monto, actualizada hasta por nueve (9) meses o doce (12) meses tratándose de la reclamación de resoluciones emitidas como consecuencia de la aplicación de las normas de precios de transferencia, posteriores de la fecha de la interposición de la reclamación.  </w:t>
      </w:r>
      <w:r>
        <w:rPr>
          <w:rFonts w:ascii="Arial" w:hAnsi="Arial" w:cs="Arial"/>
          <w:b/>
          <w:bCs/>
          <w:color w:val="151515"/>
          <w:sz w:val="20"/>
          <w:szCs w:val="20"/>
        </w:rPr>
        <w:t>(*)</w:t>
      </w:r>
    </w:p>
    <w:p w14:paraId="6E50D2FC" w14:textId="4EEC19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3D739E" w14:textId="58D724C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(204) Párrafo modificado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2DBAFA1F" w14:textId="4F4B71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1A326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el </w:t>
      </w:r>
      <w:hyperlink r:id="rId240"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7D0B9923" w14:textId="50AAF0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No se admitirá como medio probatorio bajo responsabilidad, el que habiendo sido requerido por la Administración Tributaria durante el proceso de verificación o fiscalización no hubiera sido presentado y/o exhibido, salvo que el deudor tributario pruebe que la omisión no se generó por su causa o acredite la cancelación del monto reclamado vinculado a las pruebas presentadas actualizado a la fecha de pago, o presente carta fianza bancaria o financiera u otra garantía por dicho monto que la Administración Tributaria establezca por Resolución de Superintendencia, actualizada hasta por nueve (9) meses o doce (12) meses tratándose de la reclamación de resoluciones emitidas como consecuencia de la aplicación de las normas de precios de transferencia o veinte (20) días hábiles tratándose de la reclamación de resoluciones de multa que sustituyan a aquellas que establezcan sanciones de comiso de bienes, internamiento temporal de vehículos y cierre temporal de establecimiento u oficina de profesionales independientes, posteriores de la fecha de la interposición de la reclamación.</w:t>
      </w:r>
      <w:r>
        <w:rPr>
          <w:rFonts w:ascii="Arial" w:hAnsi="Arial" w:cs="Arial"/>
          <w:b/>
          <w:bCs/>
          <w:color w:val="151515"/>
          <w:sz w:val="20"/>
          <w:szCs w:val="20"/>
        </w:rPr>
        <w:t>"(*)</w:t>
      </w:r>
    </w:p>
    <w:p w14:paraId="40FED51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proofErr w:type="gramStart"/>
      <w:r>
        <w:rPr>
          <w:rFonts w:ascii="Arial" w:hAnsi="Arial" w:cs="Arial"/>
          <w:b/>
          <w:bCs/>
          <w:color w:val="151515"/>
          <w:sz w:val="20"/>
          <w:szCs w:val="20"/>
        </w:rPr>
        <w:t>)  Primer</w:t>
      </w:r>
      <w:proofErr w:type="gramEnd"/>
      <w:r>
        <w:rPr>
          <w:rFonts w:ascii="Arial" w:hAnsi="Arial" w:cs="Arial"/>
          <w:b/>
          <w:bCs/>
          <w:color w:val="151515"/>
          <w:sz w:val="20"/>
          <w:szCs w:val="20"/>
        </w:rPr>
        <w:t xml:space="preserve"> párrafo modificado por el </w:t>
      </w:r>
      <w:hyperlink r:id="rId241" w:anchor="/detallenorma/H121610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1421</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cuyo texto es el siguiente:</w:t>
      </w:r>
    </w:p>
    <w:p w14:paraId="0B42AE0D" w14:textId="48C677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xml:space="preserve"> No se admite como medio probatorio bajo responsabilidad, el que habiendo sido requerido por la Administración Tributaria durante el proceso de verificación o fiscalización no ha sido presentado y/o exhibido, salvo que el deudor tributario pruebe que la omisión no se generó por su causa o acredite la cancelación del monto reclamado vinculado a las pruebas presentadas actualizado a la fecha de pago, o presente carta fianza bancaria o financiera u otra garantía por dicho monto que la Administración Tributaria establezca </w:t>
      </w:r>
      <w:proofErr w:type="spellStart"/>
      <w:r>
        <w:rPr>
          <w:rFonts w:ascii="Arial" w:hAnsi="Arial" w:cs="Arial"/>
          <w:color w:val="151515"/>
          <w:sz w:val="20"/>
          <w:szCs w:val="20"/>
        </w:rPr>
        <w:t>por</w:t>
      </w:r>
      <w:r>
        <w:rPr>
          <w:rFonts w:ascii="Arial" w:hAnsi="Arial" w:cs="Arial"/>
          <w:b/>
          <w:bCs/>
          <w:color w:val="151515"/>
          <w:sz w:val="20"/>
          <w:szCs w:val="20"/>
        </w:rPr>
        <w:t>r</w:t>
      </w:r>
      <w:proofErr w:type="spellEnd"/>
      <w:r>
        <w:rPr>
          <w:rFonts w:ascii="Arial" w:hAnsi="Arial" w:cs="Arial"/>
          <w:color w:val="151515"/>
          <w:sz w:val="20"/>
          <w:szCs w:val="20"/>
        </w:rPr>
        <w:t> </w:t>
      </w:r>
      <w:proofErr w:type="spellStart"/>
      <w:r>
        <w:rPr>
          <w:rFonts w:ascii="Arial" w:hAnsi="Arial" w:cs="Arial"/>
          <w:color w:val="151515"/>
          <w:sz w:val="20"/>
          <w:szCs w:val="20"/>
        </w:rPr>
        <w:t>esolución</w:t>
      </w:r>
      <w:proofErr w:type="spellEnd"/>
      <w:r>
        <w:rPr>
          <w:rFonts w:ascii="Arial" w:hAnsi="Arial" w:cs="Arial"/>
          <w:color w:val="151515"/>
          <w:sz w:val="20"/>
          <w:szCs w:val="20"/>
        </w:rPr>
        <w:t xml:space="preserve"> de</w:t>
      </w:r>
      <w:r>
        <w:rPr>
          <w:rFonts w:ascii="Arial" w:hAnsi="Arial" w:cs="Arial"/>
          <w:b/>
          <w:bCs/>
          <w:color w:val="151515"/>
          <w:sz w:val="20"/>
          <w:szCs w:val="20"/>
        </w:rPr>
        <w:t>s</w:t>
      </w:r>
      <w:r>
        <w:rPr>
          <w:rFonts w:ascii="Arial" w:hAnsi="Arial" w:cs="Arial"/>
          <w:color w:val="151515"/>
          <w:sz w:val="20"/>
          <w:szCs w:val="20"/>
        </w:rPr>
        <w:t> </w:t>
      </w:r>
      <w:proofErr w:type="spellStart"/>
      <w:r>
        <w:rPr>
          <w:rFonts w:ascii="Arial" w:hAnsi="Arial" w:cs="Arial"/>
          <w:color w:val="151515"/>
          <w:sz w:val="20"/>
          <w:szCs w:val="20"/>
        </w:rPr>
        <w:t>uperintendencia</w:t>
      </w:r>
      <w:proofErr w:type="spellEnd"/>
      <w:r>
        <w:rPr>
          <w:rFonts w:ascii="Arial" w:hAnsi="Arial" w:cs="Arial"/>
          <w:color w:val="151515"/>
          <w:sz w:val="20"/>
          <w:szCs w:val="20"/>
        </w:rPr>
        <w:t>, actualizada hasta por nueve (9) meses o doce (12) meses tratándose de la reclamación de resoluciones emitidas como consecuencia de la aplicación de las normas de precios de transferencia o veinte (20) días hábiles tratándose de la reclamación de resoluciones de multa que sustituyan a aquellas que establezcan sanciones de comiso de bienes, internamiento temporal de vehículos y cierre temporal de establecimiento u oficina de profesionales independientes, posteriores de la fecha de la interposición de la reclamación. Lo señalado en este párrafo no es aplicable si no se ha determinado importe a pagar en el acto administrativo impugnado, supuesto en el cual, no corresponde exigir ni la cancelación del monto reclamado vinculado con las pruebas presentadas ni la presentación de carta fianza, ni que el deudor tributario pruebe que la omisión no se generó por su causa.</w:t>
      </w:r>
      <w:r>
        <w:rPr>
          <w:rFonts w:ascii="Arial" w:hAnsi="Arial" w:cs="Arial"/>
          <w:b/>
          <w:bCs/>
          <w:color w:val="151515"/>
          <w:sz w:val="20"/>
          <w:szCs w:val="20"/>
        </w:rPr>
        <w:t>"</w:t>
      </w:r>
    </w:p>
    <w:p w14:paraId="362D1E24" w14:textId="00DED1B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(205)</w:t>
      </w:r>
      <w:r>
        <w:rPr>
          <w:rFonts w:ascii="Arial" w:hAnsi="Arial" w:cs="Arial"/>
          <w:color w:val="151515"/>
          <w:sz w:val="20"/>
          <w:szCs w:val="20"/>
        </w:rPr>
        <w:t> </w:t>
      </w:r>
      <w:r>
        <w:rPr>
          <w:rFonts w:ascii="Arial" w:hAnsi="Arial" w:cs="Arial"/>
          <w:i/>
          <w:iCs/>
          <w:color w:val="151515"/>
          <w:sz w:val="20"/>
          <w:szCs w:val="20"/>
        </w:rPr>
        <w:t xml:space="preserve">En caso de que la Administración declare infundada o fundada en parte la reclamación y el deudor tributario apele dicha resolución, éste deberá mantener la vigencia de la carta fianza durante la etapa de la apelación por el mismo monto, plazos y períodos señalados en el Artículo 137. La carta fianza será ejecutada si el Tribunal Fiscal confirma o revoca en parte la resolución apelada, o si ésta no hubiese sido renovada de acuerdo a las condiciones señaladas por la Administración Tributaria. Si existiera algún saldo a favor del deudor tributario, como consecuencia de la ejecución de la carta fianza, será devuelto de </w:t>
      </w:r>
      <w:proofErr w:type="gramStart"/>
      <w:r>
        <w:rPr>
          <w:rFonts w:ascii="Arial" w:hAnsi="Arial" w:cs="Arial"/>
          <w:i/>
          <w:iCs/>
          <w:color w:val="151515"/>
          <w:sz w:val="20"/>
          <w:szCs w:val="20"/>
        </w:rPr>
        <w:t>oficio</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181BED82" w14:textId="7C8931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4F6BC9" w14:textId="7F1FBDD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(205) Párrafo sustituido por el Artículo 67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2736454" w14:textId="7BEA1C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DCA4A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modificado por el </w:t>
      </w:r>
      <w:hyperlink r:id="rId242"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r>
        <w:rPr>
          <w:rFonts w:ascii="Arial" w:hAnsi="Arial" w:cs="Arial"/>
          <w:b/>
          <w:bCs/>
          <w:color w:val="151515"/>
          <w:sz w:val="20"/>
          <w:szCs w:val="20"/>
        </w:rPr>
        <w:t>, cuyo texto es el siguiente:</w:t>
      </w:r>
    </w:p>
    <w:p w14:paraId="6EA5BF6F" w14:textId="7FC26D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En caso la Administración Tributaria declare infundada o fundada en parte la reclamación y el deudor tributario apele dicha resolución, éste deberá mantener la vigencia de la carta fianza bancaria o financiera u otra garantía durante la etapa de la apelación por el monto, plazos y períodos señalados en el Artículo 148. La carta fianza será ejecutada si el Tribunal Fiscal confirma o revoca en parte la resolución apelada, o si ésta no hubiese sido renovada de acuerdo a las condiciones señaladas por la Administración Tributaria. Si existiera algún saldo a favor del deudor tributario, como consecuencia de la ejecución de la carta fianza, será devuelto de oficio.</w:t>
      </w:r>
      <w:r>
        <w:rPr>
          <w:rFonts w:ascii="Arial" w:hAnsi="Arial" w:cs="Arial"/>
          <w:b/>
          <w:bCs/>
          <w:color w:val="151515"/>
          <w:sz w:val="20"/>
          <w:szCs w:val="20"/>
        </w:rPr>
        <w:t>"</w:t>
      </w:r>
    </w:p>
    <w:p w14:paraId="284CD514" w14:textId="60E5D9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(206)</w:t>
      </w:r>
      <w:r>
        <w:rPr>
          <w:rFonts w:ascii="Arial" w:hAnsi="Arial" w:cs="Arial"/>
          <w:color w:val="151515"/>
          <w:sz w:val="20"/>
          <w:szCs w:val="20"/>
        </w:rPr>
        <w:t> Las condiciones de la carta fianza, así como el procedimiento para su presentación, serán establecidas por la Administración Tributaria mediante Resolución de Superintendencia, o norma de rango similar.</w:t>
      </w:r>
    </w:p>
    <w:p w14:paraId="67AE0693" w14:textId="04E6E0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6CEB3B" w14:textId="6CCBBA6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(206) Párrafo incorporado por el Artículo 15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1A3F1BFB" w14:textId="269717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0EB872" w14:textId="5EBBA31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(203) Artículo sustituido por el Artículo 39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publicado el 31 de diciembre de 1998.</w:t>
      </w:r>
    </w:p>
    <w:p w14:paraId="02213937" w14:textId="268901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9C9BF7" w14:textId="5F6C8B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56D5D54D" w14:textId="623F57D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(207) ARTÍCULO 142.- PLAZO PARA RESOLVER RECLAMACIONES</w:t>
      </w:r>
    </w:p>
    <w:p w14:paraId="46183A49" w14:textId="5CC6EF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C29E0B" w14:textId="331974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(208)</w:t>
      </w:r>
      <w:r>
        <w:rPr>
          <w:rFonts w:ascii="Arial" w:hAnsi="Arial" w:cs="Arial"/>
          <w:color w:val="151515"/>
          <w:sz w:val="20"/>
          <w:szCs w:val="20"/>
        </w:rPr>
        <w:t> La Administración Tributaria resolverá las reclamaciones dentro del plazo máximo de nueve (9) meses, incluido el plazo probatorio, contado a partir de la fecha de presentación del recurso de reclamación. Tratándose de la reclamación de resoluciones emitidas como consecuencia de la aplicación de las normas de precios de transferencia, la Administración resolverá las reclamaciones dentro del plazo de doce (12) meses, incluido el plazo probatorio, contado a partir de la fecha de presentación del recurso de reclamación. Asimismo, en el caso de las reclamaciones contra resoluciones que establezcan sanciones de comiso de bienes, internamiento temporal de vehículos y cierre temporal de establecimiento u oficina de profesionales independientes, así como las resoluciones que las sustituyan, la Administración las resolverá dentro del plazo de veinte (20) días hábiles, incluido el plazo probatorio, contado a partir de la fecha de presentación del recurso de reclamación.</w:t>
      </w:r>
    </w:p>
    <w:p w14:paraId="2A80CE0D" w14:textId="6464BD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D48F97" w14:textId="7295331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(208) Párrafo sustituido por el Artículo 36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A6D7FCC" w14:textId="5035B1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CC7BFE" w14:textId="60D61F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650309D4" w14:textId="117C73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resolverá dentro del plazo máximo de dos (2) meses, las reclamaciones que el deudor tributario hubiera interpuesto respecto de la denegatoria tácita de solicitudes de devolución de saldos a favor de los exportadores y de pagos indebidos o en exceso.</w:t>
      </w:r>
    </w:p>
    <w:p w14:paraId="50BD92AB" w14:textId="139562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E0A314" w14:textId="6E6869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reclamaciones que sean declaradas fundadas o de cuestiones de puro derecho, la Administración Tributaria podrá resolver las mismas antes del vencimiento del plazo probatorio.</w:t>
      </w:r>
    </w:p>
    <w:p w14:paraId="13B08A55" w14:textId="409CF1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1DDB2D" w14:textId="36B423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la Administración requiera al interesado para que dé cumplimiento a un trámite, el cómputo de los referidos plazos se suspende, desde el día hábil siguiente a la fecha de notificación del requerimiento hasta la de su cumplimiento.</w:t>
      </w:r>
    </w:p>
    <w:p w14:paraId="76B79B0B" w14:textId="47DD2D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4A8300" w14:textId="37C1E7B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(207) Artículo sustituido por el Artículo 68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CC3EFBA" w14:textId="136E08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955C9C"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CAPÍTULO III</w:t>
      </w:r>
    </w:p>
    <w:p w14:paraId="03D0A0CB" w14:textId="68909447"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65C97B5"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APELACIÓN Y QUEJA</w:t>
      </w:r>
    </w:p>
    <w:p w14:paraId="75B546B6" w14:textId="360E86F8"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4C05EECB" w14:textId="24E2727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"/detallenorma/H1385810"</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R.M.N°</w:t>
      </w:r>
      <w:proofErr w:type="spellEnd"/>
      <w:r>
        <w:rPr>
          <w:rStyle w:val="Hipervnculo"/>
          <w:rFonts w:ascii="Arial" w:hAnsi="Arial" w:cs="Arial"/>
          <w:b/>
          <w:bCs/>
          <w:color w:val="008000"/>
          <w:sz w:val="20"/>
          <w:szCs w:val="20"/>
        </w:rPr>
        <w:t xml:space="preserve"> 300-2024-EF/40 (Aprueban los “Lineamientos para las actuaciones de las partes ante el Tribunal Fiscal, en instancia de apelación del procedimiento contencioso tributario, mediante el uso de sistemas electrónicos, telemáticos o informáticos en procedimientos con expediente electrónico”)</w:t>
      </w:r>
      <w:r>
        <w:rPr>
          <w:rFonts w:ascii="Arial" w:hAnsi="Arial" w:cs="Arial"/>
          <w:b/>
          <w:bCs/>
          <w:color w:val="151515"/>
          <w:sz w:val="20"/>
          <w:szCs w:val="20"/>
        </w:rPr>
        <w:fldChar w:fldCharType="end"/>
      </w:r>
    </w:p>
    <w:p w14:paraId="4666B272" w14:textId="0934DC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D8A2D7" w14:textId="1E4E91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(209) Artículo 143.- ÓRGANO COMPETENTE</w:t>
      </w:r>
    </w:p>
    <w:p w14:paraId="0B1248AD" w14:textId="473E48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Tribunal Fiscal es el órgano encargado de resolver en última instancia administrativa las reclamaciones sobre materia tributaria, general y local, inclusive la relativa a las aportaciones a ESSALUD y a la ONP, así como las apelaciones sobre materia de tributación aduanera.</w:t>
      </w:r>
    </w:p>
    <w:p w14:paraId="4DEC13BB" w14:textId="1AA6C6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3EE287" w14:textId="3B794DC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(209) Artículo sustituido por el Artículo 69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4BDD010" w14:textId="577ABA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8D267F" w14:textId="37A8CFD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Artículo 144.- (210) RECURSOS CONTRA LA DENEGATORIA FICTA QUE DESESTIMA LA RECLAMACIÓN</w:t>
      </w:r>
    </w:p>
    <w:p w14:paraId="30E3DB91" w14:textId="79851B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455296" w14:textId="62392B3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(210) Epígrafe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306B16EE" w14:textId="7C0A90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63DD45" w14:textId="463BAF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(211)</w:t>
      </w:r>
      <w:r>
        <w:rPr>
          <w:rFonts w:ascii="Arial" w:hAnsi="Arial" w:cs="Arial"/>
          <w:color w:val="151515"/>
          <w:sz w:val="20"/>
          <w:szCs w:val="20"/>
        </w:rPr>
        <w:t> Cuando se formule una reclamación ante la Administración Tributaria y ésta no notifique su decisión en los plazos previstos en el primer y segundo párrafos del artículo 142, el interesado puede considerar desestimada la reclamación, pudiendo hacer uso de los recursos siguientes:</w:t>
      </w:r>
    </w:p>
    <w:p w14:paraId="175B665B" w14:textId="4A7E2B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0D9FC3" w14:textId="7AD613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Interponer apelación ante el superior jerárquico, si se trata de una reclamación y la decisión debía ser adoptada por un órgano sometido a jerarquía.</w:t>
      </w:r>
    </w:p>
    <w:p w14:paraId="287265E3" w14:textId="432C92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1180DC" w14:textId="01C9A9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Interponer apelación ante el Tribunal Fiscal, si se trata de una reclamación y la decisión debía ser adoptada por un órgano respecto del cual puede recurrirse directamente al Tribunal Fiscal.</w:t>
      </w:r>
    </w:p>
    <w:p w14:paraId="47BB6B1D" w14:textId="45B6B3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2A7B89" w14:textId="3088BAD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(211)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7C091378" w14:textId="73892A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A861D5" w14:textId="0874D0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(212)</w:t>
      </w:r>
      <w:r>
        <w:rPr>
          <w:rFonts w:ascii="Arial" w:hAnsi="Arial" w:cs="Arial"/>
          <w:color w:val="151515"/>
          <w:sz w:val="20"/>
          <w:szCs w:val="20"/>
        </w:rPr>
        <w:t> También procede la formulación de la queja a que se refiere el Artículo 155 cuando el Tribunal Fiscal, sin causa justificada, no resuelva dentro del plazo a que se refiere el primer párrafo del Artículo 150.</w:t>
      </w:r>
    </w:p>
    <w:p w14:paraId="033CDDEE" w14:textId="28D2237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3ACBA2" w14:textId="047C362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(212)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511AA656" w14:textId="76BDDFA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6C17E6" w14:textId="2C352C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(213) Artículo 145.- PRESENTACIÓN DE LA APELACIÓN</w:t>
      </w:r>
    </w:p>
    <w:p w14:paraId="1D5D792B" w14:textId="0F0025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recurso de apelación deberá ser presentado ante el órgano que dictó la resolución apelada el cual, sólo en el caso que se cumpla con los requisitos de admisibilidad establecidos para este recurso, elevará el expediente al Tribunal Fiscal dentro de los treinta (30) días hábiles siguientes a la presentación de la apelación. Tratándose de la apelación de resoluciones que resuelvan los reclamos sobre sanciones de comiso de bienes, internamiento temporal de vehículos y cierre temporal de establecimiento u oficina de profesionales independientes, así como las resoluciones que las sustituyan, se elevará el expediente al Tribunal Fiscal dentro de los quince (15) días hábiles siguientes a la presentación de la apelación.</w:t>
      </w:r>
    </w:p>
    <w:p w14:paraId="7BDD9730" w14:textId="03A2F3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616113" w14:textId="13A0A18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(213) Artículo sustituido por el Artículo 71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EFDF4F5" w14:textId="25FE1B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AB6A30" w14:textId="146247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1E15B823" w14:textId="195583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(214) Artículo 146 REQUISITOS DE LA APELACIÓN</w:t>
      </w:r>
    </w:p>
    <w:p w14:paraId="4245E491" w14:textId="00A95A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La apelación de la resolución ante el Tribunal Fiscal deberá formularse dentro de los quince (15) días hábiles siguientes a aquél en que se efectuó su notificación, mediante un escrito fundamentado y autorizado por letrado en los lugares donde la defensa fuera cautiva, el cual deberá contener el nombre del abogado que lo autoriza, su firma y número de registro hábil. Asimismo, se deberá adjuntar al escrito, la hoja de información sumaria correspondiente, de acuerdo al formato que hubiera sido aprobado mediante Resolución de Superintendencia. Tratándose de la apelación de resoluciones emitidas como consecuencia de la aplicación de las normas de precios de transferencia, el plazo para apelar será de treinta (30) días hábiles siguientes a aquél en que se efectuó su notificación </w:t>
      </w:r>
      <w:proofErr w:type="gramStart"/>
      <w:r>
        <w:rPr>
          <w:rFonts w:ascii="Arial" w:hAnsi="Arial" w:cs="Arial"/>
          <w:i/>
          <w:iCs/>
          <w:color w:val="151515"/>
          <w:sz w:val="20"/>
          <w:szCs w:val="20"/>
        </w:rPr>
        <w:t>certificada.</w:t>
      </w:r>
      <w:r>
        <w:rPr>
          <w:rFonts w:ascii="Arial" w:hAnsi="Arial" w:cs="Arial"/>
          <w:b/>
          <w:bCs/>
          <w:color w:val="151515"/>
          <w:sz w:val="20"/>
          <w:szCs w:val="20"/>
        </w:rPr>
        <w:t>(</w:t>
      </w:r>
      <w:proofErr w:type="gramEnd"/>
      <w:r>
        <w:rPr>
          <w:rFonts w:ascii="Arial" w:hAnsi="Arial" w:cs="Arial"/>
          <w:b/>
          <w:bCs/>
          <w:color w:val="151515"/>
          <w:sz w:val="20"/>
          <w:szCs w:val="20"/>
        </w:rPr>
        <w:t>*)</w:t>
      </w:r>
    </w:p>
    <w:p w14:paraId="720258B9"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Primer párrafo modificado por el </w:t>
      </w:r>
      <w:hyperlink r:id="rId243"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0E5E5DF4" w14:textId="52D5E0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54713DC" w14:textId="7C061F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i/>
          <w:iCs/>
          <w:color w:val="151515"/>
          <w:sz w:val="20"/>
          <w:szCs w:val="20"/>
        </w:rPr>
        <w:t> La apelación de la resolución ante el Tribunal Fiscal deberá formularse dentro de los quince (15) días hábiles siguientes a aquél en que efectuó su notificación, mediante un escrito fundamentado. El administrado deberá afiliarse a la notificación por medio electrónico del Tribunal Fiscal, conforme a lo establecido mediante resolución ministerial del Sector Economía y Finanzas. Tratándose de la apelación de resoluciones emitidas como consecuencia de la aplicación de las normas de precios de transferencia, el plazo para apelar será de treinta (30) días hábiles siguientes a aquél en que se efectuó la notificación</w:t>
      </w:r>
      <w:r>
        <w:rPr>
          <w:rFonts w:ascii="Arial" w:hAnsi="Arial" w:cs="Arial"/>
          <w:color w:val="151515"/>
          <w:sz w:val="20"/>
          <w:szCs w:val="20"/>
        </w:rPr>
        <w:t>.</w:t>
      </w:r>
      <w:r>
        <w:rPr>
          <w:rFonts w:ascii="Arial" w:hAnsi="Arial" w:cs="Arial"/>
          <w:b/>
          <w:bCs/>
          <w:color w:val="151515"/>
          <w:sz w:val="20"/>
          <w:szCs w:val="20"/>
        </w:rPr>
        <w:t>" (*)</w:t>
      </w:r>
    </w:p>
    <w:p w14:paraId="22D1BDE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el </w:t>
      </w:r>
      <w:hyperlink r:id="rId244"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La mencionada modificación, referida a los requisitos de procedencia de las solicitudes no contenciosas y de admisibilidad de los recursos, son </w:t>
      </w:r>
      <w:hyperlink r:id="rId245" w:anchor="/detallenorma/H1306350" w:history="1">
        <w:r>
          <w:rPr>
            <w:rStyle w:val="Hipervnculo"/>
            <w:rFonts w:ascii="Arial" w:hAnsi="Arial" w:cs="Arial"/>
            <w:b/>
            <w:bCs/>
            <w:color w:val="008000"/>
            <w:sz w:val="20"/>
            <w:szCs w:val="20"/>
          </w:rPr>
          <w:t>aplicables</w:t>
        </w:r>
      </w:hyperlink>
      <w:r>
        <w:rPr>
          <w:rFonts w:ascii="Arial" w:hAnsi="Arial" w:cs="Arial"/>
          <w:b/>
          <w:bCs/>
          <w:color w:val="151515"/>
          <w:sz w:val="20"/>
          <w:szCs w:val="20"/>
        </w:rPr>
        <w:t> a las solicitudes no contenciosas, reclamaciones y apelaciones presentadas a partir de la entrada en vigencia de la citada norma; en consecuencia, no son aplicables a los procedimientos pendientes de calificación para su admisión a trámite, ni a los que se hubieren elevado al Tribunal Fiscal, cuyo texto es el siguiente:</w:t>
      </w:r>
    </w:p>
    <w:p w14:paraId="63703996" w14:textId="1B84C344" w:rsidR="00D45E24" w:rsidRDefault="00D45E24" w:rsidP="00D45E24">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 apelación de la resolución ante el Tribunal Fiscal debe formularse dentro de los quince (15) días hábiles siguientes a aquél en que efectuó su notificación, mediante un escrito en el que se identifique el acto apelable materia de impugnación, los fundamentos de hecho y, cuando sea posible, los de derecho. El administrado debe afiliarse a la notificación por medio electrónico del Tribunal Fiscal, conforme a lo establecido mediante resolución ministerial del Sector Economía y Finanzas. Tratándose de la apelación de resoluciones emitidas como consecuencia de la aplicación de las normas de precios de transferencia, el plazo para apelar es de treinta (30) días hábiles siguientes a aquél en que se efectuó la notificación."</w:t>
      </w:r>
    </w:p>
    <w:p w14:paraId="67F3DFEE" w14:textId="4F43C9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Tributaria notificará al apelante para que dentro del término de quince (15) días hábiles subsane las omisiones que pudieran existir cuando el recurso de apelación no cumpla con los requisitos para su admisión a trámite. Asimismo, tratándose de apelaciones contra la resolución que resuelve la reclamación de resoluciones que establezcan sanciones de comiso de bienes, internamiento temporal de vehículos y cierre temporal de establecimiento u oficina de profesionales independientes, así como las resoluciones que las sustituyan, la Administración Tributaria notificará al apelante para que dentro del término de cinco (5) días hábiles subsane dichas omisiones.</w:t>
      </w:r>
    </w:p>
    <w:p w14:paraId="635E1F6F" w14:textId="5F129B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21D075" w14:textId="768FEC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Vencido dichos términos sin la subsanación correspondiente, se declarará inadmisible la apelación.</w:t>
      </w:r>
    </w:p>
    <w:p w14:paraId="2CE8CD67" w14:textId="11E2A6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AC4D11" w14:textId="0A81A7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interponer la apelación no es requisito el pago previo de la deuda tributaria por la parte que constituye el motivo de la apelación, pero para que ésta sea aceptada, el apelante deberá acreditar que ha abonado la parte no apelada actualizada hasta la fecha en que se realice el pago.</w:t>
      </w:r>
    </w:p>
    <w:p w14:paraId="7A1CA75B" w14:textId="0F46F1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254517" w14:textId="2AFD09F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(215)</w:t>
      </w:r>
      <w:r>
        <w:rPr>
          <w:rFonts w:ascii="Arial" w:hAnsi="Arial" w:cs="Arial"/>
          <w:color w:val="151515"/>
          <w:sz w:val="20"/>
          <w:szCs w:val="20"/>
        </w:rPr>
        <w:t> </w:t>
      </w:r>
      <w:r>
        <w:rPr>
          <w:rFonts w:ascii="Arial" w:hAnsi="Arial" w:cs="Arial"/>
          <w:i/>
          <w:iCs/>
          <w:color w:val="151515"/>
          <w:sz w:val="20"/>
          <w:szCs w:val="20"/>
        </w:rPr>
        <w:t xml:space="preserve">La apelación será admitida vencido el plazo señalado en el primer párrafo, siempre que se acredite el pago de la totalidad de la deuda tributaria apelada actualizada hasta la fecha de pago o se presente carta fianza bancaria o financiera por el monto de la deuda actualizada hasta por doce (12) meses posteriores a la fecha de la interposición de la apelación, y se formule dentro del término de seis (6) meses contados a partir del día siguiente a aquél en que se efectuó la notificación certificada. La referida carta fianza debe otorgarse por un período de doce (12) meses y renovarse por períodos similares dentro del plazo que señale la Administración. La carta fianza será ejecutada si el Tribunal Fiscal confirma o revoca en parte la resolución apelada, o si ésta no hubiese sido renovada de acuerdo a las condiciones señaladas por la Administración Tributaria. Los plazos señalados en doce (12) meses variarán a dieciocho (18) meses tratándose de la apelación de resoluciones emitidas como consecuencia de la aplicación de las normas de precios de </w:t>
      </w:r>
      <w:proofErr w:type="gramStart"/>
      <w:r>
        <w:rPr>
          <w:rFonts w:ascii="Arial" w:hAnsi="Arial" w:cs="Arial"/>
          <w:i/>
          <w:iCs/>
          <w:color w:val="151515"/>
          <w:sz w:val="20"/>
          <w:szCs w:val="20"/>
        </w:rPr>
        <w:t>transferencia</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384D3E14" w14:textId="00153F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6E1E25" w14:textId="487461B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(215) Párrafo modificado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06534E06" w14:textId="12D84F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E4FDF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Penúltimo párrafo modificado por el </w:t>
      </w:r>
      <w:hyperlink r:id="rId246"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1FEFD901" w14:textId="33D63F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La apelación será admitida vencido el plazo señalado en el primer párrafo, siempre que se acredite el pago de la totalidad de la deuda tributaria apelada actualizada hasta la fecha de pago o se presente carta fianza bancaria o financiera por el monto de la deuda actualizada hasta por doce (12) meses posteriores a la fecha de la interposición de la apelación, y se formule dentro del término de seis (6) meses contados a partir del día siguiente a aquél en que se efectuó la notificación. La referida carta fianza debe otorgarse por un período de doce (12) meses y renovarse por períodos similares dentro del plazo que señale la Administración Tributaria. La carta fianza será ejecutada si el Tribunal Fiscal confirma o revoca en parte la resolución apelada, o si ésta no hubiese sido renovada de acuerdo a las condiciones señaladas por la Administración Tributaria. Los plazos señalados en doce (12) meses variarán a dieciocho (18) meses tratándose de la apelación de resoluciones emitidas como consecuencia de la aplicación de las normas de precios de transferencia, y a veinte (20) días hábiles tratándose de apelación de resoluciones emitidas contra resoluciones de multa que sustituyan comiso, internamiento de bienes o cierre temporal de establecimiento u oficina de profesionales independientes.</w:t>
      </w:r>
      <w:r>
        <w:rPr>
          <w:rFonts w:ascii="Arial" w:hAnsi="Arial" w:cs="Arial"/>
          <w:b/>
          <w:bCs/>
          <w:color w:val="151515"/>
          <w:sz w:val="20"/>
          <w:szCs w:val="20"/>
        </w:rPr>
        <w:t>"</w:t>
      </w:r>
    </w:p>
    <w:p w14:paraId="4F64C0E5" w14:textId="3D562D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Las condiciones de la carta fianza, así como el procedimiento para su presentación serán establecidas por la Administración Tributaria mediante Resolución de Superintendencia o norma de rango </w:t>
      </w:r>
      <w:proofErr w:type="gramStart"/>
      <w:r>
        <w:rPr>
          <w:rFonts w:ascii="Arial" w:hAnsi="Arial" w:cs="Arial"/>
          <w:color w:val="151515"/>
          <w:sz w:val="20"/>
          <w:szCs w:val="20"/>
        </w:rPr>
        <w:t>similar.</w:t>
      </w:r>
      <w:r>
        <w:rPr>
          <w:rFonts w:ascii="Arial" w:hAnsi="Arial" w:cs="Arial"/>
          <w:b/>
          <w:bCs/>
          <w:color w:val="151515"/>
        </w:rPr>
        <w:t>(</w:t>
      </w:r>
      <w:proofErr w:type="gramEnd"/>
      <w:r>
        <w:rPr>
          <w:rFonts w:ascii="Arial" w:hAnsi="Arial" w:cs="Arial"/>
          <w:b/>
          <w:bCs/>
          <w:color w:val="151515"/>
        </w:rPr>
        <w:t>*)</w:t>
      </w:r>
    </w:p>
    <w:p w14:paraId="6FEE1092" w14:textId="2E16136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(214) Artículo sustituido por el Artículo 71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749009C" w14:textId="0E8719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A93E54"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De conformidad con el </w:t>
      </w:r>
      <w:hyperlink r:id="rId247" w:anchor="/detallenorma/H1330256" w:history="1">
        <w:r>
          <w:rPr>
            <w:rStyle w:val="Hipervnculo"/>
            <w:rFonts w:ascii="Arial" w:hAnsi="Arial" w:cs="Arial"/>
            <w:b/>
            <w:bCs/>
            <w:color w:val="008000"/>
          </w:rPr>
          <w:t xml:space="preserve">Numeral 3 de la Resolución </w:t>
        </w:r>
        <w:proofErr w:type="spellStart"/>
        <w:r>
          <w:rPr>
            <w:rStyle w:val="Hipervnculo"/>
            <w:rFonts w:ascii="Arial" w:hAnsi="Arial" w:cs="Arial"/>
            <w:b/>
            <w:bCs/>
            <w:color w:val="008000"/>
          </w:rPr>
          <w:t>N°</w:t>
        </w:r>
        <w:proofErr w:type="spellEnd"/>
        <w:r>
          <w:rPr>
            <w:rStyle w:val="Hipervnculo"/>
            <w:rFonts w:ascii="Arial" w:hAnsi="Arial" w:cs="Arial"/>
            <w:b/>
            <w:bCs/>
            <w:color w:val="008000"/>
          </w:rPr>
          <w:t xml:space="preserve"> 07682-7-2022</w:t>
        </w:r>
      </w:hyperlink>
      <w:r>
        <w:rPr>
          <w:rFonts w:ascii="Arial" w:hAnsi="Arial" w:cs="Arial"/>
          <w:b/>
          <w:bCs/>
          <w:color w:val="151515"/>
        </w:rPr>
        <w:t>, publicada el 12 noviembre 2022, se declara que de acuerdo con el artículo 154° del Texto Único Ordenado del Código Tributario, aprobado por el presente Decreto Supremo, la citada resolución constituye </w:t>
      </w:r>
      <w:r>
        <w:rPr>
          <w:rFonts w:ascii="Arial" w:hAnsi="Arial" w:cs="Arial"/>
          <w:b/>
          <w:bCs/>
          <w:color w:val="FF0000"/>
        </w:rPr>
        <w:t>jurisprudencia de observancia obligatoria</w:t>
      </w:r>
      <w:r>
        <w:rPr>
          <w:rFonts w:ascii="Arial" w:hAnsi="Arial" w:cs="Arial"/>
          <w:b/>
          <w:bCs/>
          <w:color w:val="151515"/>
        </w:rPr>
        <w:t>, disponiéndose su publicación en el Diario Oficial “El Peruano” en cuanto establece el criterio indicado en el citado numeral.</w:t>
      </w:r>
    </w:p>
    <w:p w14:paraId="55C91EAA" w14:textId="1FF279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1FAA4D3B" w14:textId="343D80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147.- ASPECTOS INIMPUGNABLES</w:t>
      </w:r>
    </w:p>
    <w:p w14:paraId="33563DB9" w14:textId="366FCAB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Al interponer apelación ante el Tribunal Fiscal, el recurrente no podrá discutir aspectos que no impugnó al reclamar, a no ser que, no figurando en la Orden de Pago o Resolución de la Administración Tributaria, hubieran sido incorporados por ésta al resolver la reclamación.</w:t>
      </w:r>
    </w:p>
    <w:p w14:paraId="6361925E" w14:textId="1AFE92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391A5C" w14:textId="79C07F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(216) Artículo 148.- MEDIOS PROBATORIOS ADMISIBLES</w:t>
      </w:r>
    </w:p>
    <w:p w14:paraId="76B4F8B6" w14:textId="68EA69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No se admitirá como medio probatorio ante el Tribunal Fiscal la documentación que habiendo sido requerida en primera instancia no hubiera sido presentada y/o exhibida por el deudor tributario. Sin embargo, dicho órgano resolutor deberá admitir y actuar aquellas pruebas en las que el deudor tributario demuestre que la omisión de su presentación no se generó por su causa. Asimismo, el Tribunal Fiscal deberá aceptarlas cuando el deudor tributario acredite la cancelación del monto impugnado vinculado a las pruebas no presentadas y/o exhibidas por el deudor tributario en primera instancia, el cual deberá encontrarse actualizado a la fecha de </w:t>
      </w:r>
      <w:proofErr w:type="gramStart"/>
      <w:r>
        <w:rPr>
          <w:rFonts w:ascii="Arial" w:hAnsi="Arial" w:cs="Arial"/>
          <w:i/>
          <w:iCs/>
          <w:color w:val="151515"/>
          <w:sz w:val="20"/>
          <w:szCs w:val="20"/>
        </w:rPr>
        <w:t>pago.</w:t>
      </w:r>
      <w:r>
        <w:rPr>
          <w:rFonts w:ascii="Arial" w:hAnsi="Arial" w:cs="Arial"/>
          <w:b/>
          <w:bCs/>
          <w:color w:val="151515"/>
          <w:sz w:val="20"/>
          <w:szCs w:val="20"/>
        </w:rPr>
        <w:t>(</w:t>
      </w:r>
      <w:proofErr w:type="gramEnd"/>
      <w:r>
        <w:rPr>
          <w:rFonts w:ascii="Arial" w:hAnsi="Arial" w:cs="Arial"/>
          <w:b/>
          <w:bCs/>
          <w:color w:val="151515"/>
          <w:sz w:val="20"/>
          <w:szCs w:val="20"/>
        </w:rPr>
        <w:t>*)</w:t>
      </w:r>
    </w:p>
    <w:p w14:paraId="17B64E4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el </w:t>
      </w:r>
      <w:hyperlink r:id="rId248"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modartculofecha"/>
          <w:rFonts w:ascii="Arial" w:hAnsi="Arial" w:cs="Arial"/>
          <w:b/>
          <w:bCs/>
          <w:color w:val="151515"/>
          <w:sz w:val="20"/>
          <w:szCs w:val="20"/>
        </w:rPr>
        <w:t>10 diciembre 2016</w:t>
      </w:r>
      <w:r>
        <w:rPr>
          <w:rFonts w:ascii="Arial" w:hAnsi="Arial" w:cs="Arial"/>
          <w:b/>
          <w:bCs/>
          <w:color w:val="151515"/>
          <w:sz w:val="20"/>
          <w:szCs w:val="20"/>
        </w:rPr>
        <w:t>, cuyo texto es el siguiente:</w:t>
      </w:r>
    </w:p>
    <w:p w14:paraId="47E61D36" w14:textId="03EA3A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No se admitirá como medio probatorio ante el Tribunal Fiscal la documentación que habiendo sido requerida en primera instancia no hubiera sido presentada y/o exhibida por el deudor tributario. Sin embargo, dicho órgano resolutor deberá admitir y actuar aquellas pruebas en las que el deudor tributario demuestre que la omisión de su presentación no se generó por su causa. Asimismo, el Tribunal Fiscal deberá aceptarlas cuando el deudor tributario acredite la cancelación del monto impugnado vinculado a las pruebas no presentadas y/o exhibidas por el deudor tributario en primera instancia, el cual deberá encontrarse actualizado a la fecha de pago, o presente carta fianza bancaria o financiera por dicho monto, actualizado hasta por doce (12) meses, o dieciocho (18) meses tratándose de la apelación de resoluciones emitidas como consecuencia de la aplicación de normas de precios de transferencia, o veinte (20) días hábiles tratándose de apelación de resoluciones que resuelven reclamaciones contra resoluciones de multa que sustituyan a aquellas que establezcan sanciones de comiso de bienes, internamiento temporal de vehículos y cierre temporal de establecimiento u oficinas de profesionales independientes; posteriores a la fecha de interposición de la apelación.</w:t>
      </w:r>
      <w:r>
        <w:rPr>
          <w:rFonts w:ascii="Arial" w:hAnsi="Arial" w:cs="Arial"/>
          <w:b/>
          <w:bCs/>
          <w:color w:val="151515"/>
          <w:sz w:val="20"/>
          <w:szCs w:val="20"/>
        </w:rPr>
        <w:t>"  (*)</w:t>
      </w:r>
    </w:p>
    <w:p w14:paraId="61FB808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proofErr w:type="gramStart"/>
      <w:r>
        <w:rPr>
          <w:rFonts w:ascii="Arial" w:hAnsi="Arial" w:cs="Arial"/>
          <w:b/>
          <w:bCs/>
          <w:color w:val="151515"/>
          <w:sz w:val="20"/>
          <w:szCs w:val="20"/>
        </w:rPr>
        <w:t>)  Primer</w:t>
      </w:r>
      <w:proofErr w:type="gramEnd"/>
      <w:r>
        <w:rPr>
          <w:rFonts w:ascii="Arial" w:hAnsi="Arial" w:cs="Arial"/>
          <w:b/>
          <w:bCs/>
          <w:color w:val="151515"/>
          <w:sz w:val="20"/>
          <w:szCs w:val="20"/>
        </w:rPr>
        <w:t xml:space="preserve"> párrafo modificado por el </w:t>
      </w:r>
      <w:hyperlink r:id="rId249" w:anchor="/detallenorma/H121610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1421</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cuyo texto es el siguiente:</w:t>
      </w:r>
    </w:p>
    <w:p w14:paraId="7A8B1378" w14:textId="4BE1E6A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No se admite como medio probatorio ante el Tribunal Fiscal la documentación que habiendo sido requerida en primera instancia no hubiera sido presentada y/o exhibida por el deudor tributario. Sin embargo, dicho órgano resolutor debe admitir y actuar aquellas pruebas en las que el deudor tributario demuestre que la omisión de su presentación no se generó por su causa. Asimismo, el Tribunal Fiscal debe aceptarlas cuando el deudor tributario acredite la cancelación del monto impugnado vinculado a las pruebas no presentadas y/o exhibidas por el deudor tributario en primera instancia, el cual debe encontrarse actualizado a la fecha de pago, o presente carta fianza bancaria o financiera por dicho monto, actualizado hasta por doce (12) meses, o dieciocho (18) meses tratándose de la apelación de resoluciones emitidas como consecuencia de la aplicación de normas de precios de transferencia, o veinte (20) días hábiles tratándose de apelación de resoluciones que resuelven reclamaciones contra resoluciones de multa que sustituyan a aquellas que establezcan sanciones de comiso de bienes, internamiento temporal de vehículos y cierre temporal de establecimiento u oficinas de profesionales independientes; posteriores a la fecha de interposición de la apelación. Lo señalado en este párrafo no es aplicable si no se ha determinado importe a pagar en el acto administrativo impugnado, supuesto en el cual, no corresponde exigir ni la cancelación del monto impugnado vinculado a las pruebas no presentadas y/o exhibidas en primera instancia, ni la presentación de carta fianza, ni que el deudor tributario demuestre que la omisión de su presentación no se generó por su causa.</w:t>
      </w:r>
      <w:r>
        <w:rPr>
          <w:rFonts w:ascii="Arial" w:hAnsi="Arial" w:cs="Arial"/>
          <w:b/>
          <w:bCs/>
          <w:color w:val="151515"/>
          <w:sz w:val="20"/>
          <w:szCs w:val="20"/>
        </w:rPr>
        <w:t>"</w:t>
      </w:r>
    </w:p>
    <w:p w14:paraId="087E81B4" w14:textId="0E8AB6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ED6909" w14:textId="3459E2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Tampoco podrá actuarse medios probatorios que no hubieran sido ofrecidos en primera instancia, salvo el caso contemplado en el Artículo 147.</w:t>
      </w:r>
    </w:p>
    <w:p w14:paraId="784294E1" w14:textId="4476DC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E3C7F1" w14:textId="775A743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(216) Artículo sustituido por el Artículo 72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D566850" w14:textId="14E33E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6EC802E" w14:textId="642972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149.- ADMINISTRACIÓN TRIBUTARIA COMO PARTE</w:t>
      </w:r>
    </w:p>
    <w:p w14:paraId="65E0FF00" w14:textId="252C59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será considerada parte en el procedimiento de apelación, pudiendo contestar la apelación, presentar medios probatorios y demás actuaciones que correspondan.</w:t>
      </w:r>
    </w:p>
    <w:p w14:paraId="19FE4A9E" w14:textId="797A5A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814413" w14:textId="317FDE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(217) Artículo 150.- PLAZO PARA RESOLVER LA APELACIÓN</w:t>
      </w:r>
    </w:p>
    <w:p w14:paraId="375CD7B4" w14:textId="117A75D5"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color w:val="151515"/>
          <w:sz w:val="20"/>
          <w:szCs w:val="20"/>
        </w:rPr>
        <w:t> </w:t>
      </w:r>
      <w:r>
        <w:rPr>
          <w:rFonts w:ascii="Arial" w:hAnsi="Arial" w:cs="Arial"/>
          <w:i/>
          <w:iCs/>
          <w:color w:val="151515"/>
          <w:sz w:val="20"/>
          <w:szCs w:val="20"/>
        </w:rPr>
        <w:t>El Tribunal Fiscal resolverá las apelaciones dentro del plazo de doce meses (12) meses contados a partir de la fecha de ingreso de los actuados al Tribunal. Tratándose de la apelación de resoluciones emitidas como consecuencia de la aplicación de las normas de precios de transferencia, el Tribunal Fiscal resolverá las apelaciones dentro del plazo de dieciocho (18) meses contados a partir de la fecha de ingreso de los actuados al Tribunal.</w:t>
      </w:r>
    </w:p>
    <w:p w14:paraId="391D5AFA" w14:textId="03A3A0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380D00" w14:textId="220722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La Administración Tributaria o el apelante podrán solicitar el uso de la palabra dentro de los </w:t>
      </w:r>
      <w:proofErr w:type="spellStart"/>
      <w:r>
        <w:rPr>
          <w:rFonts w:ascii="Arial" w:hAnsi="Arial" w:cs="Arial"/>
          <w:i/>
          <w:iCs/>
          <w:color w:val="151515"/>
          <w:sz w:val="20"/>
          <w:szCs w:val="20"/>
        </w:rPr>
        <w:t>cuarenticinco</w:t>
      </w:r>
      <w:proofErr w:type="spellEnd"/>
      <w:r>
        <w:rPr>
          <w:rFonts w:ascii="Arial" w:hAnsi="Arial" w:cs="Arial"/>
          <w:i/>
          <w:iCs/>
          <w:color w:val="151515"/>
          <w:sz w:val="20"/>
          <w:szCs w:val="20"/>
        </w:rPr>
        <w:t xml:space="preserve"> (45) días hábiles de interpuesto el recurso de apelación, contados a partir del día de presentación del recurso, debiendo el Tribunal Fiscal señalar una misma fecha y hora para el informe de ambas </w:t>
      </w:r>
      <w:proofErr w:type="gramStart"/>
      <w:r>
        <w:rPr>
          <w:rFonts w:ascii="Arial" w:hAnsi="Arial" w:cs="Arial"/>
          <w:i/>
          <w:iCs/>
          <w:color w:val="151515"/>
          <w:sz w:val="20"/>
          <w:szCs w:val="20"/>
        </w:rPr>
        <w:t>partes.</w:t>
      </w:r>
      <w:r>
        <w:rPr>
          <w:rFonts w:ascii="Arial" w:hAnsi="Arial" w:cs="Arial"/>
          <w:b/>
          <w:bCs/>
          <w:color w:val="151515"/>
          <w:sz w:val="20"/>
          <w:szCs w:val="20"/>
        </w:rPr>
        <w:t>(</w:t>
      </w:r>
      <w:proofErr w:type="gramEnd"/>
      <w:r>
        <w:rPr>
          <w:rFonts w:ascii="Arial" w:hAnsi="Arial" w:cs="Arial"/>
          <w:b/>
          <w:bCs/>
          <w:color w:val="151515"/>
          <w:sz w:val="20"/>
          <w:szCs w:val="20"/>
        </w:rPr>
        <w:t>*)</w:t>
      </w:r>
    </w:p>
    <w:p w14:paraId="4A320520"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modificado por el </w:t>
      </w:r>
      <w:hyperlink r:id="rId250"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r>
        <w:rPr>
          <w:rFonts w:ascii="Arial" w:hAnsi="Arial" w:cs="Arial"/>
          <w:b/>
          <w:bCs/>
          <w:color w:val="151515"/>
          <w:sz w:val="20"/>
          <w:szCs w:val="20"/>
        </w:rPr>
        <w:t>, cuyo texto es el siguiente:</w:t>
      </w:r>
    </w:p>
    <w:p w14:paraId="1F578D39" w14:textId="7FCBD8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D17D79" w14:textId="06D3C0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w:t>
      </w:r>
      <w:r>
        <w:rPr>
          <w:rFonts w:ascii="Arial" w:hAnsi="Arial" w:cs="Arial"/>
          <w:color w:val="151515"/>
          <w:sz w:val="20"/>
          <w:szCs w:val="20"/>
        </w:rPr>
        <w:t> </w:t>
      </w:r>
      <w:r>
        <w:rPr>
          <w:rFonts w:ascii="Arial" w:hAnsi="Arial" w:cs="Arial"/>
          <w:i/>
          <w:iCs/>
          <w:color w:val="151515"/>
          <w:sz w:val="20"/>
          <w:szCs w:val="20"/>
        </w:rPr>
        <w:t>La Administración Tributaria o el apelante podrán solicitar el uso de la palabra dentro de los treinta (30) días hábiles de interpuesto el recurso de apelación, contados a partir del día de presentación del recurso, debiendo el Tribunal Fiscal señalar una misma fecha y hora para el informe de ambas partes.</w:t>
      </w:r>
      <w:r>
        <w:rPr>
          <w:rFonts w:ascii="Arial" w:hAnsi="Arial" w:cs="Arial"/>
          <w:b/>
          <w:bCs/>
          <w:i/>
          <w:iCs/>
          <w:color w:val="151515"/>
          <w:sz w:val="20"/>
          <w:szCs w:val="20"/>
        </w:rPr>
        <w:t>"</w:t>
      </w:r>
    </w:p>
    <w:p w14:paraId="7C43DF23" w14:textId="049D3458"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En el caso de apelaciones interpuestas contra resoluciones que resuelvan las reclamaciones contra aquéllas que establezcan sanciones de internamiento temporal de vehículos, comiso de bienes y cierre temporal de establecimiento u oficina de profesionales independientes, así como las resoluciones que las sustituyan, la Administración Tributaria o el apelante podrán solicitar el uso de la palabra dentro de los cinco (5) días hábiles de interpuesto el recurso de apelación.</w:t>
      </w:r>
    </w:p>
    <w:p w14:paraId="0BC78CE3" w14:textId="7BFB8C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C9BEF3" w14:textId="1DEDCB31"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El Tribunal Fiscal no concederá el uso de la palabra:</w:t>
      </w:r>
    </w:p>
    <w:p w14:paraId="017492BF" w14:textId="52D433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8D6027" w14:textId="4698EB9F"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Cuando considere que las apelaciones de puro derecho presentadas no califican como tales.</w:t>
      </w:r>
    </w:p>
    <w:p w14:paraId="702E584A" w14:textId="23AF42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EE38E6" w14:textId="7393FDE9"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 Cuando declare la nulidad del </w:t>
      </w:r>
      <w:proofErr w:type="spellStart"/>
      <w:r>
        <w:rPr>
          <w:rFonts w:ascii="Arial" w:hAnsi="Arial" w:cs="Arial"/>
          <w:i/>
          <w:iCs/>
          <w:color w:val="151515"/>
          <w:sz w:val="20"/>
          <w:szCs w:val="20"/>
        </w:rPr>
        <w:t>concesorio</w:t>
      </w:r>
      <w:proofErr w:type="spellEnd"/>
      <w:r>
        <w:rPr>
          <w:rFonts w:ascii="Arial" w:hAnsi="Arial" w:cs="Arial"/>
          <w:i/>
          <w:iCs/>
          <w:color w:val="151515"/>
          <w:sz w:val="20"/>
          <w:szCs w:val="20"/>
        </w:rPr>
        <w:t xml:space="preserve"> de la apelación.</w:t>
      </w:r>
    </w:p>
    <w:p w14:paraId="3CFE03D9" w14:textId="6BAE75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870978" w14:textId="0F80DAF8"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Cuando considere de aplicación el último párrafo del presente artículo.</w:t>
      </w:r>
    </w:p>
    <w:p w14:paraId="77E66FAC" w14:textId="34098D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0EE737" w14:textId="5D5D115E"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En las quejas.</w:t>
      </w:r>
    </w:p>
    <w:p w14:paraId="5E572380" w14:textId="70833E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F9D5D1" w14:textId="567022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 En las solicitudes presentadas al amparo del artículo </w:t>
      </w:r>
      <w:proofErr w:type="gramStart"/>
      <w:r>
        <w:rPr>
          <w:rFonts w:ascii="Arial" w:hAnsi="Arial" w:cs="Arial"/>
          <w:i/>
          <w:iCs/>
          <w:color w:val="151515"/>
          <w:sz w:val="20"/>
          <w:szCs w:val="20"/>
        </w:rPr>
        <w:t>153.</w:t>
      </w:r>
      <w:r>
        <w:rPr>
          <w:rFonts w:ascii="Arial" w:hAnsi="Arial" w:cs="Arial"/>
          <w:b/>
          <w:bCs/>
          <w:color w:val="151515"/>
          <w:sz w:val="20"/>
          <w:szCs w:val="20"/>
        </w:rPr>
        <w:t>(</w:t>
      </w:r>
      <w:proofErr w:type="gramEnd"/>
      <w:r>
        <w:rPr>
          <w:rFonts w:ascii="Arial" w:hAnsi="Arial" w:cs="Arial"/>
          <w:b/>
          <w:bCs/>
          <w:color w:val="151515"/>
          <w:sz w:val="20"/>
          <w:szCs w:val="20"/>
        </w:rPr>
        <w:t>*)</w:t>
      </w:r>
    </w:p>
    <w:p w14:paraId="3E8C977B"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Cuarto párrafo modificado por el </w:t>
      </w:r>
      <w:hyperlink r:id="rId251" w:anchor="/detallenorma/H1171037"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1311</w:t>
        </w:r>
      </w:hyperlink>
      <w:r>
        <w:rPr>
          <w:rFonts w:ascii="Arial" w:hAnsi="Arial" w:cs="Arial"/>
          <w:b/>
          <w:bCs/>
          <w:color w:val="151515"/>
          <w:sz w:val="20"/>
          <w:szCs w:val="20"/>
        </w:rPr>
        <w:t>, publicado el </w:t>
      </w:r>
      <w:r>
        <w:rPr>
          <w:rStyle w:val="modartculofecha"/>
          <w:rFonts w:ascii="Arial" w:hAnsi="Arial" w:cs="Arial"/>
          <w:b/>
          <w:bCs/>
          <w:color w:val="151515"/>
          <w:sz w:val="20"/>
          <w:szCs w:val="20"/>
        </w:rPr>
        <w:t>30 diciembre 2016</w:t>
      </w:r>
      <w:r>
        <w:rPr>
          <w:rFonts w:ascii="Arial" w:hAnsi="Arial" w:cs="Arial"/>
          <w:b/>
          <w:bCs/>
          <w:color w:val="151515"/>
          <w:sz w:val="20"/>
          <w:szCs w:val="20"/>
        </w:rPr>
        <w:t>, cuyo texto es el siguiente:</w:t>
      </w:r>
    </w:p>
    <w:p w14:paraId="240A0427" w14:textId="26EC7DE2"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w:t>
      </w:r>
      <w:r>
        <w:rPr>
          <w:rFonts w:ascii="Arial" w:hAnsi="Arial" w:cs="Arial"/>
          <w:color w:val="151515"/>
          <w:sz w:val="20"/>
          <w:szCs w:val="20"/>
        </w:rPr>
        <w:t> </w:t>
      </w:r>
      <w:r>
        <w:rPr>
          <w:rFonts w:ascii="Arial" w:hAnsi="Arial" w:cs="Arial"/>
          <w:i/>
          <w:iCs/>
          <w:color w:val="151515"/>
          <w:sz w:val="20"/>
          <w:szCs w:val="20"/>
        </w:rPr>
        <w:t>El Tribunal Fiscal no concederá el uso de la palabra:</w:t>
      </w:r>
    </w:p>
    <w:p w14:paraId="329C1A62" w14:textId="34C927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ED87C2" w14:textId="59A61E51"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Cuando considere que las apelaciones de puro derecho presentadas no califican como tales.</w:t>
      </w:r>
    </w:p>
    <w:p w14:paraId="29ACED22" w14:textId="2F4E03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37BC92" w14:textId="54E5F3C0"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 Cuando declare la nulidad del </w:t>
      </w:r>
      <w:proofErr w:type="spellStart"/>
      <w:r>
        <w:rPr>
          <w:rFonts w:ascii="Arial" w:hAnsi="Arial" w:cs="Arial"/>
          <w:i/>
          <w:iCs/>
          <w:color w:val="151515"/>
          <w:sz w:val="20"/>
          <w:szCs w:val="20"/>
        </w:rPr>
        <w:t>concesorio</w:t>
      </w:r>
      <w:proofErr w:type="spellEnd"/>
      <w:r>
        <w:rPr>
          <w:rFonts w:ascii="Arial" w:hAnsi="Arial" w:cs="Arial"/>
          <w:i/>
          <w:iCs/>
          <w:color w:val="151515"/>
          <w:sz w:val="20"/>
          <w:szCs w:val="20"/>
        </w:rPr>
        <w:t xml:space="preserve"> de la apelación.</w:t>
      </w:r>
    </w:p>
    <w:p w14:paraId="6A11E86C" w14:textId="597E02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A0A6CE" w14:textId="14C4DCED"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En las quejas.</w:t>
      </w:r>
    </w:p>
    <w:p w14:paraId="4C0E647B" w14:textId="3F49FD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F8DDDE" w14:textId="5F5C3135" w:rsidR="00D45E24" w:rsidRDefault="00D45E24" w:rsidP="00D45E24">
      <w:pPr>
        <w:pStyle w:val="NormalWeb"/>
        <w:shd w:val="clear" w:color="auto" w:fill="FFFFFF"/>
        <w:spacing w:before="0" w:beforeAutospacing="0" w:after="180" w:afterAutospacing="0"/>
        <w:jc w:val="both"/>
        <w:rPr>
          <w:rFonts w:ascii="Arial" w:hAnsi="Arial" w:cs="Arial"/>
          <w:b/>
          <w:bCs/>
          <w:i/>
          <w:iCs/>
          <w:color w:val="151515"/>
          <w:sz w:val="20"/>
          <w:szCs w:val="20"/>
        </w:rPr>
      </w:pPr>
      <w:r>
        <w:rPr>
          <w:rFonts w:ascii="Arial" w:hAnsi="Arial" w:cs="Arial"/>
          <w:i/>
          <w:iCs/>
          <w:color w:val="151515"/>
          <w:sz w:val="20"/>
          <w:szCs w:val="20"/>
        </w:rPr>
        <w:t>- En las solicitudes presentadas al amparo del artículo 153.</w:t>
      </w:r>
      <w:r>
        <w:rPr>
          <w:rFonts w:ascii="Arial" w:hAnsi="Arial" w:cs="Arial"/>
          <w:b/>
          <w:bCs/>
          <w:i/>
          <w:iCs/>
          <w:color w:val="151515"/>
          <w:sz w:val="20"/>
          <w:szCs w:val="20"/>
        </w:rPr>
        <w:t>"</w:t>
      </w:r>
    </w:p>
    <w:p w14:paraId="5F319614" w14:textId="722BD7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575D7A" w14:textId="6ED8B8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(218)</w:t>
      </w:r>
      <w:r>
        <w:rPr>
          <w:rFonts w:ascii="Arial" w:hAnsi="Arial" w:cs="Arial"/>
          <w:color w:val="151515"/>
          <w:sz w:val="20"/>
          <w:szCs w:val="20"/>
        </w:rPr>
        <w:t> </w:t>
      </w:r>
      <w:r>
        <w:rPr>
          <w:rFonts w:ascii="Arial" w:hAnsi="Arial" w:cs="Arial"/>
          <w:i/>
          <w:iCs/>
          <w:color w:val="151515"/>
          <w:sz w:val="20"/>
          <w:szCs w:val="20"/>
        </w:rPr>
        <w:t xml:space="preserve">Las partes pueden presentar alegatos dentro de los tres (3) días posteriores a la realización del informe oral. En el caso de intervenciones excluyentes de propiedad, dicho plazo será de un (1) día. Asimismo, en los expedientes de apelación, las partes pueden presentar alegatos dentro de los dos meses siguientes a la presentación de su recurso y/o hasta la fecha de emisión de la resolución por la Sala Especializada correspondiente que resuelve la </w:t>
      </w:r>
      <w:proofErr w:type="gramStart"/>
      <w:r>
        <w:rPr>
          <w:rFonts w:ascii="Arial" w:hAnsi="Arial" w:cs="Arial"/>
          <w:i/>
          <w:iCs/>
          <w:color w:val="151515"/>
          <w:sz w:val="20"/>
          <w:szCs w:val="20"/>
        </w:rPr>
        <w:t>apelación</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0EA9CD7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Quinto párrafo modificado por el </w:t>
      </w:r>
      <w:hyperlink r:id="rId252" w:anchor="/detallenorma/H1171037"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1311</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30 diciembre 2016</w:t>
      </w:r>
      <w:r>
        <w:rPr>
          <w:rFonts w:ascii="Arial" w:hAnsi="Arial" w:cs="Arial"/>
          <w:b/>
          <w:bCs/>
          <w:color w:val="151515"/>
          <w:sz w:val="20"/>
          <w:szCs w:val="20"/>
        </w:rPr>
        <w:t>, cuyo texto es el siguiente:</w:t>
      </w:r>
    </w:p>
    <w:p w14:paraId="7859554E" w14:textId="0B2C4A65" w:rsidR="00D45E24" w:rsidRDefault="00D45E24" w:rsidP="00D45E24">
      <w:pPr>
        <w:pStyle w:val="NormalWeb"/>
        <w:shd w:val="clear" w:color="auto" w:fill="FFFFFF"/>
        <w:spacing w:before="0" w:beforeAutospacing="0" w:after="180" w:afterAutospacing="0"/>
        <w:jc w:val="both"/>
        <w:rPr>
          <w:rFonts w:ascii="Arial" w:hAnsi="Arial" w:cs="Arial"/>
          <w:b/>
          <w:bCs/>
          <w:i/>
          <w:iCs/>
          <w:color w:val="151515"/>
          <w:sz w:val="20"/>
          <w:szCs w:val="20"/>
        </w:rPr>
      </w:pPr>
      <w:r>
        <w:rPr>
          <w:rFonts w:ascii="Arial" w:hAnsi="Arial" w:cs="Arial"/>
          <w:b/>
          <w:bCs/>
          <w:i/>
          <w:iCs/>
          <w:color w:val="151515"/>
          <w:sz w:val="20"/>
          <w:szCs w:val="20"/>
        </w:rPr>
        <w:t>"</w:t>
      </w:r>
      <w:r>
        <w:rPr>
          <w:rFonts w:ascii="Arial" w:hAnsi="Arial" w:cs="Arial"/>
          <w:color w:val="151515"/>
          <w:sz w:val="20"/>
          <w:szCs w:val="20"/>
        </w:rPr>
        <w:t> </w:t>
      </w:r>
      <w:r>
        <w:rPr>
          <w:rFonts w:ascii="Arial" w:hAnsi="Arial" w:cs="Arial"/>
          <w:i/>
          <w:iCs/>
          <w:color w:val="151515"/>
          <w:sz w:val="20"/>
          <w:szCs w:val="20"/>
        </w:rPr>
        <w:t>Las partes pueden presentar alegatos dentro de los tres (3) días posteriores a la realización del informe oral. En el caso de sanciones de internamiento temporal de vehículos, comiso de bienes y cierre temporal de establecimiento u oficina de profesionales independientes, así como de las que las sustituyan, y en el caso de intervenciones excluyentes de propiedad, dicho plazo será de un (1) día. Asimismo, en los expedientes de apelación, las partes pueden presentar alegatos hasta la fecha de emisión de la resolución por la Sala Especializada correspondiente que resuelve la apelación.</w:t>
      </w:r>
      <w:r>
        <w:rPr>
          <w:rFonts w:ascii="Arial" w:hAnsi="Arial" w:cs="Arial"/>
          <w:b/>
          <w:bCs/>
          <w:i/>
          <w:iCs/>
          <w:color w:val="151515"/>
          <w:sz w:val="20"/>
          <w:szCs w:val="20"/>
        </w:rPr>
        <w:t>"</w:t>
      </w:r>
    </w:p>
    <w:p w14:paraId="233D08C8" w14:textId="646456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A51B4A" w14:textId="3D2ECA7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(218)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7786A85C" w14:textId="162A9B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44E8EA" w14:textId="47197BB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El Tribunal Fiscal no podrá pronunciarse sobre aspectos que, considerados en la reclamación, no hubieran sido examinados y resueltos en primera instancia; en tal caso declarará la nulidad e insubsistencia de la resolución, reponiendo el proceso al estado que </w:t>
      </w:r>
      <w:proofErr w:type="gramStart"/>
      <w:r>
        <w:rPr>
          <w:rFonts w:ascii="Arial" w:hAnsi="Arial" w:cs="Arial"/>
          <w:i/>
          <w:iCs/>
          <w:color w:val="151515"/>
          <w:sz w:val="20"/>
          <w:szCs w:val="20"/>
        </w:rPr>
        <w:t>corresponda.</w:t>
      </w:r>
      <w:r>
        <w:rPr>
          <w:rFonts w:ascii="Arial" w:hAnsi="Arial" w:cs="Arial"/>
          <w:b/>
          <w:bCs/>
          <w:color w:val="151515"/>
          <w:sz w:val="20"/>
          <w:szCs w:val="20"/>
        </w:rPr>
        <w:t>(</w:t>
      </w:r>
      <w:proofErr w:type="gramEnd"/>
      <w:r>
        <w:rPr>
          <w:rFonts w:ascii="Arial" w:hAnsi="Arial" w:cs="Arial"/>
          <w:b/>
          <w:bCs/>
          <w:color w:val="151515"/>
          <w:sz w:val="20"/>
          <w:szCs w:val="20"/>
        </w:rPr>
        <w:t>*)</w:t>
      </w:r>
    </w:p>
    <w:p w14:paraId="03F5CB1C" w14:textId="0814D5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F34030" w14:textId="37ACD2F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(217) Artículo sustituido por el Artículo 37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77DA40D" w14:textId="48A820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0B470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Último párrafo modificado por el </w:t>
      </w:r>
      <w:hyperlink r:id="rId253"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r>
        <w:rPr>
          <w:rFonts w:ascii="Arial" w:hAnsi="Arial" w:cs="Arial"/>
          <w:b/>
          <w:bCs/>
          <w:color w:val="151515"/>
          <w:sz w:val="20"/>
          <w:szCs w:val="20"/>
        </w:rPr>
        <w:t>, cuyo texto es el siguiente:</w:t>
      </w:r>
    </w:p>
    <w:p w14:paraId="1DB01216" w14:textId="7C25DD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w:t>
      </w:r>
      <w:r>
        <w:rPr>
          <w:rFonts w:ascii="Arial" w:hAnsi="Arial" w:cs="Arial"/>
          <w:color w:val="151515"/>
          <w:sz w:val="20"/>
          <w:szCs w:val="20"/>
        </w:rPr>
        <w:t> </w:t>
      </w:r>
      <w:r>
        <w:rPr>
          <w:rFonts w:ascii="Arial" w:hAnsi="Arial" w:cs="Arial"/>
          <w:i/>
          <w:iCs/>
          <w:color w:val="151515"/>
          <w:sz w:val="20"/>
          <w:szCs w:val="20"/>
        </w:rPr>
        <w:t>Cuando el Tribunal Fiscal constate la existencia de vicios de nulidad, además de la declaración de nulidad deberá pronunciarse sobre el fondo del asunto, de contarse con los elementos suficientes para ello, salvaguardando los derechos de los administrados. Cuando no sea posible pronunciarse sobre el fondo del asunto, se dispondrá la reposición del procedimiento al momento en que se produjo el vicio de nulidad</w:t>
      </w:r>
      <w:proofErr w:type="gramStart"/>
      <w:r>
        <w:rPr>
          <w:rFonts w:ascii="Arial" w:hAnsi="Arial" w:cs="Arial"/>
          <w:b/>
          <w:bCs/>
          <w:i/>
          <w:iCs/>
          <w:color w:val="151515"/>
          <w:sz w:val="20"/>
          <w:szCs w:val="20"/>
        </w:rPr>
        <w:t>” </w:t>
      </w:r>
      <w:r>
        <w:rPr>
          <w:rFonts w:ascii="Arial" w:hAnsi="Arial" w:cs="Arial"/>
          <w:color w:val="151515"/>
          <w:sz w:val="20"/>
          <w:szCs w:val="20"/>
        </w:rPr>
        <w:t>.</w:t>
      </w:r>
      <w:proofErr w:type="gramEnd"/>
      <w:r>
        <w:rPr>
          <w:rFonts w:ascii="Arial" w:hAnsi="Arial" w:cs="Arial"/>
          <w:b/>
          <w:bCs/>
          <w:color w:val="151515"/>
          <w:sz w:val="20"/>
          <w:szCs w:val="20"/>
        </w:rPr>
        <w:t>(*)</w:t>
      </w:r>
    </w:p>
    <w:p w14:paraId="06B2A14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254" w:anchor="/detallenorma/H121610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1421</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13 septiembre 2018</w:t>
      </w:r>
      <w:r>
        <w:rPr>
          <w:rFonts w:ascii="Arial" w:hAnsi="Arial" w:cs="Arial"/>
          <w:b/>
          <w:bCs/>
          <w:color w:val="151515"/>
          <w:sz w:val="20"/>
          <w:szCs w:val="20"/>
        </w:rPr>
        <w:t>, cuyo texto es el siguiente:</w:t>
      </w:r>
    </w:p>
    <w:p w14:paraId="0DE2A925" w14:textId="53BF3C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 Artículo</w:t>
      </w:r>
      <w:proofErr w:type="gramEnd"/>
      <w:r>
        <w:rPr>
          <w:rFonts w:ascii="Arial" w:hAnsi="Arial" w:cs="Arial"/>
          <w:b/>
          <w:bCs/>
          <w:color w:val="151515"/>
          <w:sz w:val="20"/>
          <w:szCs w:val="20"/>
        </w:rPr>
        <w:t xml:space="preserve"> 150. PLAZO PARA RESOLVER LA APELACIÓN</w:t>
      </w:r>
    </w:p>
    <w:p w14:paraId="1602002A" w14:textId="6A8DCE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Tribunal Fiscal resolverá las apelaciones dentro del plazo de doce meses (12) meses contados a partir de la fecha de ingreso de los actuados al Tribunal. Tratándose de la apelación de resoluciones emitidas como consecuencia de la aplicación de las normas de precios de transferencia, el Tribunal Fiscal resolverá las apelaciones dentro del plazo de dieciocho (18) meses contados a partir de la fecha de ingreso de los actuados al Tribunal.</w:t>
      </w:r>
    </w:p>
    <w:p w14:paraId="4B7F9D53" w14:textId="32F257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C34B6C" w14:textId="5D26FA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El apelante puede solicitar el uso de la palabra únicamente al interponer el recurso de apelación. En el caso de la Administración Tributaria, solamente puede hacerlo en el documento mediante el que eleva el expediente de apelación, debiendo el Tribunal Fiscal señalar una misma fecha y hora para el informe de ambas partes. </w:t>
      </w:r>
      <w:r>
        <w:rPr>
          <w:rFonts w:ascii="Arial" w:hAnsi="Arial" w:cs="Arial"/>
          <w:b/>
          <w:bCs/>
          <w:color w:val="151515"/>
          <w:sz w:val="20"/>
          <w:szCs w:val="20"/>
        </w:rPr>
        <w:t>(*)</w:t>
      </w:r>
    </w:p>
    <w:p w14:paraId="050A5BD3"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modificado por el </w:t>
      </w:r>
      <w:hyperlink r:id="rId255" w:anchor="/detallenorma/H1304993"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54315902" w14:textId="65CD03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30756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apelante puede solicitar el uso de la palabra únicamente al interponer el recurso de apelación. En el caso de la Administración Tributaria, solamente puede hacerlo en el documento mediante el que eleva el expediente de apelación, debiendo el Tribunal Fiscal señalar una misma fecha y hora para el informe de ambas partes. El informe oral puede realizarse de forma remota, haciendo uso de tecnologías digitales, o, de forma presencial conforme a lo que se disponga mediante el acuerdo de sala plena respectivo."</w:t>
      </w:r>
    </w:p>
    <w:p w14:paraId="0EECD20D" w14:textId="3B51C9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Tribunal Fiscal no concede el uso de la palabra:</w:t>
      </w:r>
    </w:p>
    <w:p w14:paraId="521585F4" w14:textId="797169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2B3007" w14:textId="4B9B36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considere que las apelaciones de puro derecho presentadas no califican como tales.</w:t>
      </w:r>
    </w:p>
    <w:p w14:paraId="1EC0B3B1" w14:textId="2E42EA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84F52F" w14:textId="1C8085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Cuando declare la nulidad del </w:t>
      </w:r>
      <w:proofErr w:type="spellStart"/>
      <w:r>
        <w:rPr>
          <w:rFonts w:ascii="Arial" w:hAnsi="Arial" w:cs="Arial"/>
          <w:color w:val="151515"/>
          <w:sz w:val="20"/>
          <w:szCs w:val="20"/>
        </w:rPr>
        <w:t>concesorio</w:t>
      </w:r>
      <w:proofErr w:type="spellEnd"/>
      <w:r>
        <w:rPr>
          <w:rFonts w:ascii="Arial" w:hAnsi="Arial" w:cs="Arial"/>
          <w:color w:val="151515"/>
          <w:sz w:val="20"/>
          <w:szCs w:val="20"/>
        </w:rPr>
        <w:t xml:space="preserve"> de la apelación.</w:t>
      </w:r>
    </w:p>
    <w:p w14:paraId="61BA3CCE" w14:textId="0BDE5C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07EB68" w14:textId="097CBD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las quejas.</w:t>
      </w:r>
    </w:p>
    <w:p w14:paraId="40BB8AD2" w14:textId="43BEFD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ACB253" w14:textId="118D34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las solicitudes presentadas al amparo del artículo 153.</w:t>
      </w:r>
    </w:p>
    <w:p w14:paraId="75C967E9" w14:textId="77DEC1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3FE8B0" w14:textId="7115DC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las apelaciones interpuestas contra resoluciones emitidas en cumplimiento de lo ordenado por el Tribunal Fiscal, cuando éste ya ha emitido pronunciamiento sobre el fondo de la controversia y/o el análisis sobre el cumplimiento verse únicamente sobre liquidaciones de montos.</w:t>
      </w:r>
    </w:p>
    <w:p w14:paraId="4AA45CBD" w14:textId="7741F4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080FF8" w14:textId="6EBB3C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partes pueden presentar alegatos dentro de los tres (3) días posteriores a la realización del informe oral. En el caso de sanciones de internamiento temporal de vehículos, comiso de bienes y cierre temporal de establecimiento u oficina de profesionales independientes, así como de las que las sustituyan, y en el caso de intervenciones excluyentes de propiedad, dicho plazo es de un (1) día. Los escritos presentados con posterioridad solamente son evaluados si habiendo transcurrido veinte (20) días hábiles desde que se llevó a cabo el informe oral, no se ha emitido la resolución correspondiente. De exceder el plazo de veinte (20) días hábiles o en los expedientes de apelación en los que no se ha llevado a cabo informe oral, se consideran para resolver los alegatos escritos presentados hasta los cinco (5) días hábiles anteriores a la fecha de emisión de la resolución por la Sala Especializada correspondiente que resuelve la apelación.</w:t>
      </w:r>
    </w:p>
    <w:p w14:paraId="1E86ABAF" w14:textId="06CE79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751711" w14:textId="200C0F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el Tribunal Fiscal constate la existencia de vicios de nulidad, además de la declaración de nulidad debe pronunciarse sobre el fondo del asunto, de contarse con los elementos suficientes para ello, salvaguardando los derechos de los administrados. Cuando no sea posible pronunciarse sobre el fondo del asunto, se dispone la reposición del procedimiento al momento en que se produjo el vicio de nulidad.</w:t>
      </w:r>
      <w:r>
        <w:rPr>
          <w:rFonts w:ascii="Arial" w:hAnsi="Arial" w:cs="Arial"/>
          <w:b/>
          <w:bCs/>
          <w:color w:val="151515"/>
          <w:sz w:val="20"/>
          <w:szCs w:val="20"/>
        </w:rPr>
        <w:t>"(*)</w:t>
      </w:r>
    </w:p>
    <w:p w14:paraId="3A02AD6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256" w:anchor="/detallenorma/H1216106" w:history="1">
        <w:r>
          <w:rPr>
            <w:rStyle w:val="Hipervnculo"/>
            <w:rFonts w:ascii="Arial" w:hAnsi="Arial" w:cs="Arial"/>
            <w:b/>
            <w:bCs/>
            <w:color w:val="008000"/>
            <w:sz w:val="20"/>
            <w:szCs w:val="20"/>
          </w:rPr>
          <w:t xml:space="preserve">Segunda Disposición Complementaria Transitoria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1421</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a efecto de solicitar el uso de la palabra, en el caso de apelaciones presentadas antes de la entrada en vigencia del Decreto Legislativo, es de aplicación el segundo, tercero y cuarto párrafo del presente artículo según corresponda, según texto vigente antes de las modificaciones previstas en la citada norma respecto del presente artículo.</w:t>
      </w:r>
    </w:p>
    <w:p w14:paraId="13C26A03" w14:textId="09AD33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151.- APELACIÓN DE PURO DERECHO</w:t>
      </w:r>
    </w:p>
    <w:p w14:paraId="1A09E4F8" w14:textId="54A6AF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Podrá interponerse recurso de apelación ante el Tribunal Fiscal dentro del plazo de veinte (20) días hábiles siguientes a la notificación de los actos de la Administración, cuando la impugnación sea de puro derecho, no siendo necesario interponer reclamación ante instancias previas.</w:t>
      </w:r>
    </w:p>
    <w:p w14:paraId="2469ADAA" w14:textId="625961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C3ED17" w14:textId="19B42D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(219)</w:t>
      </w:r>
      <w:r>
        <w:rPr>
          <w:rFonts w:ascii="Arial" w:hAnsi="Arial" w:cs="Arial"/>
          <w:color w:val="151515"/>
          <w:sz w:val="20"/>
          <w:szCs w:val="20"/>
        </w:rPr>
        <w:t> Tratándose de una apelación de puro derecho contra resoluciones que establezcan sanciones de comiso de bienes, internamiento temporal de vehículos y cierre temporal de establecimiento u oficina de profesionales independientes, así como las resoluciones que las sustituyan, el plazo para interponer ésta ante el Tribunal Fiscal será de diez (10) días hábiles.</w:t>
      </w:r>
    </w:p>
    <w:p w14:paraId="05380B8F" w14:textId="08A1BC5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52E0A6" w14:textId="3042B7B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(219) Párrafo sustituido por el Artículo 73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2201449" w14:textId="5A6B52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3633B3" w14:textId="0A8F63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Tribunal para conocer de la apelación, previamente deberá calificar la impugnación como de puro derecho. En caso contrario, remitirá el recurso al órgano competente, notificando al interesado para que se tenga por interpuesta la reclamación.</w:t>
      </w:r>
    </w:p>
    <w:p w14:paraId="33B71C39" w14:textId="20812A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D1114F" w14:textId="39DC21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recurso de apelación a que se contrae este artículo deberá ser presentado ante el órgano recurrido, quien dará la alzada luego de verificar que se ha cumplido con lo establecido en el Artículo 146 y que no haya reclamación en trámite sobre la misma materia.</w:t>
      </w:r>
    </w:p>
    <w:p w14:paraId="12C2792C" w14:textId="386A15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AF44E1" w14:textId="4CEF54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PROCESOS CONSTITUCIONALES</w:t>
      </w:r>
    </w:p>
    <w:p w14:paraId="62E9BD6C" w14:textId="1479C82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(220) Artículo 152.- APELACIÓN CONTRA RESOLUCIÓN QUE RESUELVE LAS RECLAMACIONES DE CIERRE, COMISO O INTERNAMIENTO</w:t>
      </w:r>
    </w:p>
    <w:p w14:paraId="63F258E8" w14:textId="6791E4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13F125" w14:textId="1F014D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(221)</w:t>
      </w:r>
      <w:r>
        <w:rPr>
          <w:rFonts w:ascii="Arial" w:hAnsi="Arial" w:cs="Arial"/>
          <w:color w:val="151515"/>
          <w:sz w:val="20"/>
          <w:szCs w:val="20"/>
        </w:rPr>
        <w:t> Las resoluciones que resuelvan las reclamaciones contra aquéllas que establezcan sanciones de internamiento temporal de vehículos, comiso de bienes y cierre temporal de establecimiento u oficina de profesionales independientes, así como las resoluciones que las sustituyan, podrán ser apeladas ante el Tribunal Fiscal dentro de los cinco (5) días hábiles siguientes a los de su notificación.</w:t>
      </w:r>
    </w:p>
    <w:p w14:paraId="6349AF12" w14:textId="3C14C6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0A6587" w14:textId="100DABD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(221) Párrafo sustituido por el Artículo 73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CCE29DF" w14:textId="0C16BA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A860F7" w14:textId="7785D6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recurso de apelación deberá ser presentado ante el órgano recurrido quien dará la alzada luego de verificar que se ha cumplido con el plazo establecido en el párrafo anterior.</w:t>
      </w:r>
    </w:p>
    <w:p w14:paraId="2C290BCE" w14:textId="2CE5D8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DDBAE6" w14:textId="649161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apelante deberá ofrecer y actuar las pruebas que juzgue conveniente, dentro de los cinco (5) días hábiles siguientes a la fecha de interposición del recurso.</w:t>
      </w:r>
    </w:p>
    <w:p w14:paraId="3DB6B5BA" w14:textId="3E9C86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466A38" w14:textId="384474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Tribunal Fiscal deberá resolver la apelación dentro del plazo de veinte (20) días hábiles contados a partir del día siguiente de la recepción del expediente remitido por la Administración Tributaria. La resolución del Tribunal Fiscal puede ser impugnada mediante demanda contencioso-administrativa ante el Poder Judicial.</w:t>
      </w:r>
    </w:p>
    <w:p w14:paraId="25667CE2" w14:textId="7657BE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EA5208" w14:textId="352EAC9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(220) Artículo sustituido por el Artículo 45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67D1BB8C" w14:textId="6B65A1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4060B8" w14:textId="5AA068B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(222) Artículo 153.- SOLICITUD DE CORRECCIÓN, AMPLIACIÓN O ACLARACIÓN</w:t>
      </w:r>
    </w:p>
    <w:p w14:paraId="7414D4B4" w14:textId="1C59B9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A85779" w14:textId="56DED78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(223)</w:t>
      </w:r>
      <w:r>
        <w:rPr>
          <w:rFonts w:ascii="Arial" w:hAnsi="Arial" w:cs="Arial"/>
          <w:color w:val="151515"/>
          <w:sz w:val="20"/>
          <w:szCs w:val="20"/>
        </w:rPr>
        <w:t> Contra lo resuelto por el Tribunal Fiscal no cabe recurso alguno en la vía administrativa. No obstante, el Tribunal Fiscal, de oficio, podrá corregir errores materiales o numéricos, ampliar su fallo sobre puntos omitidos o aclarar algún concepto dudoso de la resolución, o hacerlo a solicitud de parte, la cual deberá ser formulada por única vez por la Administración Tributaria o por el deudor tributario dentro del plazo de diez (10) días hábiles contados a partir del día siguiente de efectuada la notificación de la resolución.</w:t>
      </w:r>
    </w:p>
    <w:p w14:paraId="5E30FE57" w14:textId="75CB55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A9ABC1" w14:textId="3DFE363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(223)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1123, publicado el 23 de julio de 2012.</w:t>
      </w:r>
    </w:p>
    <w:p w14:paraId="189A40AD" w14:textId="19306B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AFE3FE" w14:textId="5C72F1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En tales casos, el Tribunal resolverá dentro del quinto día hábil de presentada la solicitud, no computándose, dentro del mismo, el que se haya otorgado a la Administración Tributaria para que dé respuesta a cualquier requerimiento de información. Su presentación no interrumpe la ejecución de los actos o resoluciones de la Administración Tributaria.</w:t>
      </w:r>
      <w:r>
        <w:rPr>
          <w:rFonts w:ascii="Arial" w:hAnsi="Arial" w:cs="Arial"/>
          <w:color w:val="151515"/>
          <w:sz w:val="20"/>
          <w:szCs w:val="20"/>
        </w:rPr>
        <w:t>  </w:t>
      </w:r>
      <w:r>
        <w:rPr>
          <w:rFonts w:ascii="Arial" w:hAnsi="Arial" w:cs="Arial"/>
          <w:b/>
          <w:bCs/>
          <w:color w:val="151515"/>
          <w:sz w:val="20"/>
          <w:szCs w:val="20"/>
        </w:rPr>
        <w:t>(*)</w:t>
      </w:r>
    </w:p>
    <w:p w14:paraId="459059AD"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modificado por el </w:t>
      </w:r>
      <w:hyperlink r:id="rId257"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cuyo texto es el siguiente:</w:t>
      </w:r>
    </w:p>
    <w:p w14:paraId="26CA7B7D" w14:textId="152EF5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F039C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tales casos, el Tribunal resuelve dentro del quinto día hábil de presentada la solicitud, no computándose, dentro del mismo, el que se haya otorgado a la Administración Tributaria para que dé respuesta a cualquier requerimiento de información o el plazo que se otorgue al deudor tributario para que se afilie a la notificación por medio electrónico del Tribunal Fiscal, en caso de estar obligado a ello conforme a lo establecido mediante resolución ministerial del Sector Economía y Finanzas. La presentación de solicitudes al amparo del presente artículo no interrumpe la ejecución de los actos o resoluciones de la Administración Tributaria."</w:t>
      </w:r>
    </w:p>
    <w:p w14:paraId="52864B45" w14:textId="40AEC3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Por medio de estas solicitudes no procede alterar el contenido sustancial de la resolución.</w:t>
      </w:r>
    </w:p>
    <w:p w14:paraId="5AE4AF07" w14:textId="4DCD28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0FF77E" w14:textId="0B93D7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Contra las resoluciones que resuelven estas solicitudes, no cabe la presentación de una solicitud de corrección, ampliación o aclaración.</w:t>
      </w:r>
    </w:p>
    <w:p w14:paraId="121B7A6F" w14:textId="05027A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34B477" w14:textId="41BB2AB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solicitudes que incumpliesen lo dispuesto en este artículo no serán admitidas a trámite. </w:t>
      </w:r>
      <w:r>
        <w:rPr>
          <w:rFonts w:ascii="Arial" w:hAnsi="Arial" w:cs="Arial"/>
          <w:b/>
          <w:bCs/>
          <w:color w:val="151515"/>
          <w:sz w:val="20"/>
          <w:szCs w:val="20"/>
        </w:rPr>
        <w:t>(*)</w:t>
      </w:r>
    </w:p>
    <w:p w14:paraId="301CF68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258" w:anchor="/detallenorma/H1306350" w:history="1">
        <w:r>
          <w:rPr>
            <w:rStyle w:val="Hipervnculo"/>
            <w:rFonts w:ascii="Arial" w:hAnsi="Arial" w:cs="Arial"/>
            <w:b/>
            <w:bCs/>
            <w:color w:val="008000"/>
            <w:sz w:val="20"/>
            <w:szCs w:val="20"/>
          </w:rPr>
          <w:t xml:space="preserve">Segunda Disposición Complementaria Final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se procederá a notificar por publicación en la página web del Tribunal Fiscal la inadmisibilidad de la queja o de la solicitud presentada al amparo del presente artículo presentada por quien, estando obligado a ello, no cumple con afiliarse a la notificación por medio electrónico del Tribunal Fiscal. Se notificará por la misma vía a quienes cuenten con expedientes de apelación pendientes de resolver, relacionados con actos administrativos emitidos por la Superintendencia Nacional de Aduanas y de Administración Tributaria (SUNAT), Servicio de Administración Tributaria - SAT de Lima, Municipalidades Distritales de la Provincia de Lima, Municipalidades Provinciales del país y otras Administraciones Tributarias no municipales distintas a las anteriores, que no cumplan con afiliarse a la notificación por medio electrónico del Tribunal Fiscal, estando obligado a ello. De igual forma se procederá en el caso de las Administraciones Tributarias que no cumplan con afiliarse a la notificación por medio electrónico del Tribunal Fiscal estando obligadas a hacerlo.</w:t>
      </w:r>
    </w:p>
    <w:p w14:paraId="57FBFF4A" w14:textId="3E9689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693727" w14:textId="44626CF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(222) Artículo sustituido por el Artículo 38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97D8D5A" w14:textId="622995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F0240F" w14:textId="0EFB52A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(224) Artículo 154.- JURISPRUDENCIA DE OBSERVANCIA OBLIGATORIA</w:t>
      </w:r>
    </w:p>
    <w:p w14:paraId="60A49CDF" w14:textId="0F75CA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A18D23" w14:textId="5A9F252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i/>
          <w:iCs/>
          <w:color w:val="151515"/>
          <w:sz w:val="20"/>
          <w:szCs w:val="20"/>
        </w:rPr>
        <w:t>(225)</w:t>
      </w:r>
      <w:r>
        <w:rPr>
          <w:rFonts w:ascii="Arial" w:hAnsi="Arial" w:cs="Arial"/>
          <w:color w:val="151515"/>
          <w:sz w:val="20"/>
          <w:szCs w:val="20"/>
        </w:rPr>
        <w:t> </w:t>
      </w:r>
      <w:r>
        <w:rPr>
          <w:rFonts w:ascii="Arial" w:hAnsi="Arial" w:cs="Arial"/>
          <w:i/>
          <w:iCs/>
          <w:color w:val="151515"/>
          <w:sz w:val="20"/>
          <w:szCs w:val="20"/>
        </w:rPr>
        <w:t xml:space="preserve">Las resoluciones del Tribunal Fiscal que interpreten de modo expreso y con carácter general el sentido de normas tributarias, las emitidas en virtud del Artículo 102, así como las emitidas en virtud a un criterio recurrente de las Salas Especializadas, constituirán jurisprudencia de observancia obligatoria para los órganos de la Administración Tributaria, mientras dicha interpretación no sea modificada por el mismo Tribunal, por vía reglamentaria o por Ley. En este caso, en la resolución correspondiente el Tribunal Fiscal señalará que constituye jurisprudencia de observancia obligatoria y dispondrá la publicación de su texto en el Diario </w:t>
      </w:r>
      <w:proofErr w:type="gramStart"/>
      <w:r>
        <w:rPr>
          <w:rFonts w:ascii="Arial" w:hAnsi="Arial" w:cs="Arial"/>
          <w:i/>
          <w:iCs/>
          <w:color w:val="151515"/>
          <w:sz w:val="20"/>
          <w:szCs w:val="20"/>
        </w:rPr>
        <w:t>Oficial</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622F580" w14:textId="7BA414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4F3995" w14:textId="26619B3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(225)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2630E4DA" w14:textId="30B058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C83F4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el </w:t>
      </w:r>
      <w:hyperlink r:id="rId259"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cuyo texto es el siguiente:</w:t>
      </w:r>
    </w:p>
    <w:p w14:paraId="692FAC6D" w14:textId="098B85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w:t>
      </w:r>
      <w:r>
        <w:rPr>
          <w:rFonts w:ascii="Arial" w:hAnsi="Arial" w:cs="Arial"/>
          <w:b/>
          <w:bCs/>
          <w:i/>
          <w:iCs/>
          <w:color w:val="151515"/>
          <w:sz w:val="20"/>
          <w:szCs w:val="20"/>
        </w:rPr>
        <w:t>“</w:t>
      </w:r>
      <w:r>
        <w:rPr>
          <w:rFonts w:ascii="Arial" w:hAnsi="Arial" w:cs="Arial"/>
          <w:i/>
          <w:iCs/>
          <w:color w:val="151515"/>
          <w:sz w:val="20"/>
          <w:szCs w:val="20"/>
        </w:rPr>
        <w:t> Las resoluciones del Tribunal Fiscal que interpreten de modo expreso y con carácter general el sentido de normas tributarias, las emitidas en virtud del Artículo 102, las emitidas en virtud a un criterio recurrente de las Salas Especializadas, así como las emitidas por los Resolutores - Secretarios de Atención de Quejas por asuntos materia de su competencia, constituirán jurisprudencia de observancia obligatoria para los órganos de la Administración Tributaria, mientras dicha interpretación no sea modificada por el mismo Tribunal, por vía reglamentaria o por Ley. En este caso, en la resolución correspondiente el Tribunal señalará que constituye jurisprudencia de observancia obligatoria y dispondrá la publicación de su texto en el diario oficial El Peruano.</w:t>
      </w:r>
      <w:r>
        <w:rPr>
          <w:rFonts w:ascii="Arial" w:hAnsi="Arial" w:cs="Arial"/>
          <w:b/>
          <w:bCs/>
          <w:i/>
          <w:iCs/>
          <w:color w:val="151515"/>
          <w:sz w:val="20"/>
          <w:szCs w:val="20"/>
        </w:rPr>
        <w:t>"</w:t>
      </w:r>
      <w:r>
        <w:rPr>
          <w:rFonts w:ascii="Arial" w:hAnsi="Arial" w:cs="Arial"/>
          <w:b/>
          <w:bCs/>
          <w:color w:val="151515"/>
          <w:sz w:val="20"/>
          <w:szCs w:val="20"/>
        </w:rPr>
        <w:t> (*)</w:t>
      </w:r>
    </w:p>
    <w:p w14:paraId="2C967752"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Primer párrafo modificado por el </w:t>
      </w:r>
      <w:hyperlink r:id="rId260"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cuyo texto es el siguiente:</w:t>
      </w:r>
    </w:p>
    <w:p w14:paraId="64F6CF8D" w14:textId="1260F4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853B06" w14:textId="1638FF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resoluciones del Tribunal Fiscal que interpreten de modo expreso y con carácter general el sentido de normas tributarias, las emitidas en virtud del artículo 102, las emitidas en virtud a un criterio recurrente de las Salas Especializadas o de la Oficina de Atención de Quejas, así como las emitidas por los Resolutores - Secretarios de la Oficina de Atención de Quejas por asuntos materia de su competencia, constituyen jurisprudencia de observancia obligatoria para los órganos de la Administración Tributaria, mientras dicha interpretación no sea modificada por el mismo Tribunal, por vía reglamentaria o por ley. En este caso, en la resolución correspondiente el Tribunal señala que constituye jurisprudencia de observancia obligatoria y dispone la publicación de su texto en el diario oficial El Peruano."</w:t>
      </w:r>
    </w:p>
    <w:p w14:paraId="0E6BC431" w14:textId="23BD1D34"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7136371C" w14:textId="29160B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PROCESOS CONSTITUCIONALES</w:t>
      </w:r>
    </w:p>
    <w:p w14:paraId="0932B9E4" w14:textId="4DCF0B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De presentarse nuevos casos o resoluciones con fallos contradictorios entre sí, el </w:t>
      </w:r>
      <w:proofErr w:type="gramStart"/>
      <w:r>
        <w:rPr>
          <w:rFonts w:ascii="Arial" w:hAnsi="Arial" w:cs="Arial"/>
          <w:color w:val="151515"/>
          <w:sz w:val="20"/>
          <w:szCs w:val="20"/>
        </w:rPr>
        <w:t>Presidente</w:t>
      </w:r>
      <w:proofErr w:type="gramEnd"/>
      <w:r>
        <w:rPr>
          <w:rFonts w:ascii="Arial" w:hAnsi="Arial" w:cs="Arial"/>
          <w:color w:val="151515"/>
          <w:sz w:val="20"/>
          <w:szCs w:val="20"/>
        </w:rPr>
        <w:t xml:space="preserve"> del Tribunal deberá someter a debate en Sala Plena para decidir el criterio que deba prevalecer, constituyendo éste precedente de observancia obligatoria en las posteriores resoluciones emitidas por el Tribunal.</w:t>
      </w:r>
    </w:p>
    <w:p w14:paraId="47ED1699" w14:textId="57523E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757DC2" w14:textId="1AED23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La resolución a que hace referencia el párrafo </w:t>
      </w:r>
      <w:proofErr w:type="gramStart"/>
      <w:r>
        <w:rPr>
          <w:rFonts w:ascii="Arial" w:hAnsi="Arial" w:cs="Arial"/>
          <w:color w:val="151515"/>
          <w:sz w:val="20"/>
          <w:szCs w:val="20"/>
        </w:rPr>
        <w:t>anterior</w:t>
      </w:r>
      <w:proofErr w:type="gramEnd"/>
      <w:r>
        <w:rPr>
          <w:rFonts w:ascii="Arial" w:hAnsi="Arial" w:cs="Arial"/>
          <w:color w:val="151515"/>
          <w:sz w:val="20"/>
          <w:szCs w:val="20"/>
        </w:rPr>
        <w:t xml:space="preserve"> así como las que impliquen un cambio de criterio, deberán ser publicadas en el Diario Oficial.</w:t>
      </w:r>
    </w:p>
    <w:p w14:paraId="6D88B4EF" w14:textId="7A1219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D8ADA4" w14:textId="166D4C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los casos de resoluciones que establezcan jurisprudencia obligatoria, la Administración Tributaria no podrá interponer demanda contencioso-administrativa.</w:t>
      </w:r>
    </w:p>
    <w:p w14:paraId="30922E5C" w14:textId="6D6647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562948" w14:textId="7A18C73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(224) Artículo sustituido por el Artículo 47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73094ADF" w14:textId="1E8A0E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8A49D8" w14:textId="239F3A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423FAE9F" w14:textId="2E9469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(226) Artículo 155.- QUEJA</w:t>
      </w:r>
    </w:p>
    <w:p w14:paraId="611ADC05" w14:textId="0EA484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queja se presenta cuando existan actuaciones o procedimientos que afecten directamente o infrinjan lo establecido en este Código, en la Ley General de Aduanas, su reglamento y disposiciones administrativas en materia aduanera; así como en las demás normas que atribuyan competencia al Tribunal Fiscal.</w:t>
      </w:r>
    </w:p>
    <w:p w14:paraId="201AEAB9" w14:textId="517A6F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043C0C" w14:textId="587A16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queja es resuelta por:</w:t>
      </w:r>
    </w:p>
    <w:p w14:paraId="43AB7055" w14:textId="5E7791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013E67" w14:textId="5EBE2D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a) La Oficina de Atención de Quejas del Tribunal Fiscal dentro del plazo de veinte (20) días hábiles de presentada la queja, tratándose de quejas contra la Administración Tributaria.</w:t>
      </w:r>
      <w:r>
        <w:rPr>
          <w:rFonts w:ascii="Arial" w:hAnsi="Arial" w:cs="Arial"/>
          <w:color w:val="151515"/>
          <w:sz w:val="20"/>
          <w:szCs w:val="20"/>
        </w:rPr>
        <w:t> </w:t>
      </w:r>
      <w:r>
        <w:rPr>
          <w:rFonts w:ascii="Arial" w:hAnsi="Arial" w:cs="Arial"/>
          <w:b/>
          <w:bCs/>
          <w:color w:val="151515"/>
          <w:sz w:val="20"/>
          <w:szCs w:val="20"/>
        </w:rPr>
        <w:t>(*)</w:t>
      </w:r>
    </w:p>
    <w:p w14:paraId="01C3C0E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Literal modificado por el </w:t>
      </w:r>
      <w:hyperlink r:id="rId261"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cuyo texto es el siguiente:</w:t>
      </w:r>
    </w:p>
    <w:p w14:paraId="4DCB017A" w14:textId="40F0E5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 La Oficina de Atención de Quejas del Tribunal Fiscal dentro del plazo de veinte (20) días hábiles de presentada la queja, tratándose de quejas contra la Administración Tributaria. Excepcionalmente, el plazo es de treinta (30) días hábiles en caso se emita pronunciamiento sobre la prescripción al resolverse la queja."</w:t>
      </w:r>
    </w:p>
    <w:p w14:paraId="000496B2" w14:textId="7492BE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PROCESOS CONSTITUCIONALES</w:t>
      </w:r>
    </w:p>
    <w:p w14:paraId="0DB5B6B5" w14:textId="3CA56E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b)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dentro del plazo de veinte (20) días hábiles, tratándose de quejas contra el Tribunal Fiscal.</w:t>
      </w:r>
    </w:p>
    <w:p w14:paraId="4B15C7F6" w14:textId="398065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A50309" w14:textId="317FD8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No se computará dentro del plazo para resolver, aquél que se haya otorgado a la Administración Tributaria o al quejoso para atender cualquier requerimiento de información. </w:t>
      </w:r>
      <w:r>
        <w:rPr>
          <w:rFonts w:ascii="Arial" w:hAnsi="Arial" w:cs="Arial"/>
          <w:b/>
          <w:bCs/>
          <w:color w:val="151515"/>
          <w:sz w:val="20"/>
          <w:szCs w:val="20"/>
        </w:rPr>
        <w:t>(*)</w:t>
      </w:r>
    </w:p>
    <w:p w14:paraId="1511CB5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Tercer párrafo modificado por el </w:t>
      </w:r>
      <w:hyperlink r:id="rId262"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cuyo texto es el siguiente:</w:t>
      </w:r>
    </w:p>
    <w:p w14:paraId="5E72295D" w14:textId="0F2EE4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A9BE5C" w14:textId="109853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 No se computa dentro del plazo para resolver, aquél que se haya otorgado a la Administración Tributaria o al quejoso para atender cualquier requerimiento de información o el plazo que se otorgue a este último para que se afilie a la notificación por medio electrónico del Tribunal Fiscal, en caso de estar obligado a ello conforme a lo establecido mediante resolución ministerial del Sector Economía y Finanzas."</w:t>
      </w:r>
    </w:p>
    <w:p w14:paraId="494BA880" w14:textId="3EB952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partes podrán presentar al Tribunal Fiscal documentación y/o alegatos hasta la fecha de emisión de la resolución correspondiente que resuelve la queja.</w:t>
      </w:r>
    </w:p>
    <w:p w14:paraId="76F8A6A3" w14:textId="66B1AD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8FBFF7" w14:textId="668CD63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(226) Artículo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3C1DA58A" w14:textId="768C04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646F61" w14:textId="44030F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Artículo 156.- RESOLUCIONES DE CUMPLIMIENTO</w:t>
      </w:r>
    </w:p>
    <w:p w14:paraId="0FB624AD" w14:textId="4488469B"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color w:val="151515"/>
          <w:sz w:val="20"/>
          <w:szCs w:val="20"/>
        </w:rPr>
        <w:t> </w:t>
      </w:r>
      <w:r>
        <w:rPr>
          <w:rFonts w:ascii="Arial" w:hAnsi="Arial" w:cs="Arial"/>
          <w:i/>
          <w:iCs/>
          <w:color w:val="151515"/>
          <w:sz w:val="20"/>
          <w:szCs w:val="20"/>
        </w:rPr>
        <w:t>Las resoluciones del Tribunal Fiscal serán cumplidas por los funcionarios de la Administración Tributaria, bajo responsabilidad.</w:t>
      </w:r>
    </w:p>
    <w:p w14:paraId="2011CAAF" w14:textId="49C46D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1E32D0" w14:textId="3B0973E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(227)</w:t>
      </w:r>
      <w:r>
        <w:rPr>
          <w:rFonts w:ascii="Arial" w:hAnsi="Arial" w:cs="Arial"/>
          <w:color w:val="151515"/>
          <w:sz w:val="20"/>
          <w:szCs w:val="20"/>
        </w:rPr>
        <w:t> </w:t>
      </w:r>
      <w:r>
        <w:rPr>
          <w:rFonts w:ascii="Arial" w:hAnsi="Arial" w:cs="Arial"/>
          <w:i/>
          <w:iCs/>
          <w:color w:val="151515"/>
          <w:sz w:val="20"/>
          <w:szCs w:val="20"/>
        </w:rPr>
        <w:t xml:space="preserve">En caso que se requiera expedir resolución de cumplimiento o emitir informe, se cumplirá con el trámite en el plazo máximo de noventa (90) días hábiles de notificado el expediente al deudor tributario, debiendo iniciarse la tramitación de la resolución de cumplimiento dentro de los quince (15) primeros días hábiles del referido plazo, bajo responsabilidad, salvo que el Tribunal Fiscal señale plazo </w:t>
      </w:r>
      <w:proofErr w:type="gramStart"/>
      <w:r>
        <w:rPr>
          <w:rFonts w:ascii="Arial" w:hAnsi="Arial" w:cs="Arial"/>
          <w:i/>
          <w:iCs/>
          <w:color w:val="151515"/>
          <w:sz w:val="20"/>
          <w:szCs w:val="20"/>
        </w:rPr>
        <w:t>distinto</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65996B5F" w14:textId="59A9BF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99A708" w14:textId="74B0960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(227) Párrafo sustituido por el Artículo 75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9B90682" w14:textId="019036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3B91C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modificado por el </w:t>
      </w:r>
      <w:hyperlink r:id="rId263"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r>
        <w:rPr>
          <w:rFonts w:ascii="Arial" w:hAnsi="Arial" w:cs="Arial"/>
          <w:b/>
          <w:bCs/>
          <w:color w:val="151515"/>
          <w:sz w:val="20"/>
          <w:szCs w:val="20"/>
        </w:rPr>
        <w:t>, cuyo texto es el siguiente:</w:t>
      </w:r>
    </w:p>
    <w:p w14:paraId="3A535B80" w14:textId="357933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i/>
          <w:iCs/>
          <w:color w:val="151515"/>
          <w:sz w:val="20"/>
          <w:szCs w:val="20"/>
        </w:rPr>
        <w:t>"</w:t>
      </w:r>
      <w:r>
        <w:rPr>
          <w:rFonts w:ascii="Arial" w:hAnsi="Arial" w:cs="Arial"/>
          <w:color w:val="151515"/>
          <w:sz w:val="20"/>
          <w:szCs w:val="20"/>
        </w:rPr>
        <w:t> </w:t>
      </w:r>
      <w:r>
        <w:rPr>
          <w:rFonts w:ascii="Arial" w:hAnsi="Arial" w:cs="Arial"/>
          <w:i/>
          <w:iCs/>
          <w:color w:val="151515"/>
          <w:sz w:val="20"/>
          <w:szCs w:val="20"/>
        </w:rPr>
        <w:t>En caso que se requiera expedir resolución de cumplimiento o emitir informe, se cumplirá con el trámite en el plazo máximo de noventa (90) días hábiles de notificado el expediente a la Administración Tributaria, debiendo iniciarse la tramitación de la resolución de cumplimiento dentro de los quince (15) primeros días hábiles del referido plazo, bajo responsabilidad, salvo que el Tribunal Fiscal señale plazo distinto.</w:t>
      </w:r>
      <w:r>
        <w:rPr>
          <w:rFonts w:ascii="Arial" w:hAnsi="Arial" w:cs="Arial"/>
          <w:b/>
          <w:bCs/>
          <w:i/>
          <w:iCs/>
          <w:color w:val="151515"/>
          <w:sz w:val="20"/>
          <w:szCs w:val="20"/>
        </w:rPr>
        <w:t>”</w:t>
      </w:r>
    </w:p>
    <w:p w14:paraId="36075098" w14:textId="05B8EFE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i/>
          <w:iCs/>
          <w:color w:val="151515"/>
          <w:sz w:val="20"/>
          <w:szCs w:val="20"/>
        </w:rPr>
        <w:t>"</w:t>
      </w:r>
      <w:r>
        <w:rPr>
          <w:rFonts w:ascii="Arial" w:hAnsi="Arial" w:cs="Arial"/>
          <w:color w:val="151515"/>
          <w:sz w:val="20"/>
          <w:szCs w:val="20"/>
        </w:rPr>
        <w:t> </w:t>
      </w:r>
      <w:r>
        <w:rPr>
          <w:rFonts w:ascii="Arial" w:hAnsi="Arial" w:cs="Arial"/>
          <w:i/>
          <w:iCs/>
          <w:color w:val="151515"/>
          <w:sz w:val="20"/>
          <w:szCs w:val="20"/>
        </w:rPr>
        <w:t>Contra la resolución de cumplimiento se podrá interponer recurso de apelación dentro del plazo de quince (15) días hábiles siguientes a aquél en que se efectuó su notificación. El Tribunal Fiscal resolverá la apelación dentro del plazo de seis (6) meses contados a partir de la fecha de ingreso de los actuados al Tribunal Fiscal</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AEA14CB" w14:textId="65A996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3BCF1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Último párrafo incorporado por el </w:t>
      </w:r>
      <w:hyperlink r:id="rId264" w:anchor="/detallenorma/H1169512"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p>
    <w:p w14:paraId="712C7AAC" w14:textId="51ABA7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6B0AE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265" w:anchor="/detallenorma/H121610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1421</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13 septiembre 2018</w:t>
      </w:r>
      <w:r>
        <w:rPr>
          <w:rFonts w:ascii="Arial" w:hAnsi="Arial" w:cs="Arial"/>
          <w:b/>
          <w:bCs/>
          <w:color w:val="151515"/>
          <w:sz w:val="20"/>
          <w:szCs w:val="20"/>
        </w:rPr>
        <w:t>, cuyo texto es el siguiente:</w:t>
      </w:r>
    </w:p>
    <w:p w14:paraId="6F8E017A" w14:textId="22D7E1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156. RESOLUCIONES DE CUMPLIMIENTO</w:t>
      </w:r>
    </w:p>
    <w:p w14:paraId="042B5E56" w14:textId="4EF21B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resoluciones del Tribunal Fiscal son cumplidas por los funcionarios de la Administración Tributaria, bajo responsabilidad.</w:t>
      </w:r>
    </w:p>
    <w:p w14:paraId="35DBA30D" w14:textId="2E8374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33A726" w14:textId="392350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se requiera expedir resolución de cumplimiento o emitir informe, se cumple con el trámite en el plazo máximo de noventa (90) días hábiles de notificado el expediente a la Administración Tributaria, debiendo iniciarse la tramitación de la resolución de cumplimiento dentro de los quince (15) primeros días hábiles del referido plazo, bajo responsabilidad, salvo que el Tribunal Fiscal señale plazo distinto.</w:t>
      </w:r>
    </w:p>
    <w:p w14:paraId="460AFBC5" w14:textId="0ECEAF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23D7B7" w14:textId="1AE014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Contra la resolución de cumplimiento se podrá interponer recurso de apelación dentro del plazo de quince (15) días hábiles siguientes a aquél en que se efectuó su notificación. En este caso la controversia únicamente estará destinada a determinar si se ha dado estricto cumplimiento a lo ordenado por el Tribunal Fiscal, por lo que los alegatos que no estén relacionados con dicho cumplimiento se tienen por no presentados. El Tribunal Fiscal resolverá la apelación dentro del plazo de seis (6) meses contados a partir de la fecha de ingreso de los actuados al Tribunal Fiscal.</w:t>
      </w:r>
    </w:p>
    <w:p w14:paraId="2E698A70" w14:textId="1AA02E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800EB8" w14:textId="217F63A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En caso se requiera expedir resolución para dar cumplimiento a lo ordenado por el Tribunal Fiscal en la vía de la queja, la Administración Tributaria cumplirá lo ordenado en un plazo máximo de veinte (20) días hábiles. El plazo se cuenta a partir de la notificación del expediente a la Administración Tributaria, debiéndose iniciar la tramitación de la resolución de cumplimiento dentro de los cinco (5) primeros días hábiles del referido plazo, bajo responsabilidad.</w:t>
      </w:r>
      <w:r>
        <w:rPr>
          <w:rFonts w:ascii="Arial" w:hAnsi="Arial" w:cs="Arial"/>
          <w:b/>
          <w:bCs/>
          <w:color w:val="151515"/>
          <w:sz w:val="20"/>
          <w:szCs w:val="20"/>
        </w:rPr>
        <w:t>”</w:t>
      </w:r>
    </w:p>
    <w:p w14:paraId="21F0A44F" w14:textId="10172F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6B3AF4"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IV</w:t>
      </w:r>
    </w:p>
    <w:p w14:paraId="27DC3854" w14:textId="1FC19B30"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43C4F353"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(228) PROCESOS ANTE EL PODER JUDICIAL</w:t>
      </w:r>
    </w:p>
    <w:p w14:paraId="4669A8E2" w14:textId="69C19D85"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1C0BEB6D" w14:textId="2F1E6F0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(228) Epígrafe modificado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5E80D30C" w14:textId="75B782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2D513F" w14:textId="3D975C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(229) Artículo 157.- DEMANDA CONTENCIOSO ADMINISTRATIVA</w:t>
      </w:r>
    </w:p>
    <w:p w14:paraId="6BACA87C" w14:textId="72B820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La resolución del Tribunal Fiscal agota la vía administrativa. Dicha resolución podrá impugnarse mediante el Proceso Contencioso Administrativo, el cual se regirá por las normas contenidas en el presente Código y, supletoriamente, por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27584, Ley que regula el Proceso Contencioso Administrativo.</w:t>
      </w:r>
    </w:p>
    <w:p w14:paraId="5892A837" w14:textId="10536D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068BDC" w14:textId="1CBE46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(230)</w:t>
      </w:r>
      <w:r>
        <w:rPr>
          <w:rFonts w:ascii="Arial" w:hAnsi="Arial" w:cs="Arial"/>
          <w:color w:val="151515"/>
          <w:sz w:val="20"/>
          <w:szCs w:val="20"/>
        </w:rPr>
        <w:t> La demanda podrá ser presentada por el deudor tributario ante la autoridad judicial competente, dentro del término de tres (3) meses computados a partir del día siguiente de efectuada la notificación de la resolución debiendo contener peticiones concretas.</w:t>
      </w:r>
    </w:p>
    <w:p w14:paraId="0D4C2704" w14:textId="59C88E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5A0F56" w14:textId="4AA2CD9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(230) Párrafo modificado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3D81808C" w14:textId="5C3069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59EF1E" w14:textId="62B65C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presentación de la demanda no interrumpe la ejecución de los actos o resoluciones de la Administración Tributaria.</w:t>
      </w:r>
    </w:p>
    <w:p w14:paraId="2C2D4843" w14:textId="420B3E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0329ED" w14:textId="090830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(231)</w:t>
      </w:r>
      <w:r>
        <w:rPr>
          <w:rFonts w:ascii="Arial" w:hAnsi="Arial" w:cs="Arial"/>
          <w:color w:val="151515"/>
          <w:sz w:val="20"/>
          <w:szCs w:val="20"/>
        </w:rPr>
        <w:t xml:space="preserve"> La Administración Tributaria no tiene legitimidad para obrar activa. De modo excepcional, la Administración Tributaria podrá impugnar la resolución del Tribunal Fiscal que agota la vía administrativa mediante el Proceso Contencioso Administrativo en los casos en que la resolución del Tribunal Fiscal incurra en alguna de las causales de nulidad previstas en el artículo 10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27444, Ley del Procedimiento Administrativo General.</w:t>
      </w:r>
    </w:p>
    <w:p w14:paraId="6039FE2A" w14:textId="493727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FFC3F4" w14:textId="1A35FAA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(231) Párrafo sustituido por el Artículo 39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BD88A91" w14:textId="686C54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A4EABF" w14:textId="23DE59C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(Quinto y Sexto párrafos derogados por la Única Disposición Complementaria Derogatoria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D48B970" w14:textId="550D27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56A3FC" w14:textId="2425D63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(229) Artículo sustituido por el Artículo 1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28365, publicada el 24 de octubre de 2004.</w:t>
      </w:r>
    </w:p>
    <w:p w14:paraId="59FED294" w14:textId="75CE95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E17041" w14:textId="5A98EA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(232) Artículo 158.- REQUISITOS DE ADMISIBILIDAD DE LA DEMANDA CONTENCIOSO ADMINISTRATIVA</w:t>
      </w:r>
    </w:p>
    <w:p w14:paraId="2BABDF5E" w14:textId="37788C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la admisión de la Demanda Contencioso - Administrativa, será indispensable que ésta sea presentada dentro del plazo señalado en el artículo anterior.</w:t>
      </w:r>
    </w:p>
    <w:p w14:paraId="269C2417" w14:textId="43DDB6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CB686E" w14:textId="26BB18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órgano jurisdiccional, al admitir a trámite la demanda, requerirá al Tribunal Fiscal o a la Administración Tributaria, de ser el caso, para que le remita el expediente administrativo en un plazo de treinta (30) días hábiles de notificado.</w:t>
      </w:r>
    </w:p>
    <w:p w14:paraId="4F213BDB" w14:textId="7BA4F1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33BE14" w14:textId="72A5068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(232) Artículo incorporado por el Artículo 77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9020E8F" w14:textId="737204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F56128" w14:textId="3FF86F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(233) Artículo 159.- MEDIDAS CAUTELARES EN PROCESOS JUDICIALES</w:t>
      </w:r>
    </w:p>
    <w:p w14:paraId="27244D88" w14:textId="38E19C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el administrado, en cualquier tipo de proceso judicial, solicite una medida cautelar que tenga por objeto suspender o dejar sin efecto cualquier actuación del Tribunal Fiscal o de la Administración Tributaria, incluso aquéllas dictadas dentro del procedimiento de cobranza coactiva, y/o limitar cualquiera de sus facultades previstas en el presente Código y en otras leyes, serán de aplicación las siguientes reglas:</w:t>
      </w:r>
    </w:p>
    <w:p w14:paraId="569D3A3C" w14:textId="74100F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B51B10" w14:textId="423E24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1. Para la concesión de la medida cautelar es necesario que el administrado presente una </w:t>
      </w:r>
      <w:proofErr w:type="spellStart"/>
      <w:r>
        <w:rPr>
          <w:rFonts w:ascii="Arial" w:hAnsi="Arial" w:cs="Arial"/>
          <w:color w:val="151515"/>
          <w:sz w:val="20"/>
          <w:szCs w:val="20"/>
        </w:rPr>
        <w:t>contracautela</w:t>
      </w:r>
      <w:proofErr w:type="spellEnd"/>
      <w:r>
        <w:rPr>
          <w:rFonts w:ascii="Arial" w:hAnsi="Arial" w:cs="Arial"/>
          <w:color w:val="151515"/>
          <w:sz w:val="20"/>
          <w:szCs w:val="20"/>
        </w:rPr>
        <w:t xml:space="preserve"> de naturaleza personal o real. En ningún caso, el Juez podrá aceptar como </w:t>
      </w:r>
      <w:proofErr w:type="spellStart"/>
      <w:r>
        <w:rPr>
          <w:rFonts w:ascii="Arial" w:hAnsi="Arial" w:cs="Arial"/>
          <w:color w:val="151515"/>
          <w:sz w:val="20"/>
          <w:szCs w:val="20"/>
        </w:rPr>
        <w:t>contracautela</w:t>
      </w:r>
      <w:proofErr w:type="spellEnd"/>
      <w:r>
        <w:rPr>
          <w:rFonts w:ascii="Arial" w:hAnsi="Arial" w:cs="Arial"/>
          <w:color w:val="151515"/>
          <w:sz w:val="20"/>
          <w:szCs w:val="20"/>
        </w:rPr>
        <w:t xml:space="preserve"> la caución juratoria.</w:t>
      </w:r>
    </w:p>
    <w:p w14:paraId="68CFEFA1" w14:textId="36BF15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A04683" w14:textId="6516DD28"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2. Si se ofrece </w:t>
      </w:r>
      <w:proofErr w:type="spellStart"/>
      <w:r>
        <w:rPr>
          <w:rFonts w:ascii="Arial" w:hAnsi="Arial" w:cs="Arial"/>
          <w:i/>
          <w:iCs/>
          <w:color w:val="151515"/>
          <w:sz w:val="20"/>
          <w:szCs w:val="20"/>
        </w:rPr>
        <w:t>contracautela</w:t>
      </w:r>
      <w:proofErr w:type="spellEnd"/>
      <w:r>
        <w:rPr>
          <w:rFonts w:ascii="Arial" w:hAnsi="Arial" w:cs="Arial"/>
          <w:i/>
          <w:iCs/>
          <w:color w:val="151515"/>
          <w:sz w:val="20"/>
          <w:szCs w:val="20"/>
        </w:rPr>
        <w:t xml:space="preserve"> de naturaleza personal, ésta deberá consistir en una carta fianza bancaria o financiera, con una vigencia de doce (12) meses prorrogables, cuyo importe sea igual al monto por el cual se concede la medida cautelar actualizado a la fecha de notificación con la solicitud cautelar. La carta fianza deberá ser renovada antes de los diez (10) días hábiles precedentes a su vencimiento, considerándose para tal efecto el monto actualizado hasta la fecha de la renovación.</w:t>
      </w:r>
    </w:p>
    <w:p w14:paraId="0C28D98B" w14:textId="4DDC25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617B51" w14:textId="392F3E1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En caso no se renueve la carta fianza en el plazo antes indicado el Juez procederá a su ejecución inmediata, bajo </w:t>
      </w:r>
      <w:proofErr w:type="gramStart"/>
      <w:r>
        <w:rPr>
          <w:rFonts w:ascii="Arial" w:hAnsi="Arial" w:cs="Arial"/>
          <w:i/>
          <w:iCs/>
          <w:color w:val="151515"/>
          <w:sz w:val="20"/>
          <w:szCs w:val="20"/>
        </w:rPr>
        <w:t>responsabilidad.</w:t>
      </w:r>
      <w:r>
        <w:rPr>
          <w:rFonts w:ascii="Arial" w:hAnsi="Arial" w:cs="Arial"/>
          <w:b/>
          <w:bCs/>
          <w:color w:val="151515"/>
          <w:sz w:val="20"/>
          <w:szCs w:val="20"/>
        </w:rPr>
        <w:t>(</w:t>
      </w:r>
      <w:proofErr w:type="gramEnd"/>
      <w:r>
        <w:rPr>
          <w:rFonts w:ascii="Arial" w:hAnsi="Arial" w:cs="Arial"/>
          <w:b/>
          <w:bCs/>
          <w:color w:val="151515"/>
          <w:sz w:val="20"/>
          <w:szCs w:val="20"/>
        </w:rPr>
        <w:t>*)</w:t>
      </w:r>
    </w:p>
    <w:p w14:paraId="162E6C1C" w14:textId="4CBDBF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F6340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266" w:anchor="/detallenorma/H1105795" w:history="1">
        <w:r>
          <w:rPr>
            <w:rStyle w:val="Hipervnculo"/>
            <w:rFonts w:ascii="Arial" w:hAnsi="Arial" w:cs="Arial"/>
            <w:b/>
            <w:bCs/>
            <w:color w:val="008000"/>
            <w:sz w:val="20"/>
            <w:szCs w:val="20"/>
          </w:rPr>
          <w:t xml:space="preserve">Artículo 7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30230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julio 2014</w:t>
      </w:r>
      <w:r>
        <w:rPr>
          <w:rFonts w:ascii="Arial" w:hAnsi="Arial" w:cs="Arial"/>
          <w:b/>
          <w:bCs/>
          <w:color w:val="151515"/>
          <w:sz w:val="20"/>
          <w:szCs w:val="20"/>
        </w:rPr>
        <w:t>, el mismo que entró en </w:t>
      </w:r>
      <w:hyperlink r:id="rId267" w:anchor="/detallenorma/H1105795" w:history="1">
        <w:r>
          <w:rPr>
            <w:rStyle w:val="Hipervnculo"/>
            <w:rFonts w:ascii="Arial" w:hAnsi="Arial" w:cs="Arial"/>
            <w:b/>
            <w:bCs/>
            <w:color w:val="008000"/>
            <w:sz w:val="20"/>
            <w:szCs w:val="20"/>
          </w:rPr>
          <w:t>vigencia</w:t>
        </w:r>
      </w:hyperlink>
      <w:r>
        <w:rPr>
          <w:rFonts w:ascii="Arial" w:hAnsi="Arial" w:cs="Arial"/>
          <w:b/>
          <w:bCs/>
          <w:color w:val="151515"/>
          <w:sz w:val="20"/>
          <w:szCs w:val="20"/>
        </w:rPr>
        <w:t> a partir del 1 de enero del 2015, cuyo texto es el siguiente:</w:t>
      </w:r>
    </w:p>
    <w:p w14:paraId="0462A8CC" w14:textId="646CF9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xml:space="preserve"> 2. Si se ofrece </w:t>
      </w:r>
      <w:proofErr w:type="spellStart"/>
      <w:r>
        <w:rPr>
          <w:rFonts w:ascii="Arial" w:hAnsi="Arial" w:cs="Arial"/>
          <w:color w:val="151515"/>
          <w:sz w:val="20"/>
          <w:szCs w:val="20"/>
        </w:rPr>
        <w:t>contracautela</w:t>
      </w:r>
      <w:proofErr w:type="spellEnd"/>
      <w:r>
        <w:rPr>
          <w:rFonts w:ascii="Arial" w:hAnsi="Arial" w:cs="Arial"/>
          <w:color w:val="151515"/>
          <w:sz w:val="20"/>
          <w:szCs w:val="20"/>
        </w:rPr>
        <w:t xml:space="preserve"> de naturaleza personal, esta deberá consistir en una carta fianza bancaria o financiera, con una vigencia de doce (12) meses prorrogables, cuyo importe sea el sesenta por ciento (60%) del monto por el cual se concede la medida cautelar actualizado a la fecha de notificación con la solicitud cautelar. La carta fianza deberá ser renovada antes de los diez (10) días hábiles precedentes a su vencimiento, considerándose para tal efecto el monto actualizado hasta la fecha de la renovación.</w:t>
      </w:r>
    </w:p>
    <w:p w14:paraId="3935EF4B" w14:textId="04C493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DEF66D" w14:textId="43B24F9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En caso de que no se renueve la carta fianza en el plazo antes indicado el Juez procederá a su ejecución inmediata, bajo responsabilidad.</w:t>
      </w:r>
      <w:r>
        <w:rPr>
          <w:rFonts w:ascii="Arial" w:hAnsi="Arial" w:cs="Arial"/>
          <w:b/>
          <w:bCs/>
          <w:color w:val="151515"/>
          <w:sz w:val="20"/>
          <w:szCs w:val="20"/>
        </w:rPr>
        <w:t>"</w:t>
      </w:r>
    </w:p>
    <w:p w14:paraId="6529DD6C" w14:textId="57F256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23A6A5" w14:textId="2AA4181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3. Si se ofrece </w:t>
      </w:r>
      <w:proofErr w:type="spellStart"/>
      <w:r>
        <w:rPr>
          <w:rFonts w:ascii="Arial" w:hAnsi="Arial" w:cs="Arial"/>
          <w:i/>
          <w:iCs/>
          <w:color w:val="151515"/>
          <w:sz w:val="20"/>
          <w:szCs w:val="20"/>
        </w:rPr>
        <w:t>contracautela</w:t>
      </w:r>
      <w:proofErr w:type="spellEnd"/>
      <w:r>
        <w:rPr>
          <w:rFonts w:ascii="Arial" w:hAnsi="Arial" w:cs="Arial"/>
          <w:i/>
          <w:iCs/>
          <w:color w:val="151515"/>
          <w:sz w:val="20"/>
          <w:szCs w:val="20"/>
        </w:rPr>
        <w:t xml:space="preserve"> real, ésta deberá ser de primer rango y cubrir el íntegro del monto por el cual se concede la medida cautelar actualizado a la fecha de notificación con la solicitud </w:t>
      </w:r>
      <w:proofErr w:type="gramStart"/>
      <w:r>
        <w:rPr>
          <w:rFonts w:ascii="Arial" w:hAnsi="Arial" w:cs="Arial"/>
          <w:i/>
          <w:iCs/>
          <w:color w:val="151515"/>
          <w:sz w:val="20"/>
          <w:szCs w:val="20"/>
        </w:rPr>
        <w:t>cautelar.</w:t>
      </w:r>
      <w:r>
        <w:rPr>
          <w:rFonts w:ascii="Arial" w:hAnsi="Arial" w:cs="Arial"/>
          <w:b/>
          <w:bCs/>
          <w:color w:val="151515"/>
          <w:sz w:val="20"/>
          <w:szCs w:val="20"/>
        </w:rPr>
        <w:t>(</w:t>
      </w:r>
      <w:proofErr w:type="gramEnd"/>
      <w:r>
        <w:rPr>
          <w:rFonts w:ascii="Arial" w:hAnsi="Arial" w:cs="Arial"/>
          <w:b/>
          <w:bCs/>
          <w:color w:val="151515"/>
          <w:sz w:val="20"/>
          <w:szCs w:val="20"/>
        </w:rPr>
        <w:t>*)</w:t>
      </w:r>
    </w:p>
    <w:p w14:paraId="12205586" w14:textId="32A05D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7DAE9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268" w:anchor="/detallenorma/H1105795" w:history="1">
        <w:r>
          <w:rPr>
            <w:rStyle w:val="Hipervnculo"/>
            <w:rFonts w:ascii="Arial" w:hAnsi="Arial" w:cs="Arial"/>
            <w:b/>
            <w:bCs/>
            <w:color w:val="008000"/>
            <w:sz w:val="20"/>
            <w:szCs w:val="20"/>
          </w:rPr>
          <w:t xml:space="preserve">Artículo 7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30230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julio 2014</w:t>
      </w:r>
      <w:r>
        <w:rPr>
          <w:rFonts w:ascii="Arial" w:hAnsi="Arial" w:cs="Arial"/>
          <w:b/>
          <w:bCs/>
          <w:color w:val="151515"/>
          <w:sz w:val="20"/>
          <w:szCs w:val="20"/>
        </w:rPr>
        <w:t>, el mismo que entró en </w:t>
      </w:r>
      <w:hyperlink r:id="rId269" w:anchor="/detallenorma/H1105795" w:history="1">
        <w:r>
          <w:rPr>
            <w:rStyle w:val="Hipervnculo"/>
            <w:rFonts w:ascii="Arial" w:hAnsi="Arial" w:cs="Arial"/>
            <w:b/>
            <w:bCs/>
            <w:color w:val="008000"/>
            <w:sz w:val="20"/>
            <w:szCs w:val="20"/>
          </w:rPr>
          <w:t>vigencia</w:t>
        </w:r>
      </w:hyperlink>
      <w:r>
        <w:rPr>
          <w:rFonts w:ascii="Arial" w:hAnsi="Arial" w:cs="Arial"/>
          <w:b/>
          <w:bCs/>
          <w:color w:val="151515"/>
          <w:sz w:val="20"/>
          <w:szCs w:val="20"/>
        </w:rPr>
        <w:t> a partir del 1 de enero del 2015, cuyo texto es el siguiente:</w:t>
      </w:r>
    </w:p>
    <w:p w14:paraId="4925BC35" w14:textId="743DFC9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xml:space="preserve"> 3. Si se ofrece </w:t>
      </w:r>
      <w:proofErr w:type="spellStart"/>
      <w:r>
        <w:rPr>
          <w:rFonts w:ascii="Arial" w:hAnsi="Arial" w:cs="Arial"/>
          <w:color w:val="151515"/>
          <w:sz w:val="20"/>
          <w:szCs w:val="20"/>
        </w:rPr>
        <w:t>contracautela</w:t>
      </w:r>
      <w:proofErr w:type="spellEnd"/>
      <w:r>
        <w:rPr>
          <w:rFonts w:ascii="Arial" w:hAnsi="Arial" w:cs="Arial"/>
          <w:color w:val="151515"/>
          <w:sz w:val="20"/>
          <w:szCs w:val="20"/>
        </w:rPr>
        <w:t xml:space="preserve"> real, esta deberá ser de primer rango y cubrir el sesenta por ciento (60%) del monto por el cual se concede la medida cautelar actualizado a la fecha de notificación con la solicitud cautelar.</w:t>
      </w:r>
      <w:r>
        <w:rPr>
          <w:rFonts w:ascii="Arial" w:hAnsi="Arial" w:cs="Arial"/>
          <w:b/>
          <w:bCs/>
          <w:color w:val="151515"/>
          <w:sz w:val="20"/>
          <w:szCs w:val="20"/>
        </w:rPr>
        <w:t>"</w:t>
      </w:r>
    </w:p>
    <w:p w14:paraId="59A10BC3" w14:textId="6BBCE83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BCD5F3" w14:textId="090FB7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4. La Administración Tributaria se encuentra facultada para solicitar a la autoridad judicial que se varíe la </w:t>
      </w:r>
      <w:proofErr w:type="spellStart"/>
      <w:r>
        <w:rPr>
          <w:rFonts w:ascii="Arial" w:hAnsi="Arial" w:cs="Arial"/>
          <w:color w:val="151515"/>
          <w:sz w:val="20"/>
          <w:szCs w:val="20"/>
        </w:rPr>
        <w:t>contracautela</w:t>
      </w:r>
      <w:proofErr w:type="spellEnd"/>
      <w:r>
        <w:rPr>
          <w:rFonts w:ascii="Arial" w:hAnsi="Arial" w:cs="Arial"/>
          <w:color w:val="151515"/>
          <w:sz w:val="20"/>
          <w:szCs w:val="20"/>
        </w:rPr>
        <w:t xml:space="preserve">, en caso ésta haya devenido en insuficiente con relación al monto concedido por la generación de intereses. Esta facultad podrá ser ejercitada al cumplirse seis (6) meses desde la concesión de la medida cautelar o de la variación de la </w:t>
      </w:r>
      <w:proofErr w:type="spellStart"/>
      <w:r>
        <w:rPr>
          <w:rFonts w:ascii="Arial" w:hAnsi="Arial" w:cs="Arial"/>
          <w:color w:val="151515"/>
          <w:sz w:val="20"/>
          <w:szCs w:val="20"/>
        </w:rPr>
        <w:t>contracautela</w:t>
      </w:r>
      <w:proofErr w:type="spellEnd"/>
      <w:r>
        <w:rPr>
          <w:rFonts w:ascii="Arial" w:hAnsi="Arial" w:cs="Arial"/>
          <w:color w:val="151515"/>
          <w:sz w:val="20"/>
          <w:szCs w:val="20"/>
        </w:rPr>
        <w:t xml:space="preserve">. El Juez deberá disponer que el solicitante cumpla con la adecuación de la </w:t>
      </w:r>
      <w:proofErr w:type="spellStart"/>
      <w:r>
        <w:rPr>
          <w:rFonts w:ascii="Arial" w:hAnsi="Arial" w:cs="Arial"/>
          <w:color w:val="151515"/>
          <w:sz w:val="20"/>
          <w:szCs w:val="20"/>
        </w:rPr>
        <w:t>contracautela</w:t>
      </w:r>
      <w:proofErr w:type="spellEnd"/>
      <w:r>
        <w:rPr>
          <w:rFonts w:ascii="Arial" w:hAnsi="Arial" w:cs="Arial"/>
          <w:color w:val="151515"/>
          <w:sz w:val="20"/>
          <w:szCs w:val="20"/>
        </w:rPr>
        <w:t xml:space="preserve"> ofrecida, de acuerdo a la actualización de la deuda tributaria que reporte la Administración Tributaria en su solicitud, bajo sanción de dejarse sin efecto la medida cautelar.</w:t>
      </w:r>
    </w:p>
    <w:p w14:paraId="124D1760" w14:textId="47B20D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52551D" w14:textId="3AF0F5C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5. El Juez deberá correr traslado de la solicitud cautelar a la Administración Tributaria por el plazo de cinco (5) días hábiles, acompañando copia simple de la demanda y de sus recaudos, a efectos que aquélla se pronuncie respecto a los fundamentos de dicha solicitud y señale cuál es el monto de la deuda tributaria materia de impugnación actualizada a la fecha de notificación con la solicitud </w:t>
      </w:r>
      <w:proofErr w:type="gramStart"/>
      <w:r>
        <w:rPr>
          <w:rFonts w:ascii="Arial" w:hAnsi="Arial" w:cs="Arial"/>
          <w:i/>
          <w:iCs/>
          <w:color w:val="151515"/>
          <w:sz w:val="20"/>
          <w:szCs w:val="20"/>
        </w:rPr>
        <w:t>cautelar.</w:t>
      </w:r>
      <w:r>
        <w:rPr>
          <w:rFonts w:ascii="Arial" w:hAnsi="Arial" w:cs="Arial"/>
          <w:b/>
          <w:bCs/>
          <w:color w:val="151515"/>
          <w:sz w:val="20"/>
          <w:szCs w:val="20"/>
        </w:rPr>
        <w:t>(</w:t>
      </w:r>
      <w:proofErr w:type="gramEnd"/>
      <w:r>
        <w:rPr>
          <w:rFonts w:ascii="Arial" w:hAnsi="Arial" w:cs="Arial"/>
          <w:b/>
          <w:bCs/>
          <w:color w:val="151515"/>
          <w:sz w:val="20"/>
          <w:szCs w:val="20"/>
        </w:rPr>
        <w:t>*)</w:t>
      </w:r>
    </w:p>
    <w:p w14:paraId="3286880E" w14:textId="2B6874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1E542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270" w:anchor="/detallenorma/H1105795" w:history="1">
        <w:r>
          <w:rPr>
            <w:rStyle w:val="Hipervnculo"/>
            <w:rFonts w:ascii="Arial" w:hAnsi="Arial" w:cs="Arial"/>
            <w:b/>
            <w:bCs/>
            <w:color w:val="008000"/>
            <w:sz w:val="20"/>
            <w:szCs w:val="20"/>
          </w:rPr>
          <w:t xml:space="preserve">Artículo 7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30230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julio 2014</w:t>
      </w:r>
      <w:r>
        <w:rPr>
          <w:rFonts w:ascii="Arial" w:hAnsi="Arial" w:cs="Arial"/>
          <w:b/>
          <w:bCs/>
          <w:color w:val="151515"/>
          <w:sz w:val="20"/>
          <w:szCs w:val="20"/>
        </w:rPr>
        <w:t>, el mismo que entró en </w:t>
      </w:r>
      <w:hyperlink r:id="rId271" w:anchor="/detallenorma/H1105795" w:history="1">
        <w:r>
          <w:rPr>
            <w:rStyle w:val="Hipervnculo"/>
            <w:rFonts w:ascii="Arial" w:hAnsi="Arial" w:cs="Arial"/>
            <w:b/>
            <w:bCs/>
            <w:color w:val="008000"/>
            <w:sz w:val="20"/>
            <w:szCs w:val="20"/>
          </w:rPr>
          <w:t>vigencia</w:t>
        </w:r>
      </w:hyperlink>
      <w:r>
        <w:rPr>
          <w:rFonts w:ascii="Arial" w:hAnsi="Arial" w:cs="Arial"/>
          <w:b/>
          <w:bCs/>
          <w:color w:val="151515"/>
          <w:sz w:val="20"/>
          <w:szCs w:val="20"/>
        </w:rPr>
        <w:t> a partir del 1 de enero del 2015, cuyo texto es el siguiente:</w:t>
      </w:r>
    </w:p>
    <w:p w14:paraId="1D5F8234" w14:textId="4910D09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5. El Juez deberá correr traslado de la solicitud cautelar a la Administración Tributaria por el plazo de cinco (5) días hábiles, acompañando copia simple de la demanda y de sus recaudos, a efectos de que aquélla señale el monto de la deuda tributaria materia de impugnación actualizada a la fecha de notificación con la solicitud cautelar y se pronuncie sobre la verosimilitud del derecho invocado y el peligro que involucra la demora del proceso.</w:t>
      </w:r>
      <w:r>
        <w:rPr>
          <w:rFonts w:ascii="Arial" w:hAnsi="Arial" w:cs="Arial"/>
          <w:b/>
          <w:bCs/>
          <w:color w:val="151515"/>
          <w:sz w:val="20"/>
          <w:szCs w:val="20"/>
        </w:rPr>
        <w:t>"</w:t>
      </w:r>
    </w:p>
    <w:p w14:paraId="1C905369" w14:textId="2E9822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D60439" w14:textId="25201F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Vencido dicho plazo, con la absolución del traslado o sin ella, el Juez resolverá lo pertinente dentro del plazo de cinco (5) días hábiles.</w:t>
      </w:r>
    </w:p>
    <w:p w14:paraId="67DCAFCB" w14:textId="7412B5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EB9E8B" w14:textId="5C6A425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Excepcionalmente, cuando se impugnen judicialmente deudas tributarias cuyo monto total no supere las cinco (5) Unidades Impositivas Tributarias (UIT), al solicitar la concesión de una medida cautelar, el administrado podrá ofrecer como </w:t>
      </w:r>
      <w:proofErr w:type="spellStart"/>
      <w:r>
        <w:rPr>
          <w:rFonts w:ascii="Arial" w:hAnsi="Arial" w:cs="Arial"/>
          <w:i/>
          <w:iCs/>
          <w:color w:val="151515"/>
          <w:sz w:val="20"/>
          <w:szCs w:val="20"/>
        </w:rPr>
        <w:t>contracautela</w:t>
      </w:r>
      <w:proofErr w:type="spellEnd"/>
      <w:r>
        <w:rPr>
          <w:rFonts w:ascii="Arial" w:hAnsi="Arial" w:cs="Arial"/>
          <w:i/>
          <w:iCs/>
          <w:color w:val="151515"/>
          <w:sz w:val="20"/>
          <w:szCs w:val="20"/>
        </w:rPr>
        <w:t xml:space="preserve"> la caución </w:t>
      </w:r>
      <w:proofErr w:type="gramStart"/>
      <w:r>
        <w:rPr>
          <w:rFonts w:ascii="Arial" w:hAnsi="Arial" w:cs="Arial"/>
          <w:i/>
          <w:iCs/>
          <w:color w:val="151515"/>
          <w:sz w:val="20"/>
          <w:szCs w:val="20"/>
        </w:rPr>
        <w:t>juratoria.</w:t>
      </w:r>
      <w:r>
        <w:rPr>
          <w:rFonts w:ascii="Arial" w:hAnsi="Arial" w:cs="Arial"/>
          <w:b/>
          <w:bCs/>
          <w:color w:val="151515"/>
          <w:sz w:val="20"/>
          <w:szCs w:val="20"/>
        </w:rPr>
        <w:t>(</w:t>
      </w:r>
      <w:proofErr w:type="gramEnd"/>
      <w:r>
        <w:rPr>
          <w:rFonts w:ascii="Arial" w:hAnsi="Arial" w:cs="Arial"/>
          <w:b/>
          <w:bCs/>
          <w:color w:val="151515"/>
          <w:sz w:val="20"/>
          <w:szCs w:val="20"/>
        </w:rPr>
        <w:t>*)</w:t>
      </w:r>
    </w:p>
    <w:p w14:paraId="1850F7FC" w14:textId="096CA4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64C936"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modificado por el </w:t>
      </w:r>
      <w:hyperlink r:id="rId272" w:anchor="/detallenorma/H1105795" w:history="1">
        <w:r>
          <w:rPr>
            <w:rStyle w:val="Hipervnculo"/>
            <w:rFonts w:ascii="Arial" w:hAnsi="Arial" w:cs="Arial"/>
            <w:b/>
            <w:bCs/>
            <w:color w:val="008000"/>
            <w:sz w:val="20"/>
            <w:szCs w:val="20"/>
          </w:rPr>
          <w:t xml:space="preserve">Artículo 7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30230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julio 2014</w:t>
      </w:r>
      <w:r>
        <w:rPr>
          <w:rFonts w:ascii="Arial" w:hAnsi="Arial" w:cs="Arial"/>
          <w:b/>
          <w:bCs/>
          <w:color w:val="151515"/>
          <w:sz w:val="20"/>
          <w:szCs w:val="20"/>
        </w:rPr>
        <w:t>, el mismo que entró en </w:t>
      </w:r>
      <w:hyperlink r:id="rId273" w:anchor="/detallenorma/H1105795" w:history="1">
        <w:r>
          <w:rPr>
            <w:rStyle w:val="Hipervnculo"/>
            <w:rFonts w:ascii="Arial" w:hAnsi="Arial" w:cs="Arial"/>
            <w:b/>
            <w:bCs/>
            <w:color w:val="008000"/>
            <w:sz w:val="20"/>
            <w:szCs w:val="20"/>
          </w:rPr>
          <w:t>vigencia</w:t>
        </w:r>
      </w:hyperlink>
      <w:r>
        <w:rPr>
          <w:rFonts w:ascii="Arial" w:hAnsi="Arial" w:cs="Arial"/>
          <w:b/>
          <w:bCs/>
          <w:color w:val="151515"/>
          <w:sz w:val="20"/>
          <w:szCs w:val="20"/>
        </w:rPr>
        <w:t> a partir del 1 de enero del 2015, cuyo texto es el siguiente:</w:t>
      </w:r>
    </w:p>
    <w:p w14:paraId="75462DF9" w14:textId="152E0A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4957BB" w14:textId="7380288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xml:space="preserve"> Excepcionalmente, cuando se impugnen judicialmente deudas tributarias cuyo monto total no supere las quince (15) Unidades Impositivas Tributarias (UIT), al solicitar la concesión de una medida cautelar, el administrado podrá ofrecer como </w:t>
      </w:r>
      <w:proofErr w:type="spellStart"/>
      <w:r>
        <w:rPr>
          <w:rFonts w:ascii="Arial" w:hAnsi="Arial" w:cs="Arial"/>
          <w:color w:val="151515"/>
          <w:sz w:val="20"/>
          <w:szCs w:val="20"/>
        </w:rPr>
        <w:t>contracautela</w:t>
      </w:r>
      <w:proofErr w:type="spellEnd"/>
      <w:r>
        <w:rPr>
          <w:rFonts w:ascii="Arial" w:hAnsi="Arial" w:cs="Arial"/>
          <w:color w:val="151515"/>
          <w:sz w:val="20"/>
          <w:szCs w:val="20"/>
        </w:rPr>
        <w:t xml:space="preserve"> la caución juratoria.</w:t>
      </w:r>
      <w:r>
        <w:rPr>
          <w:rFonts w:ascii="Arial" w:hAnsi="Arial" w:cs="Arial"/>
          <w:b/>
          <w:bCs/>
          <w:color w:val="151515"/>
          <w:sz w:val="20"/>
          <w:szCs w:val="20"/>
        </w:rPr>
        <w:t>"</w:t>
      </w:r>
    </w:p>
    <w:p w14:paraId="205EA8D6" w14:textId="0F87E4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13027C" w14:textId="169F6E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En el caso que, mediante resolución firme, se declare infundada o improcedente total o parcialmente la pretensión asegurada con una medida cautelar, el juez que conoce del proceso dispondrá la ejecución de la </w:t>
      </w:r>
      <w:proofErr w:type="spellStart"/>
      <w:r>
        <w:rPr>
          <w:rFonts w:ascii="Arial" w:hAnsi="Arial" w:cs="Arial"/>
          <w:color w:val="151515"/>
          <w:sz w:val="20"/>
          <w:szCs w:val="20"/>
        </w:rPr>
        <w:t>contracautela</w:t>
      </w:r>
      <w:proofErr w:type="spellEnd"/>
      <w:r>
        <w:rPr>
          <w:rFonts w:ascii="Arial" w:hAnsi="Arial" w:cs="Arial"/>
          <w:color w:val="151515"/>
          <w:sz w:val="20"/>
          <w:szCs w:val="20"/>
        </w:rPr>
        <w:t xml:space="preserve"> presentada, destinándose lo ejecutado al pago de la deuda tributaria materia del proceso.</w:t>
      </w:r>
    </w:p>
    <w:p w14:paraId="6A7FEB7D" w14:textId="77B782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908FE9" w14:textId="7D5F0B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En el supuesto previsto en el artículo 615 del Código Procesal Civil, la </w:t>
      </w:r>
      <w:proofErr w:type="spellStart"/>
      <w:r>
        <w:rPr>
          <w:rFonts w:ascii="Arial" w:hAnsi="Arial" w:cs="Arial"/>
          <w:color w:val="151515"/>
          <w:sz w:val="20"/>
          <w:szCs w:val="20"/>
        </w:rPr>
        <w:t>contracautela</w:t>
      </w:r>
      <w:proofErr w:type="spellEnd"/>
      <w:r>
        <w:rPr>
          <w:rFonts w:ascii="Arial" w:hAnsi="Arial" w:cs="Arial"/>
          <w:color w:val="151515"/>
          <w:sz w:val="20"/>
          <w:szCs w:val="20"/>
        </w:rPr>
        <w:t>, para temas tributarios, se sujetará a las reglas establecidas en el presente artículo.</w:t>
      </w:r>
    </w:p>
    <w:p w14:paraId="4879FAC5" w14:textId="325331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A1D657" w14:textId="42558A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 dispuesto en los párrafos precedentes no afecta a los procesos regulados por Leyes Orgánicas.</w:t>
      </w:r>
    </w:p>
    <w:p w14:paraId="0A9621AD" w14:textId="10EDBE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9A42DE" w14:textId="669BEEA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(233) Artículo incorporado por el Artículo 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3C968F9D" w14:textId="5AA88F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9CE292" w14:textId="071F4F8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Artículo 160.- Artículo derogado por la Primera Disposición Derogatoria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27584, publicada el 7 de diciembre de 2001.</w:t>
      </w:r>
    </w:p>
    <w:p w14:paraId="7710427D" w14:textId="2C0407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72EFD1" w14:textId="573B36E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Artículo 161.- Artículo derogado por la Primera Disposición Derogatoria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27584, publicada el 7 de diciembre de 2001.</w:t>
      </w:r>
    </w:p>
    <w:p w14:paraId="45D3A80D" w14:textId="6AACC0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04D610"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V</w:t>
      </w:r>
    </w:p>
    <w:p w14:paraId="63E2D143" w14:textId="5466C79E"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25168C68"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PROCEDIMIENTO NO CONTENCIOSO</w:t>
      </w:r>
    </w:p>
    <w:p w14:paraId="0F82EFAE" w14:textId="0294E4B4"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2D318EC0" w14:textId="15B6FB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162.- TRÁMITE DE SOLICITUDES NO CONTENCIOSAS</w:t>
      </w:r>
    </w:p>
    <w:p w14:paraId="63A16B57" w14:textId="27CC59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solicitudes no contenciosas vinculadas a la determinación de la obligación tributaria, deberán ser resueltas y notificadas en un plazo no mayor de cuarenta y cinco (45) días hábiles siempre que, conforme a las disposiciones pertinentes, requiriese de pronunciamiento expreso de la Administración Tributaria.</w:t>
      </w:r>
    </w:p>
    <w:p w14:paraId="613E197D" w14:textId="6D1542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8520F2" w14:textId="6589FF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(234)</w:t>
      </w:r>
      <w:r>
        <w:rPr>
          <w:rFonts w:ascii="Arial" w:hAnsi="Arial" w:cs="Arial"/>
          <w:color w:val="151515"/>
          <w:sz w:val="20"/>
          <w:szCs w:val="20"/>
        </w:rPr>
        <w:t> Tratándose de otras solicitudes no contenciosas, éstas serán resueltas según el procedimiento regulado en la Ley del Procedimiento Administrativo General. Sin perjuicio de lo anterior, resultan aplicables las disposiciones del Código Tributario o de otras normas tributarias en aquellos aspectos del procedimiento regulados expresamente en ellas.</w:t>
      </w:r>
    </w:p>
    <w:p w14:paraId="2664C407" w14:textId="429FE7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067C65" w14:textId="7A1C350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(234) Párrafo sustituido por el Artículo 40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2C0FE70" w14:textId="0D4D8C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EDC383" w14:textId="272C4C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JURISPRUDENCIA DEL TRIBUNAL FISCAL</w:t>
      </w:r>
    </w:p>
    <w:p w14:paraId="7C72549A" w14:textId="698292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(235) Artículo 163.- DE LA IMPUGNACIÓN</w:t>
      </w:r>
    </w:p>
    <w:p w14:paraId="3FAC5237" w14:textId="513060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resoluciones que resuelven las solicitudes a que se refiere el primer párrafo del artículo anterior serán apelables ante el Tribunal Fiscal, con excepción de las que resuelvan las solicitudes de devolución, las mismas que serán reclamables.</w:t>
      </w:r>
    </w:p>
    <w:p w14:paraId="49248AE3" w14:textId="5ADF32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F0F285" w14:textId="480579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En caso de no resolverse dichas solicitudes en el plazo de cuarenta y cinco (45) días hábiles, el deudor tributario podrá interponer recurso de reclamación dando por denegada su solicitud.</w:t>
      </w:r>
      <w:r>
        <w:rPr>
          <w:rFonts w:ascii="Arial" w:hAnsi="Arial" w:cs="Arial"/>
          <w:color w:val="151515"/>
          <w:sz w:val="20"/>
          <w:szCs w:val="20"/>
        </w:rPr>
        <w:t> </w:t>
      </w:r>
      <w:r>
        <w:rPr>
          <w:rFonts w:ascii="Arial" w:hAnsi="Arial" w:cs="Arial"/>
          <w:b/>
          <w:bCs/>
          <w:color w:val="151515"/>
          <w:sz w:val="20"/>
          <w:szCs w:val="20"/>
        </w:rPr>
        <w:t>(*)</w:t>
      </w:r>
    </w:p>
    <w:p w14:paraId="75B1C281"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Segundo párrafo modificado por el </w:t>
      </w:r>
      <w:hyperlink r:id="rId274" w:anchor="/detallenorma/H1306350"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1528</w:t>
        </w:r>
      </w:hyperlink>
      <w:r>
        <w:rPr>
          <w:rFonts w:ascii="Arial" w:hAnsi="Arial" w:cs="Arial"/>
          <w:b/>
          <w:bCs/>
          <w:color w:val="151515"/>
          <w:sz w:val="20"/>
          <w:szCs w:val="20"/>
        </w:rPr>
        <w:t>, publicado el 03 marzo 2022, cuyo texto es el siguiente:</w:t>
      </w:r>
    </w:p>
    <w:p w14:paraId="4B9499CE" w14:textId="50DAD1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DD443D" w14:textId="1523D6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"En caso de no resolverse dichas solicitudes en el plazo máximo de cuarenta y cinco (45) días hábiles o en el plazo establecido para resolver previsto en otras normas, el deudor tributario puede interponer recurso de reclamación dando por denegada su solicitud."</w:t>
      </w:r>
    </w:p>
    <w:p w14:paraId="2476F984" w14:textId="1AEC0FA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Los actos de la Administración Tributaria que resuelven las solicitudes no contenciosas a que se refiere el segundo párrafo del artículo 162 podrán ser impugnados mediante los recursos regulados en la Ley del Procedimiento Administrativo General, los mismos que se tramitarán observando lo dispuesto en la citada Ley, salvo en aquellos aspectos regulados expresamente en el presente </w:t>
      </w:r>
      <w:proofErr w:type="gramStart"/>
      <w:r>
        <w:rPr>
          <w:rFonts w:ascii="Arial" w:hAnsi="Arial" w:cs="Arial"/>
          <w:i/>
          <w:iCs/>
          <w:color w:val="151515"/>
          <w:sz w:val="20"/>
          <w:szCs w:val="20"/>
        </w:rPr>
        <w:t>Código</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98F87D1" w14:textId="3F7FCA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7B915A" w14:textId="6D209D3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(235) Artículo sustituido por el Artículo 41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25A247D" w14:textId="034EF7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89B802"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Último párrafo modificado por el </w:t>
      </w:r>
      <w:hyperlink r:id="rId275"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r>
        <w:rPr>
          <w:rFonts w:ascii="Arial" w:hAnsi="Arial" w:cs="Arial"/>
          <w:b/>
          <w:bCs/>
          <w:color w:val="151515"/>
          <w:sz w:val="20"/>
          <w:szCs w:val="20"/>
        </w:rPr>
        <w:t>, cuyo texto es el siguiente:</w:t>
      </w:r>
    </w:p>
    <w:p w14:paraId="57366E6E" w14:textId="2A83D4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375372" w14:textId="173BCE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Los actos de la Administración Tributaria que resuelven las solicitudes no contenciosas a que se refiere el segundo párrafo del artículo 162 pueden ser impugnados mediante los recursos regulados en la Ley del Procedimiento Administrativo General, los mismos que se tramitarán observando lo dispuesto en la citada Ley salvo en aquellos aspectos regulados expresamente en el presente Código y sin que sea necesaria su autorización por parte de letrado.</w:t>
      </w:r>
      <w:r>
        <w:rPr>
          <w:rFonts w:ascii="Arial" w:hAnsi="Arial" w:cs="Arial"/>
          <w:b/>
          <w:bCs/>
          <w:color w:val="151515"/>
          <w:sz w:val="20"/>
          <w:szCs w:val="20"/>
        </w:rPr>
        <w:t>”</w:t>
      </w:r>
    </w:p>
    <w:p w14:paraId="0B8912F6" w14:textId="6C6FB8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4D60B222"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LIBRO CUARTO</w:t>
      </w:r>
    </w:p>
    <w:p w14:paraId="24A912FA" w14:textId="2464E2E2"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0549CFB9" w14:textId="77777777"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r>
        <w:rPr>
          <w:rFonts w:ascii="Arial" w:hAnsi="Arial" w:cs="Arial"/>
          <w:b/>
          <w:bCs/>
          <w:color w:val="151515"/>
          <w:sz w:val="20"/>
          <w:szCs w:val="20"/>
        </w:rPr>
        <w:t>INFRACCIONES, SANCIONES Y DELITOS</w:t>
      </w:r>
    </w:p>
    <w:p w14:paraId="0DE4B97A" w14:textId="14F40FA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"/detallenorma/H1214569"</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D.LEG.N°</w:t>
      </w:r>
      <w:proofErr w:type="spellEnd"/>
      <w:r>
        <w:rPr>
          <w:rStyle w:val="Hipervnculo"/>
          <w:rFonts w:ascii="Arial" w:hAnsi="Arial" w:cs="Arial"/>
          <w:b/>
          <w:bCs/>
          <w:color w:val="008000"/>
          <w:sz w:val="20"/>
          <w:szCs w:val="20"/>
        </w:rPr>
        <w:t xml:space="preserve"> 1380, Art. 3 (Infracciones y sanciones establecidas para los Operadores de Servicios Electrónicos por el Decreto Legislativo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1314)</w:t>
      </w:r>
      <w:r>
        <w:rPr>
          <w:rFonts w:ascii="Arial" w:hAnsi="Arial" w:cs="Arial"/>
          <w:b/>
          <w:bCs/>
          <w:color w:val="151515"/>
          <w:sz w:val="20"/>
          <w:szCs w:val="20"/>
        </w:rPr>
        <w:fldChar w:fldCharType="end"/>
      </w:r>
      <w:r>
        <w:rPr>
          <w:rFonts w:ascii="Arial" w:hAnsi="Arial" w:cs="Arial"/>
          <w:b/>
          <w:bCs/>
          <w:color w:val="151515"/>
          <w:sz w:val="20"/>
          <w:szCs w:val="20"/>
        </w:rPr>
        <w:t>  </w:t>
      </w:r>
    </w:p>
    <w:p w14:paraId="7BB2A9F2" w14:textId="119EA3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9F565E"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w:t>
      </w:r>
    </w:p>
    <w:p w14:paraId="102E9C88" w14:textId="1AAC2F4D"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7D74B87"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INFRACCIONES Y SANCIONES ADMINISTRATIVAS</w:t>
      </w:r>
    </w:p>
    <w:p w14:paraId="6737CB5F" w14:textId="2DC1333C"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281DDAA" w14:textId="720A5A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(236) Artículo 164.- CONCEPTO DE INFRACCIÓN TRIBUTARIA</w:t>
      </w:r>
    </w:p>
    <w:p w14:paraId="5145B7BC" w14:textId="12502D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Es infracción tributaria, toda acción u omisión que importe la violación de normas tributarias, siempre que se encuentre tipificada como tal en el presente Título o en otras leyes o decretos legislativos.</w:t>
      </w:r>
    </w:p>
    <w:p w14:paraId="2B21C103" w14:textId="497965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E59FAD" w14:textId="28E26FA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(236) Artículo sustituido por el Artículo 79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8F66C67" w14:textId="7AA689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A97CDE" w14:textId="11E2B5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165.- DETERMINACIÓN DE LA INFRACCIÓN, TIPOS DE SANCIONES Y AGENTES FISCALIZADORES</w:t>
      </w:r>
    </w:p>
    <w:p w14:paraId="41C34EC7" w14:textId="416593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infracción será determinada en forma objetiva y sancionada administrativamente con penas pecuniarias, comiso de bienes, internamiento temporal de vehículos, cierre temporal de establecimiento u oficina de profesionales independientes y suspensión de licencias, permisos, concesiones o autorizaciones vigentes otorgadas por entidades del Estado para el desempeño de actividades o servicios públicos.</w:t>
      </w:r>
    </w:p>
    <w:p w14:paraId="71281521" w14:textId="412BA0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78EA7D" w14:textId="70C547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el control del cumplimiento de obligaciones tributarias administradas por la Superintendencia Nacional de Administración Tributaria - SUNAT, se presume la veracidad de los actos comprobados por los agentes fiscalizadores, de acuerdo a lo que se establezca mediante Decreto Supremo.</w:t>
      </w:r>
    </w:p>
    <w:p w14:paraId="29BF93F1" w14:textId="7CB1FE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9B4F41" w14:textId="5B609D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223C4E20" w14:textId="2490A8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(237) Artículo 166.- FACULTAD SANCIONATORIA</w:t>
      </w:r>
    </w:p>
    <w:p w14:paraId="0C702C21" w14:textId="5CA07A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tiene la facultad discrecional de determinar y sancionar administrativamente las infracciones tributarias.</w:t>
      </w:r>
    </w:p>
    <w:p w14:paraId="7E8DEF79" w14:textId="60C8A5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DBD528" w14:textId="138966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virtud de la citada facultad discrecional, la Administración Tributaria también puede aplicar gradualmente las sanciones por infracciones tributarias, en la forma y condiciones que ella establezca, mediante Resolución de Superintendencia o norma de rango similar.</w:t>
      </w:r>
    </w:p>
    <w:p w14:paraId="2628EA99" w14:textId="4659AA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23121D" w14:textId="192B7E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 de graduar las sanciones, la Administración Tributaria se encuentra facultada para fijar, mediante Resolución de Superintendencia o norma de rango similar, los parámetros o criterios objetivos que correspondan, así como para determinar tramos menores al monto de la sanción establecida en las normas respectivas.</w:t>
      </w:r>
    </w:p>
    <w:p w14:paraId="0ABCA9F4" w14:textId="248D55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9C0965" w14:textId="34A2B2F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La gradualidad de las sanciones sólo procederá hasta antes que se interponga recurso de apelación ante el Tribunal Fiscal contra las resoluciones que resuelvan la reclamación de resoluciones que establezcan sanciones, de Órdenes de Pago o Resoluciones de Determinación en los casos que estas últimas estuvieran vinculadas con sanciones de multa aplicadas</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02D0BC3A" w14:textId="257AC9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39FDC6" w14:textId="60B8ECC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(237) Artículo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1117, publicado el 7 de julio de 2012, que entró en vigencia a los treinta (30) días calendarios computados a partir del día siguiente de su publicación.</w:t>
      </w:r>
    </w:p>
    <w:p w14:paraId="1CD1B498" w14:textId="67215E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09F58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276" w:anchor="/detallenorma/H1102529" w:history="1">
        <w:r>
          <w:rPr>
            <w:rStyle w:val="Hipervnculo"/>
            <w:rFonts w:ascii="Arial" w:hAnsi="Arial" w:cs="Arial"/>
            <w:b/>
            <w:bCs/>
            <w:color w:val="008000"/>
            <w:sz w:val="20"/>
            <w:szCs w:val="20"/>
          </w:rPr>
          <w:t xml:space="preserve">Cuarta Disposición Complementaria Final de la Directiva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002-2014-MTC-24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26 mayo 2014</w:t>
      </w:r>
      <w:r>
        <w:rPr>
          <w:rFonts w:ascii="Arial" w:hAnsi="Arial" w:cs="Arial"/>
          <w:b/>
          <w:bCs/>
          <w:color w:val="151515"/>
          <w:sz w:val="20"/>
          <w:szCs w:val="20"/>
        </w:rPr>
        <w:t>, se establece que de conformidad con el último párrafo del presente artículo la gradualidad de las sanciones sólo procederá hasta antes que se interponga recurso de apelación ante el Tribunal Fiscal contra las resoluciones que resuelvan la reclamación de resoluciones que establezcan sanciones, de Órdenes de Pago o Resoluciones de Determinación en los casos que estas últimas estuvieran vinculadas con sanciones de multa aplicadas.</w:t>
      </w:r>
    </w:p>
    <w:p w14:paraId="7D1DF3E4" w14:textId="31612E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"/detallenorma/H1086773"</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238-2013-SUNAT-300000, Art. 1 (Facultad discrecional)</w:t>
      </w:r>
      <w:r>
        <w:rPr>
          <w:rFonts w:ascii="Arial" w:hAnsi="Arial" w:cs="Arial"/>
          <w:b/>
          <w:bCs/>
          <w:color w:val="151515"/>
          <w:sz w:val="20"/>
          <w:szCs w:val="20"/>
        </w:rPr>
        <w:fldChar w:fldCharType="end"/>
      </w:r>
    </w:p>
    <w:p w14:paraId="3B13A222" w14:textId="3B974E7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hyperlink r:id="rId277" w:anchor="/detallenorma/H1092131" w:history="1">
        <w:r>
          <w:rPr>
            <w:rStyle w:val="Hipervnculo"/>
            <w:rFonts w:ascii="Arial" w:hAnsi="Arial" w:cs="Arial"/>
            <w:b/>
            <w:bCs/>
            <w:color w:val="008000"/>
            <w:sz w:val="20"/>
            <w:szCs w:val="20"/>
          </w:rPr>
          <w:t xml:space="preserve">R.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00395-2013-SUNAT-300000 (Aprueban formularios de solicitudes de Copia Simple de Partidas Registrales y de Boleta Informativa del Registro de Propiedad Vehicular)</w:t>
        </w:r>
      </w:hyperlink>
    </w:p>
    <w:p w14:paraId="591C0A63" w14:textId="08EF3D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"/detallenorma/H1129533"</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002-2015-SUNAT-500000 (Aprueban Reglamento del Régimen de Gradualidad para la aplicación de las sanciones de multas previstas en la Ley General de Aduanas)</w:t>
      </w:r>
      <w:r>
        <w:rPr>
          <w:rFonts w:ascii="Arial" w:hAnsi="Arial" w:cs="Arial"/>
          <w:color w:val="151515"/>
          <w:sz w:val="20"/>
          <w:szCs w:val="20"/>
        </w:rPr>
        <w:fldChar w:fldCharType="end"/>
      </w:r>
    </w:p>
    <w:p w14:paraId="310198DA" w14:textId="68C1F32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"/detallenorma/H1160618"</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200-2016-SUNAT (Publicación de Resoluciones de Superintendencia Nacional Adjunta Operativa que disponen aplicar la facultad discrecional de no sancionar)</w:t>
      </w:r>
      <w:r>
        <w:rPr>
          <w:rFonts w:ascii="Arial" w:hAnsi="Arial" w:cs="Arial"/>
          <w:color w:val="151515"/>
          <w:sz w:val="20"/>
          <w:szCs w:val="20"/>
        </w:rPr>
        <w:fldChar w:fldCharType="end"/>
      </w:r>
    </w:p>
    <w:p w14:paraId="4C800BEC" w14:textId="27E099B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"/detallenorma/H1161159"</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039-2016-SUNAT-600000 (Disponen la aplicación de la facultad discrecional en la administración de sanciones por infracciones)</w:t>
      </w:r>
      <w:r>
        <w:rPr>
          <w:rFonts w:ascii="Arial" w:hAnsi="Arial" w:cs="Arial"/>
          <w:color w:val="151515"/>
          <w:sz w:val="20"/>
          <w:szCs w:val="20"/>
        </w:rPr>
        <w:fldChar w:fldCharType="end"/>
      </w:r>
    </w:p>
    <w:p w14:paraId="735B6158" w14:textId="6F84F3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"/detallenorma/H1197124"</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127-2017-SUNAT-300000 (Aprueban facultad discrecional para no determinar ni sancionar infracciones previstas en la Ley General de Aduanas)</w:t>
      </w:r>
      <w:r>
        <w:rPr>
          <w:rFonts w:ascii="Arial" w:hAnsi="Arial" w:cs="Arial"/>
          <w:color w:val="151515"/>
          <w:sz w:val="20"/>
          <w:szCs w:val="20"/>
        </w:rPr>
        <w:fldChar w:fldCharType="end"/>
      </w:r>
    </w:p>
    <w:p w14:paraId="01227196" w14:textId="334B02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"/detallenorma/H1253189"</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001-2020-SUNAT-300000 (Aprueban facultad discrecional para no determinar ni sancionar infracciones previstas en la Ley General de Aduanas)</w:t>
      </w:r>
      <w:r>
        <w:rPr>
          <w:rFonts w:ascii="Arial" w:hAnsi="Arial" w:cs="Arial"/>
          <w:color w:val="151515"/>
          <w:sz w:val="20"/>
          <w:szCs w:val="20"/>
        </w:rPr>
        <w:fldChar w:fldCharType="end"/>
      </w:r>
    </w:p>
    <w:p w14:paraId="216C2F6E" w14:textId="7FBA4D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"/detallenorma/H1266575"</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000019-2020-SUNAT-300000 (Aprueban facultad discrecional para no determinar ni sancionar infracciones previstas en la Ley General de Aduanas durante el aislamiento social obligatorio dispuesto como consecuencia del COVID-19)</w:t>
      </w:r>
      <w:r>
        <w:rPr>
          <w:rFonts w:ascii="Arial" w:hAnsi="Arial" w:cs="Arial"/>
          <w:color w:val="151515"/>
          <w:sz w:val="20"/>
          <w:szCs w:val="20"/>
        </w:rPr>
        <w:fldChar w:fldCharType="end"/>
      </w:r>
    </w:p>
    <w:p w14:paraId="4E6461AF" w14:textId="2D2616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"/detallenorma/H1267185"</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000156-2020-SUNAT (Aprueban el reglamento del régimen de gradualidad para la aplicación de las sanciones de multa previstas en la Ley General de Aduanas, para las infracciones cometidas o detectadas hasta el 30.12.2019)</w:t>
      </w:r>
      <w:r>
        <w:rPr>
          <w:rFonts w:ascii="Arial" w:hAnsi="Arial" w:cs="Arial"/>
          <w:color w:val="151515"/>
          <w:sz w:val="20"/>
          <w:szCs w:val="20"/>
        </w:rPr>
        <w:fldChar w:fldCharType="end"/>
      </w:r>
    </w:p>
    <w:p w14:paraId="7C0449EE" w14:textId="294232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167.- INTRANSMISIBILIDAD DE LAS SANCIONES</w:t>
      </w:r>
    </w:p>
    <w:p w14:paraId="3EBCC69C" w14:textId="6B97AE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Por su naturaleza personal, no son transmisibles a los herederos y legatarios las sanciones por infracciones tributarias.</w:t>
      </w:r>
    </w:p>
    <w:p w14:paraId="4B951F67" w14:textId="13B26A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E29AA5" w14:textId="350449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168.- IRRETROACTIVIDAD DE LAS NORMAS SANCIONATORIAS</w:t>
      </w:r>
    </w:p>
    <w:p w14:paraId="348CC145" w14:textId="007C11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normas tributarias que supriman o reduzcan sanciones por infracciones tributarias, no extinguirán ni reducirán las que se encuentren en trámite o en ejecución.</w:t>
      </w:r>
    </w:p>
    <w:p w14:paraId="3A5378D2" w14:textId="6B1C37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4ED1B4" w14:textId="32A5B9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169.- EXTINCION DE LAS SANCIONES</w:t>
      </w:r>
    </w:p>
    <w:p w14:paraId="0C4736CA" w14:textId="1AD1A3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sanciones por infracciones tributarias se extinguen conforme a lo establecido en el Artículo 27.</w:t>
      </w:r>
    </w:p>
    <w:p w14:paraId="7DCFAFD1" w14:textId="16DF36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98E56E" w14:textId="776A0B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(238)</w:t>
      </w:r>
      <w:r>
        <w:rPr>
          <w:rFonts w:ascii="Arial" w:hAnsi="Arial" w:cs="Arial"/>
          <w:color w:val="151515"/>
          <w:sz w:val="20"/>
          <w:szCs w:val="20"/>
        </w:rPr>
        <w:t> </w:t>
      </w:r>
      <w:r>
        <w:rPr>
          <w:rFonts w:ascii="Arial" w:hAnsi="Arial" w:cs="Arial"/>
          <w:b/>
          <w:bCs/>
          <w:i/>
          <w:iCs/>
          <w:color w:val="151515"/>
          <w:sz w:val="20"/>
          <w:szCs w:val="20"/>
        </w:rPr>
        <w:t>Artículo 170.- IMPROCEDENCIA DE LA APLICACIÓN DE INTERESES Y SANCIONES</w:t>
      </w:r>
    </w:p>
    <w:p w14:paraId="5BCE82AE" w14:textId="3A3C65F4"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color w:val="151515"/>
          <w:sz w:val="20"/>
          <w:szCs w:val="20"/>
        </w:rPr>
        <w:t> </w:t>
      </w:r>
      <w:r>
        <w:rPr>
          <w:rFonts w:ascii="Arial" w:hAnsi="Arial" w:cs="Arial"/>
          <w:i/>
          <w:iCs/>
          <w:color w:val="151515"/>
          <w:sz w:val="20"/>
          <w:szCs w:val="20"/>
        </w:rPr>
        <w:t>No procede la aplicación de intereses ni sanciones si:</w:t>
      </w:r>
    </w:p>
    <w:p w14:paraId="3BA67438" w14:textId="230D99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F4F59A" w14:textId="3A200959"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1. Como producto de la interpretación equivocada de una norma, no se hubiese pagado monto alguno de la deuda tributaria relacionada con dicha interpretación hasta la aclaración de la misma, y siempre que la norma aclaratoria señale expresamente que es de aplicación el presente numeral.</w:t>
      </w:r>
    </w:p>
    <w:p w14:paraId="7BC55837" w14:textId="1C7823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701D1E" w14:textId="7A136EA6"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A tal efecto, la aclaración podrá realizarse mediante Ley o norma de rango similar, Decreto Supremo refrendado por el </w:t>
      </w:r>
      <w:proofErr w:type="gramStart"/>
      <w:r>
        <w:rPr>
          <w:rFonts w:ascii="Arial" w:hAnsi="Arial" w:cs="Arial"/>
          <w:i/>
          <w:iCs/>
          <w:color w:val="151515"/>
          <w:sz w:val="20"/>
          <w:szCs w:val="20"/>
        </w:rPr>
        <w:t>Ministro</w:t>
      </w:r>
      <w:proofErr w:type="gramEnd"/>
      <w:r>
        <w:rPr>
          <w:rFonts w:ascii="Arial" w:hAnsi="Arial" w:cs="Arial"/>
          <w:i/>
          <w:iCs/>
          <w:color w:val="151515"/>
          <w:sz w:val="20"/>
          <w:szCs w:val="20"/>
        </w:rPr>
        <w:t xml:space="preserve"> de Economía y Finanzas, Resolución de Superintendencia o norma de rango similar o Resolución del Tribunal Fiscal a que se refiere el Artículo 154.</w:t>
      </w:r>
    </w:p>
    <w:p w14:paraId="5CD627F2" w14:textId="1B7EF4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EF1C9B" w14:textId="5688D5E8"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Los intereses que no procede aplicar son aquéllos devengados desde el día siguiente del vencimiento de la obligación tributaria hasta los diez (10) días hábiles siguientes a la publicación de la aclaración en el Diario Oficial El Peruano. Respecto a las sanciones, no se aplicarán las correspondientes a infracciones originadas por la interpretación equivocada de la norma hasta el plazo antes indicado.</w:t>
      </w:r>
    </w:p>
    <w:p w14:paraId="1EC75365" w14:textId="181A09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AE620E" w14:textId="5A830C0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2. La Administración Tributaria haya tenido duplicidad de criterio en la aplicación de la norma y sólo respecto de los hechos producidos, mientras el criterio anterior estuvo </w:t>
      </w:r>
      <w:proofErr w:type="gramStart"/>
      <w:r>
        <w:rPr>
          <w:rFonts w:ascii="Arial" w:hAnsi="Arial" w:cs="Arial"/>
          <w:i/>
          <w:iCs/>
          <w:color w:val="151515"/>
          <w:sz w:val="20"/>
          <w:szCs w:val="20"/>
        </w:rPr>
        <w:t>vigente.</w:t>
      </w:r>
      <w:r>
        <w:rPr>
          <w:rFonts w:ascii="Arial" w:hAnsi="Arial" w:cs="Arial"/>
          <w:b/>
          <w:bCs/>
          <w:color w:val="151515"/>
          <w:sz w:val="20"/>
          <w:szCs w:val="20"/>
        </w:rPr>
        <w:t>(</w:t>
      </w:r>
      <w:proofErr w:type="gramEnd"/>
      <w:r>
        <w:rPr>
          <w:rFonts w:ascii="Arial" w:hAnsi="Arial" w:cs="Arial"/>
          <w:b/>
          <w:bCs/>
          <w:color w:val="151515"/>
          <w:sz w:val="20"/>
          <w:szCs w:val="20"/>
        </w:rPr>
        <w:t>*)</w:t>
      </w:r>
    </w:p>
    <w:p w14:paraId="5FD7136B" w14:textId="252940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B29E93" w14:textId="707083B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(238) Artículo sustituido por el Artículo 81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910E5E2" w14:textId="4EF485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4FEC2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Artículo modificado por el </w:t>
      </w:r>
      <w:hyperlink r:id="rId278" w:anchor="/detallenorma/H1169512"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10 diciembre 2016</w:t>
      </w:r>
      <w:r>
        <w:rPr>
          <w:rFonts w:ascii="Arial" w:hAnsi="Arial" w:cs="Arial"/>
          <w:b/>
          <w:bCs/>
          <w:color w:val="151515"/>
          <w:sz w:val="20"/>
          <w:szCs w:val="20"/>
        </w:rPr>
        <w:t>, cuyo texto es el siguiente:</w:t>
      </w:r>
    </w:p>
    <w:p w14:paraId="2D23D1AA" w14:textId="2778E4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 Artículo</w:t>
      </w:r>
      <w:proofErr w:type="gramEnd"/>
      <w:r>
        <w:rPr>
          <w:rFonts w:ascii="Arial" w:hAnsi="Arial" w:cs="Arial"/>
          <w:b/>
          <w:bCs/>
          <w:color w:val="151515"/>
          <w:sz w:val="20"/>
          <w:szCs w:val="20"/>
        </w:rPr>
        <w:t xml:space="preserve"> 170.- IMPROCEDENCIA DE LA APLICACIÓN DE INTERESES, DEL ÍNDICE DE PRECIOS AL CONSUMIDOR Y DE SANCIONES</w:t>
      </w:r>
    </w:p>
    <w:p w14:paraId="6BE12027" w14:textId="63DF52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No procede la aplicación de intereses, la actualización en función al Índice de Precios al Consumidor de corresponder, ni la aplicación de sanciones si:</w:t>
      </w:r>
    </w:p>
    <w:p w14:paraId="522F2878" w14:textId="007A38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CAA438" w14:textId="095FA3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Como producto de la interpretación equivocada de una norma, no se hubiese pagado monto alguno de la deuda tributaria relacionada con dicha interpretación hasta la aclaración de la misma, y siempre que la norma aclaratoria señale expresamente que es de aplicación el presente numeral.</w:t>
      </w:r>
    </w:p>
    <w:p w14:paraId="763068E5" w14:textId="369B6D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48B3A0" w14:textId="350A46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A tal efecto, la aclaración podrá realizarse mediante Ley o norma de rango similar,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resolución de superintendencia o norma de rango similar o resolución del Tribunal Fiscal a que se refiere el Artículo 154.</w:t>
      </w:r>
    </w:p>
    <w:p w14:paraId="3A350936" w14:textId="100AB8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E45829" w14:textId="663F8D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intereses que no procede aplicar son aquéllos devengados desde el día siguiente del vencimiento de la obligación tributaria hasta los diez (10) días hábiles siguientes a la publicación de la aclaración en el Diario Oficial El Peruano. Respecto a las sanciones, no se aplicarán las correspondientes a infracciones originadas por la interpretación equivocada de la norma hasta el plazo antes indicado. La actualización en función al Índice de Precios al Consumidor que no procede aplicar es aquella a que se refiere el artículo 33 del presente código o el artículo 151 de la Ley General de Aduanas que corresponda hasta los diez (10) días hábiles siguientes a la publicación de la aclaración en el Diario Oficial El Peruano.</w:t>
      </w:r>
    </w:p>
    <w:p w14:paraId="1FAF2560" w14:textId="2E1FBE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3995AA" w14:textId="2F12B2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La Administración Tributaria haya tenido duplicidad de criterio en la aplicación de la norma y sólo respecto de los hechos producidos, mientras el criterio anterior estuvo vigente.</w:t>
      </w:r>
      <w:r>
        <w:rPr>
          <w:rFonts w:ascii="Arial" w:hAnsi="Arial" w:cs="Arial"/>
          <w:b/>
          <w:bCs/>
          <w:color w:val="151515"/>
          <w:sz w:val="20"/>
          <w:szCs w:val="20"/>
        </w:rPr>
        <w:t>”</w:t>
      </w:r>
    </w:p>
    <w:p w14:paraId="52105DFB" w14:textId="7B47070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Artículo 171.- (239) PRINCIPIOS DE LA POTESTAD SANCIONADORA</w:t>
      </w:r>
    </w:p>
    <w:p w14:paraId="452F60AA" w14:textId="5D16E3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F087F1" w14:textId="6EE670B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(239) Título sustituido por el Artículo 42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459C45A8" w14:textId="58F249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89B4A8" w14:textId="197FD5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(240)</w:t>
      </w:r>
      <w:r>
        <w:rPr>
          <w:rFonts w:ascii="Arial" w:hAnsi="Arial" w:cs="Arial"/>
          <w:color w:val="151515"/>
          <w:sz w:val="20"/>
          <w:szCs w:val="20"/>
        </w:rPr>
        <w:t xml:space="preserve"> La Administración Tributaria ejercerá su facultad de imponer sanciones de acuerdo con los principios de legalidad, tipicidad, non bis in </w:t>
      </w:r>
      <w:proofErr w:type="spellStart"/>
      <w:r>
        <w:rPr>
          <w:rFonts w:ascii="Arial" w:hAnsi="Arial" w:cs="Arial"/>
          <w:color w:val="151515"/>
          <w:sz w:val="20"/>
          <w:szCs w:val="20"/>
        </w:rPr>
        <w:t>idem</w:t>
      </w:r>
      <w:proofErr w:type="spellEnd"/>
      <w:r>
        <w:rPr>
          <w:rFonts w:ascii="Arial" w:hAnsi="Arial" w:cs="Arial"/>
          <w:color w:val="151515"/>
          <w:sz w:val="20"/>
          <w:szCs w:val="20"/>
        </w:rPr>
        <w:t>, proporcionalidad, no concurrencia de infracciones, y otros principios aplicables.</w:t>
      </w:r>
    </w:p>
    <w:p w14:paraId="17290717" w14:textId="639C20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DBC833" w14:textId="5832782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(240) Párrafo sustituido por el Artículo 42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1C01B4A8" w14:textId="78E477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7C4675" w14:textId="2337FF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22A7BD8A" w14:textId="364A21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(241) Artículo 172.- TIPOS DE INFRACCIONES TRIBUTARIAS</w:t>
      </w:r>
    </w:p>
    <w:p w14:paraId="4DA9112B" w14:textId="54EDBD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infracciones tributarias se originan por el incumplimiento de las obligaciones siguientes:</w:t>
      </w:r>
    </w:p>
    <w:p w14:paraId="181F121B" w14:textId="5D9C3B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064768" w14:textId="3F89E3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1. De inscribirse, actualizar o acreditar la inscripción.</w:t>
      </w:r>
      <w:r>
        <w:rPr>
          <w:rFonts w:ascii="Arial" w:hAnsi="Arial" w:cs="Arial"/>
          <w:color w:val="151515"/>
          <w:sz w:val="20"/>
          <w:szCs w:val="20"/>
        </w:rPr>
        <w:t> </w:t>
      </w:r>
      <w:r>
        <w:rPr>
          <w:rFonts w:ascii="Arial" w:hAnsi="Arial" w:cs="Arial"/>
          <w:b/>
          <w:bCs/>
          <w:color w:val="151515"/>
          <w:sz w:val="20"/>
          <w:szCs w:val="20"/>
        </w:rPr>
        <w:t>(*)</w:t>
      </w:r>
    </w:p>
    <w:p w14:paraId="469CCEE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279" w:anchor="/detallenorma/H1304994"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1524</w:t>
        </w:r>
      </w:hyperlink>
      <w:r>
        <w:rPr>
          <w:rFonts w:ascii="Arial" w:hAnsi="Arial" w:cs="Arial"/>
          <w:b/>
          <w:bCs/>
          <w:color w:val="151515"/>
          <w:sz w:val="20"/>
          <w:szCs w:val="20"/>
        </w:rPr>
        <w:t>, publicado el 18 febrero 2022. El citado decreto legislativo entró en </w:t>
      </w:r>
      <w:hyperlink r:id="rId280" w:anchor="/detallenorma/H1304994" w:history="1">
        <w:r>
          <w:rPr>
            <w:rStyle w:val="Hipervnculo"/>
            <w:rFonts w:ascii="Arial" w:hAnsi="Arial" w:cs="Arial"/>
            <w:b/>
            <w:bCs/>
            <w:color w:val="008000"/>
            <w:sz w:val="20"/>
            <w:szCs w:val="20"/>
          </w:rPr>
          <w:t>vigencia</w:t>
        </w:r>
      </w:hyperlink>
      <w:r>
        <w:rPr>
          <w:rFonts w:ascii="Arial" w:hAnsi="Arial" w:cs="Arial"/>
          <w:b/>
          <w:bCs/>
          <w:color w:val="151515"/>
          <w:sz w:val="20"/>
          <w:szCs w:val="20"/>
        </w:rPr>
        <w:t> el 1 de julio de 2023, cuyo texto es el siguiente:</w:t>
      </w:r>
    </w:p>
    <w:p w14:paraId="3AEE6A6D" w14:textId="6A046B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0F92D3"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"1. De inscribirse, actualizar o acreditar la inscripción o de solicitar que se acredite la inscripción o de publicitar el número de registro asignado.</w:t>
      </w:r>
      <w:r>
        <w:rPr>
          <w:rFonts w:ascii="Arial" w:hAnsi="Arial" w:cs="Arial"/>
          <w:color w:val="151515"/>
          <w:sz w:val="20"/>
          <w:szCs w:val="20"/>
        </w:rPr>
        <w:t>"</w:t>
      </w:r>
      <w:r>
        <w:rPr>
          <w:rFonts w:ascii="Arial" w:hAnsi="Arial" w:cs="Arial"/>
          <w:b/>
          <w:bCs/>
          <w:color w:val="151515"/>
          <w:sz w:val="20"/>
          <w:szCs w:val="20"/>
        </w:rPr>
        <w:t>(*)</w:t>
      </w:r>
    </w:p>
    <w:p w14:paraId="350EEB95"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p>
    <w:p w14:paraId="316F712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281" w:anchor="/detallenorma/H1379884"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32080</w:t>
        </w:r>
      </w:hyperlink>
      <w:r>
        <w:rPr>
          <w:rFonts w:ascii="Arial" w:hAnsi="Arial" w:cs="Arial"/>
          <w:b/>
          <w:bCs/>
          <w:color w:val="151515"/>
          <w:sz w:val="20"/>
          <w:szCs w:val="20"/>
        </w:rPr>
        <w:t>, publicada el 02 julio 2024, cuyo texto es el siguiente:</w:t>
      </w:r>
    </w:p>
    <w:p w14:paraId="6775A4FF" w14:textId="187090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47BCD4" w14:textId="27E8C572" w:rsidR="00D45E24" w:rsidRDefault="00D45E24" w:rsidP="00D45E24">
      <w:pPr>
        <w:shd w:val="clear" w:color="auto" w:fill="FFFFFF"/>
        <w:rPr>
          <w:rFonts w:ascii="Roboto Condensed" w:hAnsi="Roboto Condensed" w:cs="Times New Roman"/>
          <w:color w:val="151515"/>
          <w:sz w:val="21"/>
          <w:szCs w:val="21"/>
        </w:rPr>
      </w:pPr>
      <w:r>
        <w:rPr>
          <w:rFonts w:ascii="Roboto Condensed" w:hAnsi="Roboto Condensed"/>
          <w:color w:val="151515"/>
          <w:sz w:val="20"/>
          <w:szCs w:val="20"/>
        </w:rPr>
        <w:t xml:space="preserve"> "1. De inscribirse, actualizar o acreditar la inscripción en los registros de la Administración Tributaria."</w:t>
      </w:r>
    </w:p>
    <w:p w14:paraId="371DB6C9" w14:textId="27EB5F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De emitir, otorgar y exigir comprobantes de pago y/u otros documentos.</w:t>
      </w:r>
    </w:p>
    <w:p w14:paraId="0623E3F7" w14:textId="1B556C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03EAD3" w14:textId="0BAD88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De llevar libros y/o registros o contar con informes u otros documentos.</w:t>
      </w:r>
    </w:p>
    <w:p w14:paraId="29ED3121" w14:textId="09FA14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CBB8D4" w14:textId="1B5869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De presentar declaraciones y comunicaciones.</w:t>
      </w:r>
    </w:p>
    <w:p w14:paraId="0B8293E3" w14:textId="635494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382605" w14:textId="29CA0B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De permitir el control de la Administración Tributaria, informar y comparecer ante la misma.</w:t>
      </w:r>
    </w:p>
    <w:p w14:paraId="2B701739" w14:textId="287E74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FA0E60" w14:textId="471E51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Otras obligaciones tributarias.</w:t>
      </w:r>
    </w:p>
    <w:p w14:paraId="0637C28C" w14:textId="03173F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CB3D38" w14:textId="712FE88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(241) Artículo sustituido por el Artículo 82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42F2A5C" w14:textId="6D0653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78D96C" w14:textId="55F89A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(242) </w:t>
      </w:r>
      <w:r>
        <w:rPr>
          <w:rFonts w:ascii="Arial" w:hAnsi="Arial" w:cs="Arial"/>
          <w:b/>
          <w:bCs/>
          <w:i/>
          <w:iCs/>
          <w:color w:val="151515"/>
          <w:sz w:val="20"/>
          <w:szCs w:val="20"/>
        </w:rPr>
        <w:t>Artículo 173.- INFRACCIONES RELACIONADAS CON LA OBLIGACIÓN DE INSCRIBIRSE, ACTUALIZAR O ACREDITAR LA INSCRIPCIÓN EN LOS REGISTROS DE LA ADMINISTRACIÓN</w:t>
      </w:r>
      <w:r>
        <w:rPr>
          <w:rFonts w:ascii="Arial" w:hAnsi="Arial" w:cs="Arial"/>
          <w:b/>
          <w:bCs/>
          <w:color w:val="151515"/>
          <w:sz w:val="20"/>
          <w:szCs w:val="20"/>
        </w:rPr>
        <w:t> (*)</w:t>
      </w:r>
    </w:p>
    <w:p w14:paraId="7739E17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Epígrafe modificado por el </w:t>
      </w:r>
      <w:hyperlink r:id="rId282" w:anchor="/detallenorma/H1304994"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1524</w:t>
        </w:r>
      </w:hyperlink>
      <w:r>
        <w:rPr>
          <w:rFonts w:ascii="Arial" w:hAnsi="Arial" w:cs="Arial"/>
          <w:b/>
          <w:bCs/>
          <w:color w:val="151515"/>
          <w:sz w:val="20"/>
          <w:szCs w:val="20"/>
        </w:rPr>
        <w:t>, publicado el 18 febrero 2022. El citado decreto legislativo entró en vigencia el 1 de julio de 2023, cuyo texto es el siguiente:</w:t>
      </w:r>
    </w:p>
    <w:p w14:paraId="18AA80A7" w14:textId="3D4531C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w:t>
      </w:r>
      <w:r>
        <w:rPr>
          <w:rFonts w:ascii="Arial" w:hAnsi="Arial" w:cs="Arial"/>
          <w:b/>
          <w:bCs/>
          <w:i/>
          <w:iCs/>
          <w:color w:val="151515"/>
          <w:sz w:val="20"/>
          <w:szCs w:val="20"/>
        </w:rPr>
        <w:t>Artículo 173. INFRACCIONES RELACIONADAS CON LA OBLIGACIÓN DE INSCRIBIRSE, ACTUALIZAR O ACREDITAR LA INSCRIPCIÓN EN LOS REGISTROS DE LA ADMINISTRACIÓN O DE SOLICITAR QUE SE ACREDITE DICHA INSCRIPCIÓN O DE PUBLICITAR EL NÚMERO DE REGISTRO ASIGNADO</w:t>
      </w:r>
      <w:r>
        <w:rPr>
          <w:rFonts w:ascii="Arial" w:hAnsi="Arial" w:cs="Arial"/>
          <w:b/>
          <w:bCs/>
          <w:color w:val="151515"/>
          <w:sz w:val="20"/>
          <w:szCs w:val="20"/>
        </w:rPr>
        <w:t>"(*)</w:t>
      </w:r>
    </w:p>
    <w:p w14:paraId="51371E4D"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p>
    <w:p w14:paraId="694900AE"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Epígrafe modificado por el </w:t>
      </w:r>
      <w:hyperlink r:id="rId283" w:anchor="/detallenorma/H1379884"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32080</w:t>
        </w:r>
      </w:hyperlink>
      <w:r>
        <w:rPr>
          <w:rFonts w:ascii="Arial" w:hAnsi="Arial" w:cs="Arial"/>
          <w:b/>
          <w:bCs/>
          <w:color w:val="151515"/>
          <w:sz w:val="20"/>
          <w:szCs w:val="20"/>
        </w:rPr>
        <w:t>, publicada el 02 julio 2024, cuyo texto es el siguiente:</w:t>
      </w:r>
    </w:p>
    <w:p w14:paraId="028AAAC2" w14:textId="4A924AB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C58DF3" w14:textId="22946289" w:rsidR="00D45E24" w:rsidRDefault="00D45E24" w:rsidP="00D45E24">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 xml:space="preserve"> "Artículo 173. INFRACCIONES RELACIONADAS CON LA OBLIGACIÓN DE INSCRIBIRSE, ACTUALIZAR O ACREDITAR LA INSCRIPCIÓN EN LOS REGISTROS DE LA ADMINISTRACIÓN TRIBUTARIA"</w:t>
      </w:r>
    </w:p>
    <w:p w14:paraId="61E362F8" w14:textId="3194EC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Constituyen infracciones relacionadas con la obligación de inscribirse, actualizar o acreditar la inscripción en los registros de la Administración Tributaria:</w:t>
      </w:r>
      <w:r>
        <w:rPr>
          <w:rFonts w:ascii="Arial" w:hAnsi="Arial" w:cs="Arial"/>
          <w:color w:val="151515"/>
          <w:sz w:val="20"/>
          <w:szCs w:val="20"/>
        </w:rPr>
        <w:t> </w:t>
      </w:r>
      <w:r>
        <w:rPr>
          <w:rFonts w:ascii="Arial" w:hAnsi="Arial" w:cs="Arial"/>
          <w:b/>
          <w:bCs/>
          <w:color w:val="151515"/>
          <w:sz w:val="20"/>
          <w:szCs w:val="20"/>
        </w:rPr>
        <w:t>(*)</w:t>
      </w:r>
    </w:p>
    <w:p w14:paraId="6B589DB5"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Encabezado modificado por el </w:t>
      </w:r>
      <w:hyperlink r:id="rId284" w:anchor="/detallenorma/H1304994"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1524</w:t>
        </w:r>
      </w:hyperlink>
      <w:r>
        <w:rPr>
          <w:rFonts w:ascii="Arial" w:hAnsi="Arial" w:cs="Arial"/>
          <w:b/>
          <w:bCs/>
          <w:color w:val="151515"/>
          <w:sz w:val="20"/>
          <w:szCs w:val="20"/>
        </w:rPr>
        <w:t>, publicado el 18 febrero 2022. El citado decreto legislativo entró en </w:t>
      </w:r>
      <w:hyperlink r:id="rId285" w:anchor="/detallenorma/H1304994" w:history="1">
        <w:r>
          <w:rPr>
            <w:rStyle w:val="Hipervnculo"/>
            <w:rFonts w:ascii="Arial" w:hAnsi="Arial" w:cs="Arial"/>
            <w:b/>
            <w:bCs/>
            <w:color w:val="008000"/>
            <w:sz w:val="20"/>
            <w:szCs w:val="20"/>
          </w:rPr>
          <w:t>vigencia</w:t>
        </w:r>
      </w:hyperlink>
      <w:r>
        <w:rPr>
          <w:rFonts w:ascii="Arial" w:hAnsi="Arial" w:cs="Arial"/>
          <w:b/>
          <w:bCs/>
          <w:color w:val="151515"/>
          <w:sz w:val="20"/>
          <w:szCs w:val="20"/>
        </w:rPr>
        <w:t> el 1 de julio de 2023, cuyo texto es el siguiente:</w:t>
      </w:r>
    </w:p>
    <w:p w14:paraId="52B6EF1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Constituyen infracciones relacionadas con la obligación de inscribirse, actualizar o acreditar la inscripción en los registros de la Administración Tributaria, o de solicitar que se acredite dicha inscripción o de publicitar el número de registro asignado</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352A2D72"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p>
    <w:p w14:paraId="5973868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Texto introductorio modificado por el </w:t>
      </w:r>
      <w:hyperlink r:id="rId286" w:anchor="/detallenorma/H1379884"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32080</w:t>
        </w:r>
      </w:hyperlink>
      <w:r>
        <w:rPr>
          <w:rFonts w:ascii="Arial" w:hAnsi="Arial" w:cs="Arial"/>
          <w:b/>
          <w:bCs/>
          <w:color w:val="151515"/>
          <w:sz w:val="20"/>
          <w:szCs w:val="20"/>
        </w:rPr>
        <w:t>, publicada el 02 julio 2024, cuyo texto es el siguiente:</w:t>
      </w:r>
    </w:p>
    <w:p w14:paraId="41A70BE2" w14:textId="2E1E3F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7FC2EE" w14:textId="39353BFC" w:rsidR="00D45E24" w:rsidRDefault="00D45E24" w:rsidP="00D45E24">
      <w:pPr>
        <w:shd w:val="clear" w:color="auto" w:fill="FFFFFF"/>
        <w:rPr>
          <w:rFonts w:ascii="Roboto Condensed" w:hAnsi="Roboto Condensed" w:cs="Times New Roman"/>
          <w:color w:val="151515"/>
          <w:sz w:val="21"/>
          <w:szCs w:val="21"/>
        </w:rPr>
      </w:pPr>
      <w:r>
        <w:rPr>
          <w:rFonts w:ascii="Roboto Condensed" w:hAnsi="Roboto Condensed"/>
          <w:color w:val="151515"/>
          <w:sz w:val="20"/>
          <w:szCs w:val="20"/>
        </w:rPr>
        <w:t xml:space="preserve"> "Constituyen infracciones relacionadas con la obligación de inscribirse, actualizar o acreditar la inscripción en los registros de la Administración Tributaria:"</w:t>
      </w:r>
    </w:p>
    <w:p w14:paraId="799D74F1" w14:textId="4A4B10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No inscribirse en los registros de la Administración Tributaria, salvo aquéllos en que la inscripción constituye condición para el goce de un beneficio.</w:t>
      </w:r>
    </w:p>
    <w:p w14:paraId="0065F889" w14:textId="3FFD75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7FBE4D" w14:textId="3CD37B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Proporcionar o comunicar la información, incluyendo la requerida por la Administración Tributaria, relativa a los antecedentes o datos para la inscripción, cambio de domicilio, o actualización en los registros, no conforme con la realidad.</w:t>
      </w:r>
    </w:p>
    <w:p w14:paraId="62FC4B9A" w14:textId="289C2D3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44DEB3" w14:textId="18442F0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3. Obtener dos o más números de inscripción para un mismo </w:t>
      </w:r>
      <w:proofErr w:type="gramStart"/>
      <w:r>
        <w:rPr>
          <w:rFonts w:ascii="Arial" w:hAnsi="Arial" w:cs="Arial"/>
          <w:i/>
          <w:iCs/>
          <w:color w:val="151515"/>
          <w:sz w:val="20"/>
          <w:szCs w:val="20"/>
        </w:rPr>
        <w:t>registro.</w:t>
      </w:r>
      <w:r>
        <w:rPr>
          <w:rFonts w:ascii="Arial" w:hAnsi="Arial" w:cs="Arial"/>
          <w:b/>
          <w:bCs/>
          <w:color w:val="151515"/>
          <w:sz w:val="20"/>
          <w:szCs w:val="20"/>
        </w:rPr>
        <w:t>(</w:t>
      </w:r>
      <w:proofErr w:type="gramEnd"/>
      <w:r>
        <w:rPr>
          <w:rFonts w:ascii="Arial" w:hAnsi="Arial" w:cs="Arial"/>
          <w:b/>
          <w:bCs/>
          <w:color w:val="151515"/>
          <w:sz w:val="20"/>
          <w:szCs w:val="20"/>
        </w:rPr>
        <w:t>*)</w:t>
      </w:r>
    </w:p>
    <w:p w14:paraId="03ED36C1" w14:textId="61B434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5A49E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derogado por la </w:t>
      </w:r>
      <w:hyperlink r:id="rId287" w:anchor="/detallenorma/H1169512" w:history="1">
        <w:r>
          <w:rPr>
            <w:rStyle w:val="Hipervnculo"/>
            <w:rFonts w:ascii="Arial" w:hAnsi="Arial" w:cs="Arial"/>
            <w:b/>
            <w:bCs/>
            <w:color w:val="008000"/>
            <w:sz w:val="20"/>
            <w:szCs w:val="20"/>
          </w:rPr>
          <w:t xml:space="preserve">Primera Disposición Complementaria Derogatoria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derartculofecha"/>
          <w:rFonts w:ascii="Arial" w:hAnsi="Arial" w:cs="Arial"/>
          <w:color w:val="151515"/>
          <w:sz w:val="20"/>
          <w:szCs w:val="20"/>
        </w:rPr>
        <w:t>10 diciembre 2016</w:t>
      </w:r>
      <w:r>
        <w:rPr>
          <w:rFonts w:ascii="Arial" w:hAnsi="Arial" w:cs="Arial"/>
          <w:b/>
          <w:bCs/>
          <w:color w:val="151515"/>
          <w:sz w:val="20"/>
          <w:szCs w:val="20"/>
        </w:rPr>
        <w:t>.</w:t>
      </w:r>
    </w:p>
    <w:p w14:paraId="71A9CBAF" w14:textId="0ACD9DB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4. Utilizar dos o más números de inscripción o presentar certificado de inscripción y/o identificación del contribuyente falsos o adulterados en cualquier actuación que se realice ante la Administración Tributaria o en los casos en que se exija </w:t>
      </w:r>
      <w:proofErr w:type="gramStart"/>
      <w:r>
        <w:rPr>
          <w:rFonts w:ascii="Arial" w:hAnsi="Arial" w:cs="Arial"/>
          <w:i/>
          <w:iCs/>
          <w:color w:val="151515"/>
          <w:sz w:val="20"/>
          <w:szCs w:val="20"/>
        </w:rPr>
        <w:t>hacerlo</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8D10652" w14:textId="4220715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D9CC76"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derogado por la </w:t>
      </w:r>
      <w:hyperlink r:id="rId288" w:anchor="/detallenorma/H1169512" w:history="1">
        <w:r>
          <w:rPr>
            <w:rStyle w:val="Hipervnculo"/>
            <w:rFonts w:ascii="Arial" w:hAnsi="Arial" w:cs="Arial"/>
            <w:b/>
            <w:bCs/>
            <w:color w:val="008000"/>
            <w:sz w:val="20"/>
            <w:szCs w:val="20"/>
          </w:rPr>
          <w:t xml:space="preserve">Primera Disposición Complementaria Derogatoria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derartculofecha"/>
          <w:rFonts w:ascii="Arial" w:hAnsi="Arial" w:cs="Arial"/>
          <w:color w:val="151515"/>
          <w:sz w:val="20"/>
          <w:szCs w:val="20"/>
        </w:rPr>
        <w:t>10 diciembre 2016</w:t>
      </w:r>
      <w:r>
        <w:rPr>
          <w:rFonts w:ascii="Arial" w:hAnsi="Arial" w:cs="Arial"/>
          <w:b/>
          <w:bCs/>
          <w:color w:val="151515"/>
          <w:sz w:val="20"/>
          <w:szCs w:val="20"/>
        </w:rPr>
        <w:t>.</w:t>
      </w:r>
    </w:p>
    <w:p w14:paraId="75EC3980" w14:textId="19F7DC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9C1374" w14:textId="0D27BA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No proporcionar o comunicar a la Administración Tributaria informaciones relativas a los antecedentes o datos para la inscripción, cambio de domicilio o actualización en los registros o proporcionarla sin observar la forma, plazos y condiciones que establezca la Administración Tributaria.</w:t>
      </w:r>
    </w:p>
    <w:p w14:paraId="0266C8CF" w14:textId="4285AF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156753" w14:textId="4830CF0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6. No consignar el número de registro del contribuyente en las comunicaciones, declaraciones informativas u otros documentos similares que se presenten ante la Administración </w:t>
      </w:r>
      <w:proofErr w:type="gramStart"/>
      <w:r>
        <w:rPr>
          <w:rFonts w:ascii="Arial" w:hAnsi="Arial" w:cs="Arial"/>
          <w:i/>
          <w:iCs/>
          <w:color w:val="151515"/>
          <w:sz w:val="20"/>
          <w:szCs w:val="20"/>
        </w:rPr>
        <w:t>Tributaria.</w:t>
      </w:r>
      <w:r>
        <w:rPr>
          <w:rFonts w:ascii="Arial" w:hAnsi="Arial" w:cs="Arial"/>
          <w:b/>
          <w:bCs/>
          <w:color w:val="151515"/>
          <w:sz w:val="20"/>
          <w:szCs w:val="20"/>
        </w:rPr>
        <w:t>(</w:t>
      </w:r>
      <w:proofErr w:type="gramEnd"/>
      <w:r>
        <w:rPr>
          <w:rFonts w:ascii="Arial" w:hAnsi="Arial" w:cs="Arial"/>
          <w:b/>
          <w:bCs/>
          <w:color w:val="151515"/>
          <w:sz w:val="20"/>
          <w:szCs w:val="20"/>
        </w:rPr>
        <w:t>*)</w:t>
      </w:r>
    </w:p>
    <w:p w14:paraId="3C32507E" w14:textId="07A2FE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96B091"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derogado por la </w:t>
      </w:r>
      <w:hyperlink r:id="rId289" w:anchor="/detallenorma/H1169512" w:history="1">
        <w:r>
          <w:rPr>
            <w:rStyle w:val="Hipervnculo"/>
            <w:rFonts w:ascii="Arial" w:hAnsi="Arial" w:cs="Arial"/>
            <w:b/>
            <w:bCs/>
            <w:color w:val="008000"/>
            <w:sz w:val="20"/>
            <w:szCs w:val="20"/>
          </w:rPr>
          <w:t xml:space="preserve">Primera Disposición Complementaria Derogatoria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w:t>
      </w:r>
      <w:r>
        <w:rPr>
          <w:rFonts w:ascii="Arial" w:hAnsi="Arial" w:cs="Arial"/>
          <w:color w:val="151515"/>
          <w:sz w:val="20"/>
          <w:szCs w:val="20"/>
        </w:rPr>
        <w:t> </w:t>
      </w:r>
      <w:r>
        <w:rPr>
          <w:rStyle w:val="derartculofecha"/>
          <w:rFonts w:ascii="Arial" w:hAnsi="Arial" w:cs="Arial"/>
          <w:color w:val="151515"/>
          <w:sz w:val="20"/>
          <w:szCs w:val="20"/>
        </w:rPr>
        <w:t>10 diciembre 2016</w:t>
      </w:r>
      <w:r>
        <w:rPr>
          <w:rFonts w:ascii="Arial" w:hAnsi="Arial" w:cs="Arial"/>
          <w:b/>
          <w:bCs/>
          <w:color w:val="151515"/>
          <w:sz w:val="20"/>
          <w:szCs w:val="20"/>
        </w:rPr>
        <w:t>.</w:t>
      </w:r>
    </w:p>
    <w:p w14:paraId="7146BA74" w14:textId="372989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6BEC53" w14:textId="1383B7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7. No proporcionar o comunicar el número de RUC en los procedimientos, actos u operaciones cuando las normas tributarias así lo establezcan.</w:t>
      </w:r>
    </w:p>
    <w:p w14:paraId="6456137A" w14:textId="3F1745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"8. No solicitar o no verificar el número de RUC en los procedimientos, actos u operaciones que la normativa tributaria establezca."</w:t>
      </w:r>
      <w:r>
        <w:rPr>
          <w:rFonts w:ascii="Arial" w:hAnsi="Arial" w:cs="Arial"/>
          <w:b/>
          <w:bCs/>
          <w:color w:val="151515"/>
          <w:sz w:val="20"/>
          <w:szCs w:val="20"/>
        </w:rPr>
        <w:t>(*)</w:t>
      </w:r>
    </w:p>
    <w:p w14:paraId="55361BA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incorporado por el </w:t>
      </w:r>
      <w:hyperlink r:id="rId290" w:anchor="/detallenorma/H1304994" w:history="1">
        <w:r>
          <w:rPr>
            <w:rStyle w:val="Hipervnculo"/>
            <w:rFonts w:ascii="Arial" w:hAnsi="Arial" w:cs="Arial"/>
            <w:b/>
            <w:bCs/>
            <w:color w:val="008000"/>
            <w:sz w:val="20"/>
            <w:szCs w:val="20"/>
          </w:rPr>
          <w:t xml:space="preserve">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1524</w:t>
        </w:r>
      </w:hyperlink>
      <w:r>
        <w:rPr>
          <w:rFonts w:ascii="Arial" w:hAnsi="Arial" w:cs="Arial"/>
          <w:b/>
          <w:bCs/>
          <w:color w:val="151515"/>
          <w:sz w:val="20"/>
          <w:szCs w:val="20"/>
        </w:rPr>
        <w:t>, publicado el 18 febrero 2022. El citado decreto legislativo entró en </w:t>
      </w:r>
      <w:hyperlink r:id="rId291" w:anchor="/detallenorma/H1304994" w:history="1">
        <w:r>
          <w:rPr>
            <w:rStyle w:val="Hipervnculo"/>
            <w:rFonts w:ascii="Arial" w:hAnsi="Arial" w:cs="Arial"/>
            <w:b/>
            <w:bCs/>
            <w:color w:val="008000"/>
            <w:sz w:val="20"/>
            <w:szCs w:val="20"/>
          </w:rPr>
          <w:t>vigencia</w:t>
        </w:r>
      </w:hyperlink>
      <w:r>
        <w:rPr>
          <w:rFonts w:ascii="Arial" w:hAnsi="Arial" w:cs="Arial"/>
          <w:b/>
          <w:bCs/>
          <w:color w:val="151515"/>
          <w:sz w:val="20"/>
          <w:szCs w:val="20"/>
        </w:rPr>
        <w:t> el 1 de julio de 2023.</w:t>
      </w:r>
    </w:p>
    <w:p w14:paraId="17D03BA0" w14:textId="7AE1F2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"9. No consignar el número de RUC en la documentación mediante la cual se oferte bienes y/o servicios conforme a lo que la normativa tributaria establezca</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A8C2E1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incorporado por el </w:t>
      </w:r>
      <w:hyperlink r:id="rId292" w:anchor="/detallenorma/H1304994" w:history="1">
        <w:r>
          <w:rPr>
            <w:rStyle w:val="Hipervnculo"/>
            <w:rFonts w:ascii="Arial" w:hAnsi="Arial" w:cs="Arial"/>
            <w:b/>
            <w:bCs/>
            <w:color w:val="008000"/>
            <w:sz w:val="20"/>
            <w:szCs w:val="20"/>
          </w:rPr>
          <w:t xml:space="preserve">Artículo 5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1524</w:t>
        </w:r>
      </w:hyperlink>
      <w:r>
        <w:rPr>
          <w:rFonts w:ascii="Arial" w:hAnsi="Arial" w:cs="Arial"/>
          <w:b/>
          <w:bCs/>
          <w:color w:val="151515"/>
          <w:sz w:val="20"/>
          <w:szCs w:val="20"/>
        </w:rPr>
        <w:t>, publicado el 18 febrero 2022. El citado decreto legislativo entró en </w:t>
      </w:r>
      <w:hyperlink r:id="rId293" w:anchor="/detallenorma/H1304994" w:history="1">
        <w:r>
          <w:rPr>
            <w:rStyle w:val="Hipervnculo"/>
            <w:rFonts w:ascii="Arial" w:hAnsi="Arial" w:cs="Arial"/>
            <w:b/>
            <w:bCs/>
            <w:color w:val="008000"/>
            <w:sz w:val="20"/>
            <w:szCs w:val="20"/>
          </w:rPr>
          <w:t>vigencia</w:t>
        </w:r>
      </w:hyperlink>
      <w:r>
        <w:rPr>
          <w:rFonts w:ascii="Arial" w:hAnsi="Arial" w:cs="Arial"/>
          <w:b/>
          <w:bCs/>
          <w:color w:val="151515"/>
          <w:sz w:val="20"/>
          <w:szCs w:val="20"/>
        </w:rPr>
        <w:t> el 1 de julio de 2023.</w:t>
      </w:r>
    </w:p>
    <w:p w14:paraId="5ECFD37C" w14:textId="492315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(242) Artículo sustituido por el Artículo 83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5BD6F91"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294" w:anchor="/detallenorma/H1352842" w:history="1">
        <w:r>
          <w:rPr>
            <w:rStyle w:val="Hipervnculo"/>
            <w:rFonts w:ascii="Arial" w:hAnsi="Arial" w:cs="Arial"/>
            <w:b/>
            <w:bCs/>
            <w:color w:val="008000"/>
            <w:sz w:val="20"/>
            <w:szCs w:val="20"/>
          </w:rPr>
          <w:t xml:space="preserve">Artículo 1 de la Resolución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000020-2023-SUNAT/700000</w:t>
        </w:r>
      </w:hyperlink>
      <w:r>
        <w:rPr>
          <w:rFonts w:ascii="Arial" w:hAnsi="Arial" w:cs="Arial"/>
          <w:b/>
          <w:bCs/>
          <w:color w:val="151515"/>
          <w:sz w:val="20"/>
          <w:szCs w:val="20"/>
        </w:rPr>
        <w:t>, publicada el 28 junio 2023, se dispone aplicar la facultad discrecional de no sancionar la infracción tipificada en el numeral 9 del presente artículo, en la que incurran los contribuyentes en el periodo comprendido entre el 01 de julio del 2023 hasta el 31 de diciembre de 2023.</w:t>
      </w:r>
    </w:p>
    <w:p w14:paraId="65F1144F" w14:textId="630083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0A3F23" w14:textId="61FE34F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i/>
          <w:iCs/>
          <w:color w:val="151515"/>
          <w:sz w:val="20"/>
          <w:szCs w:val="20"/>
        </w:rPr>
        <w:t>(243) Artículo 174.- INFRACCIONES RELACIONADAS CON LA OBLIGACIÓN DE EMITIR, OTORGAR Y EXIGIR COMPROBANTES DE PAGO Y/U OTROS DOCUMENTOS</w:t>
      </w:r>
      <w:r>
        <w:rPr>
          <w:rFonts w:ascii="Arial" w:hAnsi="Arial" w:cs="Arial"/>
          <w:color w:val="151515"/>
          <w:sz w:val="20"/>
          <w:szCs w:val="20"/>
        </w:rPr>
        <w:t> </w:t>
      </w:r>
      <w:r>
        <w:rPr>
          <w:rFonts w:ascii="Arial" w:hAnsi="Arial" w:cs="Arial"/>
          <w:b/>
          <w:bCs/>
          <w:color w:val="151515"/>
          <w:sz w:val="20"/>
          <w:szCs w:val="20"/>
        </w:rPr>
        <w:t>(*)</w:t>
      </w:r>
    </w:p>
    <w:p w14:paraId="6CA519DA" w14:textId="6F6DD8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E4877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nombre modificado por el </w:t>
      </w:r>
      <w:hyperlink r:id="rId295"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 cuyo texto es el siguiente:</w:t>
      </w:r>
    </w:p>
    <w:p w14:paraId="14DDA367" w14:textId="7824FC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D26CC7" w14:textId="704295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Artículo</w:t>
      </w:r>
      <w:proofErr w:type="gramEnd"/>
      <w:r>
        <w:rPr>
          <w:rFonts w:ascii="Arial" w:hAnsi="Arial" w:cs="Arial"/>
          <w:b/>
          <w:bCs/>
          <w:color w:val="151515"/>
          <w:sz w:val="20"/>
          <w:szCs w:val="20"/>
        </w:rPr>
        <w:t xml:space="preserve"> 174.- INFRACCIONES RELACIONADAS CON LA OBLIGACIÓN DE EMITIR, OTORGAR Y EXIGIR COMPROBANTES DE PAGO Y/U OTROS DOCUMENTOS, ASÍ COMO DE FACILITAR, A TRAVÉS DE CUALQUIER MEDIO, QUE SEÑALE LA SUNAT, LA INFORMACIÓN QUE PERMITA IDENTIFICAR LOS DOCUMENTOS QUE SUSTENTAN EL TRASLADO"</w:t>
      </w:r>
    </w:p>
    <w:p w14:paraId="2540F698" w14:textId="456BBBE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Constituyen infracciones relacionadas con la obligación de emitir, otorgar y exigir comprobantes de pago:</w:t>
      </w:r>
      <w:r>
        <w:rPr>
          <w:rFonts w:ascii="Arial" w:hAnsi="Arial" w:cs="Arial"/>
          <w:b/>
          <w:bCs/>
          <w:color w:val="151515"/>
          <w:sz w:val="20"/>
          <w:szCs w:val="20"/>
        </w:rPr>
        <w:t>(*)</w:t>
      </w:r>
    </w:p>
    <w:p w14:paraId="44A3D746" w14:textId="032E60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3EC7E7"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Extremo modificado por el </w:t>
      </w:r>
      <w:hyperlink r:id="rId296"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 cuyo texto es el siguiente:</w:t>
      </w:r>
    </w:p>
    <w:p w14:paraId="5C866F1F" w14:textId="4840DB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68AC2E" w14:textId="5113B0F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proofErr w:type="gramStart"/>
      <w:r>
        <w:rPr>
          <w:rFonts w:ascii="Arial" w:hAnsi="Arial" w:cs="Arial"/>
          <w:b/>
          <w:bCs/>
          <w:color w:val="151515"/>
          <w:sz w:val="20"/>
          <w:szCs w:val="20"/>
        </w:rPr>
        <w:t>“</w:t>
      </w:r>
      <w:r>
        <w:rPr>
          <w:rFonts w:ascii="Arial" w:hAnsi="Arial" w:cs="Arial"/>
          <w:color w:val="151515"/>
          <w:sz w:val="20"/>
          <w:szCs w:val="20"/>
        </w:rPr>
        <w:t> Constituyen</w:t>
      </w:r>
      <w:proofErr w:type="gramEnd"/>
      <w:r>
        <w:rPr>
          <w:rFonts w:ascii="Arial" w:hAnsi="Arial" w:cs="Arial"/>
          <w:color w:val="151515"/>
          <w:sz w:val="20"/>
          <w:szCs w:val="20"/>
        </w:rPr>
        <w:t xml:space="preserve"> infracciones relacionadas con la obligación de emitir, otorgar y exigir comprobantes de pago y/u otros documentos, así como facilitar, a través de cualquier medio, que señale la SUNAT, la información que permita identificar los documentos que sustentan el traslado:</w:t>
      </w:r>
      <w:r>
        <w:rPr>
          <w:rFonts w:ascii="Arial" w:hAnsi="Arial" w:cs="Arial"/>
          <w:b/>
          <w:bCs/>
          <w:color w:val="151515"/>
          <w:sz w:val="20"/>
          <w:szCs w:val="20"/>
        </w:rPr>
        <w:t>"</w:t>
      </w:r>
    </w:p>
    <w:p w14:paraId="2C61D82C" w14:textId="3287F2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AED6A4" w14:textId="7B796B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1. No emitir y/o no otorgar comprobantes de pago o documentos complementarios a éstos, distintos a la guía de </w:t>
      </w:r>
      <w:proofErr w:type="gramStart"/>
      <w:r>
        <w:rPr>
          <w:rFonts w:ascii="Arial" w:hAnsi="Arial" w:cs="Arial"/>
          <w:color w:val="151515"/>
          <w:sz w:val="20"/>
          <w:szCs w:val="20"/>
        </w:rPr>
        <w:t>remisión.</w:t>
      </w:r>
      <w:r>
        <w:rPr>
          <w:rFonts w:ascii="Arial" w:hAnsi="Arial" w:cs="Arial"/>
          <w:b/>
          <w:bCs/>
          <w:color w:val="151515"/>
          <w:sz w:val="20"/>
          <w:szCs w:val="20"/>
        </w:rPr>
        <w:t>(</w:t>
      </w:r>
      <w:proofErr w:type="gramEnd"/>
      <w:r>
        <w:rPr>
          <w:rFonts w:ascii="Arial" w:hAnsi="Arial" w:cs="Arial"/>
          <w:b/>
          <w:bCs/>
          <w:color w:val="151515"/>
          <w:sz w:val="20"/>
          <w:szCs w:val="20"/>
        </w:rPr>
        <w:t>*)</w:t>
      </w:r>
    </w:p>
    <w:p w14:paraId="0E6D366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297" w:anchor="/detallenorma/H1160620"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051-2015-SUNAT-600000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tributaria tipificada en el presente numeral, según se detalla en el citado artículo.</w:t>
      </w:r>
    </w:p>
    <w:p w14:paraId="0ECE068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298" w:anchor="/detallenorma/H1160621"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054-2015-SUNAT-600000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hasta el 31 de Diciembre de 2016, la facultad discrecional de no sancionar administrativamente la infracción tipificada en el presente numeral, a los contribuyentes comprendidos en el Régimen General o en el Régimen Especial del Impuesto a la Renta cuyas ventas anuales no superen las ciento cincuenta (150) Unidades Impositivas Tributarias.</w:t>
      </w:r>
    </w:p>
    <w:p w14:paraId="10DD70D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299" w:anchor="/detallenorma/H1216105"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1420</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el mismo que entrará en </w:t>
      </w:r>
      <w:hyperlink r:id="rId300" w:anchor="/detallenorma/H1216105" w:history="1">
        <w:r>
          <w:rPr>
            <w:rStyle w:val="Hipervnculo"/>
            <w:rFonts w:ascii="Arial" w:hAnsi="Arial" w:cs="Arial"/>
            <w:b/>
            <w:bCs/>
            <w:color w:val="008000"/>
            <w:sz w:val="20"/>
            <w:szCs w:val="20"/>
          </w:rPr>
          <w:t>vigencia</w:t>
        </w:r>
      </w:hyperlink>
      <w:r>
        <w:rPr>
          <w:rFonts w:ascii="Arial" w:hAnsi="Arial" w:cs="Arial"/>
          <w:b/>
          <w:bCs/>
          <w:color w:val="151515"/>
          <w:sz w:val="20"/>
          <w:szCs w:val="20"/>
        </w:rPr>
        <w:t> al día siguiente de la entrada en vigencia de la resolución de superintendencia que apruebe la tabla a que se refiere la primera nota sin número de las Tablas de Infracciones y Sanciones I, II y III del Código Tributario, cuyo texto es el siguiente:</w:t>
      </w:r>
    </w:p>
    <w:p w14:paraId="1A3DBA80" w14:textId="7C2CFA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1. No emitir y/o no otorgar comprobantes de pago o documentos complementarios a estos, distintos a la guía de remisión, o emitir y/u otorgar documentos no previstos como comprobantes de pago por la legislación vigente, o emitir y/u otorgar documentos cuya impresión y/o importación se hubiera realizado sin cumplir con lo dispuesto en las normas vigentes, o emitir y/u otorgar documentos que no cumplen con las condiciones de emisión para ser considerados documentos electrónicos que soportan los comprobantes de pago electrónicos y documentos complementarios a estos.</w:t>
      </w:r>
      <w:r>
        <w:rPr>
          <w:rFonts w:ascii="Arial" w:hAnsi="Arial" w:cs="Arial"/>
          <w:b/>
          <w:bCs/>
          <w:color w:val="151515"/>
          <w:sz w:val="20"/>
          <w:szCs w:val="20"/>
        </w:rPr>
        <w:t>"(*)</w:t>
      </w:r>
    </w:p>
    <w:p w14:paraId="4D28794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01" w:anchor="/detallenorma/H1247580" w:history="1">
        <w:r>
          <w:rPr>
            <w:rStyle w:val="Hipervnculo"/>
            <w:rFonts w:ascii="Arial" w:hAnsi="Arial" w:cs="Arial"/>
            <w:b/>
            <w:bCs/>
            <w:color w:val="008000"/>
            <w:sz w:val="20"/>
            <w:szCs w:val="20"/>
          </w:rPr>
          <w:t xml:space="preserve">Párrafo 1.1 de la Única Disposición Complementaria Transitoria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226-2019-SUNAT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07 noviembre 2019</w:t>
      </w:r>
      <w:r>
        <w:rPr>
          <w:rFonts w:ascii="Arial" w:hAnsi="Arial" w:cs="Arial"/>
          <w:b/>
          <w:bCs/>
          <w:color w:val="151515"/>
          <w:sz w:val="20"/>
          <w:szCs w:val="20"/>
        </w:rPr>
        <w:t xml:space="preserve">, las disposiciones del Reglamento modificadas a partir del 2 de enero de 2020 se aplican a la infracción tipificada en el presente numeral, cometida o detectada a partir del 3 de enero de 2020. A </w:t>
      </w:r>
      <w:proofErr w:type="gramStart"/>
      <w:r>
        <w:rPr>
          <w:rFonts w:ascii="Arial" w:hAnsi="Arial" w:cs="Arial"/>
          <w:b/>
          <w:bCs/>
          <w:color w:val="151515"/>
          <w:sz w:val="20"/>
          <w:szCs w:val="20"/>
        </w:rPr>
        <w:t>las infracción tipificada</w:t>
      </w:r>
      <w:proofErr w:type="gramEnd"/>
      <w:r>
        <w:rPr>
          <w:rFonts w:ascii="Arial" w:hAnsi="Arial" w:cs="Arial"/>
          <w:b/>
          <w:bCs/>
          <w:color w:val="151515"/>
          <w:sz w:val="20"/>
          <w:szCs w:val="20"/>
        </w:rPr>
        <w:t xml:space="preserve"> en el presente numeral, cometida o detectada hasta el 1 de enero de 2020, se le aplica la disposición del Reglamento vigente a la fecha de su comisión o detección. El citado párrafo </w:t>
      </w:r>
      <w:hyperlink r:id="rId302" w:anchor="/detallenorma/H1247580" w:history="1">
        <w:r>
          <w:rPr>
            <w:rStyle w:val="Hipervnculo"/>
            <w:rFonts w:ascii="Arial" w:hAnsi="Arial" w:cs="Arial"/>
            <w:b/>
            <w:bCs/>
            <w:color w:val="008000"/>
            <w:sz w:val="20"/>
            <w:szCs w:val="20"/>
          </w:rPr>
          <w:t>rigió</w:t>
        </w:r>
      </w:hyperlink>
      <w:r>
        <w:rPr>
          <w:rFonts w:ascii="Arial" w:hAnsi="Arial" w:cs="Arial"/>
          <w:b/>
          <w:bCs/>
          <w:color w:val="151515"/>
          <w:sz w:val="20"/>
          <w:szCs w:val="20"/>
        </w:rPr>
        <w:t> desde el 2 de enero de 2020.</w:t>
      </w:r>
    </w:p>
    <w:p w14:paraId="24C2265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03" w:anchor="/detallenorma/H1274426" w:history="1">
        <w:r>
          <w:rPr>
            <w:rStyle w:val="Hipervnculo"/>
            <w:rFonts w:ascii="Arial" w:hAnsi="Arial" w:cs="Arial"/>
            <w:b/>
            <w:bCs/>
            <w:color w:val="008000"/>
            <w:sz w:val="20"/>
            <w:szCs w:val="20"/>
          </w:rPr>
          <w:t xml:space="preserve">Literal a) del Artículo 1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000001-2021-SUNAT-700000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07 enero 2021</w:t>
      </w:r>
      <w:r>
        <w:rPr>
          <w:rFonts w:ascii="Arial" w:hAnsi="Arial" w:cs="Arial"/>
          <w:b/>
          <w:bCs/>
          <w:color w:val="151515"/>
          <w:sz w:val="20"/>
          <w:szCs w:val="20"/>
        </w:rPr>
        <w:t>, se dispone aplicar la facultad discrecional de no sancionar administrativamente las infracciones tipificadas en el presente numeral, incurridas hasta el 15 de marzo de 2020.</w:t>
      </w:r>
    </w:p>
    <w:p w14:paraId="47448C66" w14:textId="6490C1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2. Emitir y/u otorgar documentos que no reúnen los requisitos y características para ser considerados como comprobantes de pago o como documentos complementarios a éstos, distintos a la guía de </w:t>
      </w:r>
      <w:proofErr w:type="gramStart"/>
      <w:r>
        <w:rPr>
          <w:rFonts w:ascii="Arial" w:hAnsi="Arial" w:cs="Arial"/>
          <w:color w:val="151515"/>
          <w:sz w:val="20"/>
          <w:szCs w:val="20"/>
        </w:rPr>
        <w:t>remisión.</w:t>
      </w:r>
      <w:r>
        <w:rPr>
          <w:rFonts w:ascii="Arial" w:hAnsi="Arial" w:cs="Arial"/>
          <w:b/>
          <w:bCs/>
          <w:color w:val="151515"/>
          <w:sz w:val="20"/>
          <w:szCs w:val="20"/>
        </w:rPr>
        <w:t>(</w:t>
      </w:r>
      <w:proofErr w:type="gramEnd"/>
      <w:r>
        <w:rPr>
          <w:rFonts w:ascii="Arial" w:hAnsi="Arial" w:cs="Arial"/>
          <w:b/>
          <w:bCs/>
          <w:color w:val="151515"/>
          <w:sz w:val="20"/>
          <w:szCs w:val="20"/>
        </w:rPr>
        <w:t>*)</w:t>
      </w:r>
    </w:p>
    <w:p w14:paraId="2BCB0DE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304" w:anchor="/detallenorma/H1216105"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1420</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el mismo que entrará en </w:t>
      </w:r>
      <w:hyperlink r:id="rId305" w:anchor="/detallenorma/H1216105" w:history="1">
        <w:r>
          <w:rPr>
            <w:rStyle w:val="Hipervnculo"/>
            <w:rFonts w:ascii="Arial" w:hAnsi="Arial" w:cs="Arial"/>
            <w:b/>
            <w:bCs/>
            <w:color w:val="008000"/>
            <w:sz w:val="20"/>
            <w:szCs w:val="20"/>
          </w:rPr>
          <w:t>vigencia</w:t>
        </w:r>
      </w:hyperlink>
      <w:r>
        <w:rPr>
          <w:rFonts w:ascii="Arial" w:hAnsi="Arial" w:cs="Arial"/>
          <w:b/>
          <w:bCs/>
          <w:color w:val="151515"/>
          <w:sz w:val="20"/>
          <w:szCs w:val="20"/>
        </w:rPr>
        <w:t> al día siguiente de la entrada en vigencia de la resolución de superintendencia que apruebe la tabla a que se refiere la primera nota sin número de las Tablas de Infracciones y Sanciones I, II y III del Código Tributario, cuyo texto es el siguiente:</w:t>
      </w:r>
    </w:p>
    <w:p w14:paraId="27E04F00" w14:textId="205E2B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2. Emitir y/u otorgar documentos cuya impresión y/o importación se hubiera realizado cumpliendo lo dispuesto en las normas legales o cumpliendo las condiciones de emisión, pero que no reúnen los requisitos y características para ser considerados como comprobantes de pago o como documentos complementarios a éstos, distintos a la guía de remisión.</w:t>
      </w:r>
      <w:r>
        <w:rPr>
          <w:rFonts w:ascii="Arial" w:hAnsi="Arial" w:cs="Arial"/>
          <w:b/>
          <w:bCs/>
          <w:color w:val="151515"/>
          <w:sz w:val="20"/>
          <w:szCs w:val="20"/>
        </w:rPr>
        <w:t>"(*)</w:t>
      </w:r>
    </w:p>
    <w:p w14:paraId="634379C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06" w:anchor="/detallenorma/H1247580" w:history="1">
        <w:r>
          <w:rPr>
            <w:rStyle w:val="Hipervnculo"/>
            <w:rFonts w:ascii="Arial" w:hAnsi="Arial" w:cs="Arial"/>
            <w:b/>
            <w:bCs/>
            <w:color w:val="008000"/>
            <w:sz w:val="20"/>
            <w:szCs w:val="20"/>
          </w:rPr>
          <w:t xml:space="preserve">Párrafo 1.1 de la Única Disposición Complementaria Transitoria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226-2019-SUNAT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07 noviembre 2019</w:t>
      </w:r>
      <w:r>
        <w:rPr>
          <w:rFonts w:ascii="Arial" w:hAnsi="Arial" w:cs="Arial"/>
          <w:b/>
          <w:bCs/>
          <w:color w:val="151515"/>
          <w:sz w:val="20"/>
          <w:szCs w:val="20"/>
        </w:rPr>
        <w:t xml:space="preserve">, las disposiciones del Reglamento modificadas a partir del 2 de enero de 2020 se aplican a la infracción tipificada en el presente numeral, cometida o detectada a partir del 3 de enero de 2020. A </w:t>
      </w:r>
      <w:proofErr w:type="gramStart"/>
      <w:r>
        <w:rPr>
          <w:rFonts w:ascii="Arial" w:hAnsi="Arial" w:cs="Arial"/>
          <w:b/>
          <w:bCs/>
          <w:color w:val="151515"/>
          <w:sz w:val="20"/>
          <w:szCs w:val="20"/>
        </w:rPr>
        <w:t>las infracción tipificada</w:t>
      </w:r>
      <w:proofErr w:type="gramEnd"/>
      <w:r>
        <w:rPr>
          <w:rFonts w:ascii="Arial" w:hAnsi="Arial" w:cs="Arial"/>
          <w:b/>
          <w:bCs/>
          <w:color w:val="151515"/>
          <w:sz w:val="20"/>
          <w:szCs w:val="20"/>
        </w:rPr>
        <w:t xml:space="preserve"> en el presente numeral, cometida o detectada hasta el 1 de enero de 2020, se le aplica la disposición del Reglamento vigente a la fecha de su comisión o detección. El citado párrafo </w:t>
      </w:r>
      <w:hyperlink r:id="rId307" w:anchor="/detallenorma/H1247580" w:history="1">
        <w:r>
          <w:rPr>
            <w:rStyle w:val="Hipervnculo"/>
            <w:rFonts w:ascii="Arial" w:hAnsi="Arial" w:cs="Arial"/>
            <w:b/>
            <w:bCs/>
            <w:color w:val="008000"/>
            <w:sz w:val="20"/>
            <w:szCs w:val="20"/>
          </w:rPr>
          <w:t>rigió</w:t>
        </w:r>
      </w:hyperlink>
      <w:r>
        <w:rPr>
          <w:rFonts w:ascii="Arial" w:hAnsi="Arial" w:cs="Arial"/>
          <w:b/>
          <w:bCs/>
          <w:color w:val="151515"/>
          <w:sz w:val="20"/>
          <w:szCs w:val="20"/>
        </w:rPr>
        <w:t> desde el 2 de enero de 2020.</w:t>
      </w:r>
    </w:p>
    <w:p w14:paraId="0BB95DEE" w14:textId="57C4CD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(244)</w:t>
      </w:r>
      <w:r>
        <w:rPr>
          <w:rFonts w:ascii="Arial" w:hAnsi="Arial" w:cs="Arial"/>
          <w:color w:val="151515"/>
          <w:sz w:val="20"/>
          <w:szCs w:val="20"/>
        </w:rPr>
        <w:t> 3. Emitir y/u otorgar comprobantes de pago o documentos complementarios a éstos, distintos a la guía de remisión, que no correspondan al régimen del deudor tributario, al tipo de operación realizada o a la modalidad de emisión autorizada o a la que se hubiera acogido el deudor tributario de conformidad con las leyes, reglamentos o Resolución de Superintendencia de la SUNAT.</w:t>
      </w:r>
    </w:p>
    <w:p w14:paraId="2EA4C6A1" w14:textId="5EA219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D75EF0" w14:textId="3406749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No constituyen infracción los incumplimientos relacionados a la modalidad de emisión que deriven de caso fortuito o fuerza mayor, situaciones que serán especificadas mediante Resolución de Superintendencia de la </w:t>
      </w:r>
      <w:proofErr w:type="gramStart"/>
      <w:r>
        <w:rPr>
          <w:rFonts w:ascii="Arial" w:hAnsi="Arial" w:cs="Arial"/>
          <w:color w:val="151515"/>
          <w:sz w:val="20"/>
          <w:szCs w:val="20"/>
        </w:rPr>
        <w:t>SUNAT.</w:t>
      </w:r>
      <w:r>
        <w:rPr>
          <w:rFonts w:ascii="Arial" w:hAnsi="Arial" w:cs="Arial"/>
          <w:b/>
          <w:bCs/>
          <w:color w:val="151515"/>
          <w:sz w:val="20"/>
          <w:szCs w:val="20"/>
        </w:rPr>
        <w:t>(</w:t>
      </w:r>
      <w:proofErr w:type="gramEnd"/>
      <w:r>
        <w:rPr>
          <w:rFonts w:ascii="Arial" w:hAnsi="Arial" w:cs="Arial"/>
          <w:b/>
          <w:bCs/>
          <w:color w:val="151515"/>
          <w:sz w:val="20"/>
          <w:szCs w:val="20"/>
        </w:rPr>
        <w:t>*)</w:t>
      </w:r>
    </w:p>
    <w:p w14:paraId="0264CC75" w14:textId="615534C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3873CC" w14:textId="76B2E97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(244) Numeral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1123, publicado el 23 de julio de 2012.</w:t>
      </w:r>
    </w:p>
    <w:p w14:paraId="7004604B" w14:textId="0D61D5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EF1B8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308" w:anchor="/detallenorma/H1216105"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1420</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el mismo que entrará en </w:t>
      </w:r>
      <w:hyperlink r:id="rId309" w:anchor="/detallenorma/H1216105" w:history="1">
        <w:r>
          <w:rPr>
            <w:rStyle w:val="Hipervnculo"/>
            <w:rFonts w:ascii="Arial" w:hAnsi="Arial" w:cs="Arial"/>
            <w:b/>
            <w:bCs/>
            <w:color w:val="008000"/>
            <w:sz w:val="20"/>
            <w:szCs w:val="20"/>
          </w:rPr>
          <w:t>vigencia</w:t>
        </w:r>
      </w:hyperlink>
      <w:r>
        <w:rPr>
          <w:rFonts w:ascii="Arial" w:hAnsi="Arial" w:cs="Arial"/>
          <w:b/>
          <w:bCs/>
          <w:color w:val="151515"/>
          <w:sz w:val="20"/>
          <w:szCs w:val="20"/>
        </w:rPr>
        <w:t> al día siguiente de la entrada en vigencia de la resolución de superintendencia que apruebe la tabla a que se refiere la primera nota sin número de las Tablas de Infracciones y Sanciones I, II y III del Código Tributario, cuyo texto es el siguiente:</w:t>
      </w:r>
    </w:p>
    <w:p w14:paraId="59FEF0D0" w14:textId="48B27D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3. Emitir y/u otorgar comprobantes de pago o documentos complementarios a éstos, distintos a la guía de remisión, que no correspondan al régimen del deudor tributario, al tipo de operación realizada o sin respetar límites establecidos, de conformidad con las leyes, reglamentos o Resolución de Superintendencia de la SUNAT.</w:t>
      </w:r>
      <w:r>
        <w:rPr>
          <w:rFonts w:ascii="Arial" w:hAnsi="Arial" w:cs="Arial"/>
          <w:b/>
          <w:bCs/>
          <w:color w:val="151515"/>
          <w:sz w:val="20"/>
          <w:szCs w:val="20"/>
        </w:rPr>
        <w:t>"(*)</w:t>
      </w:r>
    </w:p>
    <w:p w14:paraId="24694A6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10" w:anchor="/detallenorma/H1247580" w:history="1">
        <w:r>
          <w:rPr>
            <w:rStyle w:val="Hipervnculo"/>
            <w:rFonts w:ascii="Arial" w:hAnsi="Arial" w:cs="Arial"/>
            <w:b/>
            <w:bCs/>
            <w:color w:val="008000"/>
            <w:sz w:val="20"/>
            <w:szCs w:val="20"/>
          </w:rPr>
          <w:t xml:space="preserve">Párrafo 1.1 de la Única Disposición Complementaria Transitoria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226-2019-SUNAT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07 noviembre 2019</w:t>
      </w:r>
      <w:r>
        <w:rPr>
          <w:rFonts w:ascii="Arial" w:hAnsi="Arial" w:cs="Arial"/>
          <w:b/>
          <w:bCs/>
          <w:color w:val="151515"/>
          <w:sz w:val="20"/>
          <w:szCs w:val="20"/>
        </w:rPr>
        <w:t xml:space="preserve">, las disposiciones del Reglamento modificadas a partir del 2 de enero de 2020 se aplican a la infracción tipificada en el presente numeral, cometida o detectada a partir del 3 de enero de 2020. A </w:t>
      </w:r>
      <w:proofErr w:type="gramStart"/>
      <w:r>
        <w:rPr>
          <w:rFonts w:ascii="Arial" w:hAnsi="Arial" w:cs="Arial"/>
          <w:b/>
          <w:bCs/>
          <w:color w:val="151515"/>
          <w:sz w:val="20"/>
          <w:szCs w:val="20"/>
        </w:rPr>
        <w:t>las infracción tipificada</w:t>
      </w:r>
      <w:proofErr w:type="gramEnd"/>
      <w:r>
        <w:rPr>
          <w:rFonts w:ascii="Arial" w:hAnsi="Arial" w:cs="Arial"/>
          <w:b/>
          <w:bCs/>
          <w:color w:val="151515"/>
          <w:sz w:val="20"/>
          <w:szCs w:val="20"/>
        </w:rPr>
        <w:t xml:space="preserve"> en el presente numeral, cometida o detectada hasta el 1 de enero de 2020, se le aplica la disposición del Reglamento vigente a la fecha de su comisión o detección. El citado párrafo </w:t>
      </w:r>
      <w:hyperlink r:id="rId311" w:anchor="/detallenorma/H1247580" w:history="1">
        <w:r>
          <w:rPr>
            <w:rStyle w:val="Hipervnculo"/>
            <w:rFonts w:ascii="Arial" w:hAnsi="Arial" w:cs="Arial"/>
            <w:b/>
            <w:bCs/>
            <w:color w:val="008000"/>
            <w:sz w:val="20"/>
            <w:szCs w:val="20"/>
          </w:rPr>
          <w:t>rigió</w:t>
        </w:r>
      </w:hyperlink>
      <w:r>
        <w:rPr>
          <w:rFonts w:ascii="Arial" w:hAnsi="Arial" w:cs="Arial"/>
          <w:b/>
          <w:bCs/>
          <w:color w:val="151515"/>
          <w:sz w:val="20"/>
          <w:szCs w:val="20"/>
        </w:rPr>
        <w:t> desde el 2 de enero de 2020.</w:t>
      </w:r>
    </w:p>
    <w:p w14:paraId="3ACF9AE2" w14:textId="0278FB3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4. Transportar bienes y/o pasajeros sin el correspondiente comprobante de pago, guía de remisión, manifiesto de pasajeros y/u otro documento previsto por las normas para sustentar el </w:t>
      </w:r>
      <w:proofErr w:type="gramStart"/>
      <w:r>
        <w:rPr>
          <w:rFonts w:ascii="Arial" w:hAnsi="Arial" w:cs="Arial"/>
          <w:i/>
          <w:iCs/>
          <w:color w:val="151515"/>
          <w:sz w:val="20"/>
          <w:szCs w:val="20"/>
        </w:rPr>
        <w:t>traslado.</w:t>
      </w:r>
      <w:r>
        <w:rPr>
          <w:rFonts w:ascii="Arial" w:hAnsi="Arial" w:cs="Arial"/>
          <w:b/>
          <w:bCs/>
          <w:color w:val="151515"/>
          <w:sz w:val="20"/>
          <w:szCs w:val="20"/>
        </w:rPr>
        <w:t>(</w:t>
      </w:r>
      <w:proofErr w:type="gramEnd"/>
      <w:r>
        <w:rPr>
          <w:rFonts w:ascii="Arial" w:hAnsi="Arial" w:cs="Arial"/>
          <w:b/>
          <w:bCs/>
          <w:color w:val="151515"/>
          <w:sz w:val="20"/>
          <w:szCs w:val="20"/>
        </w:rPr>
        <w:t>*)</w:t>
      </w:r>
    </w:p>
    <w:p w14:paraId="76575DE0" w14:textId="79BF4B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4745BD"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312"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 cuyo texto es el siguiente:</w:t>
      </w:r>
    </w:p>
    <w:p w14:paraId="10B95722" w14:textId="4975B2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43EC05" w14:textId="76496A7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4. Transportar bienes y/o pasajeros sin portar el correspondiente comprobante de pago, guía de remisión, manifiesto de pasajeros y/u otro documento previsto por las normas para sustentar el traslado o no facilitar a través de los medios señalados por la SUNAT, la información que permita identificar la guía de remisión electrónica, el comprobante de pago electrónico y/u otro documento emitido electrónicamente que sustente el traslado de bienes, durante dicho traslado.</w:t>
      </w:r>
      <w:r>
        <w:rPr>
          <w:rFonts w:ascii="Arial" w:hAnsi="Arial" w:cs="Arial"/>
          <w:b/>
          <w:bCs/>
          <w:color w:val="151515"/>
          <w:sz w:val="20"/>
          <w:szCs w:val="20"/>
        </w:rPr>
        <w:t>"(1)</w:t>
      </w:r>
    </w:p>
    <w:p w14:paraId="31507776" w14:textId="204B3B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A28AA4" w14:textId="7985D44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5. Transportar bienes y/o pasajeros con documentos que no reúnan los requisitos y características para ser considerados como comprobantes de pago o guías de remisión, manifiesto de pasajeros y/u otro documento que carezca de </w:t>
      </w:r>
      <w:proofErr w:type="gramStart"/>
      <w:r>
        <w:rPr>
          <w:rFonts w:ascii="Arial" w:hAnsi="Arial" w:cs="Arial"/>
          <w:i/>
          <w:iCs/>
          <w:color w:val="151515"/>
          <w:sz w:val="20"/>
          <w:szCs w:val="20"/>
        </w:rPr>
        <w:t>validez.</w:t>
      </w:r>
      <w:r>
        <w:rPr>
          <w:rFonts w:ascii="Arial" w:hAnsi="Arial" w:cs="Arial"/>
          <w:b/>
          <w:bCs/>
          <w:color w:val="151515"/>
          <w:sz w:val="20"/>
          <w:szCs w:val="20"/>
        </w:rPr>
        <w:t>(</w:t>
      </w:r>
      <w:proofErr w:type="gramEnd"/>
      <w:r>
        <w:rPr>
          <w:rFonts w:ascii="Arial" w:hAnsi="Arial" w:cs="Arial"/>
          <w:b/>
          <w:bCs/>
          <w:color w:val="151515"/>
          <w:sz w:val="20"/>
          <w:szCs w:val="20"/>
        </w:rPr>
        <w:t>*)</w:t>
      </w:r>
    </w:p>
    <w:p w14:paraId="7703C7F9" w14:textId="25C23C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1D60B7"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313"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 cuyo texto es el siguiente:</w:t>
      </w:r>
    </w:p>
    <w:p w14:paraId="671BA10D" w14:textId="21AD8D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FE6AD5" w14:textId="1E2EC8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5. Transportar bienes y/o pasajeros portando documentos que no reúnen los requisitos y características para ser considerados como comprobantes de pago o guías de remisión, manifiesto de pasajeros y/u otro documento que carezca de validez o transportar bienes habiéndose emitido documentos que no reúnen los requisitos y características para ser considerados como comprobantes de pago electrónicos, guías de remisión electrónicas y/u otro documento emitido electrónicamente que carezca de validez.</w:t>
      </w:r>
      <w:r>
        <w:rPr>
          <w:rFonts w:ascii="Arial" w:hAnsi="Arial" w:cs="Arial"/>
          <w:b/>
          <w:bCs/>
          <w:color w:val="151515"/>
          <w:sz w:val="20"/>
          <w:szCs w:val="20"/>
        </w:rPr>
        <w:t>"(1)(2)</w:t>
      </w:r>
    </w:p>
    <w:p w14:paraId="3EFFF3B9" w14:textId="03C7C1B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6. No obtener el comprador los comprobantes de pago u otros documentos complementarios a éstos, distintos a la guía de remisión, por las compras efectuadas, según las normas sobre la </w:t>
      </w:r>
      <w:proofErr w:type="gramStart"/>
      <w:r>
        <w:rPr>
          <w:rFonts w:ascii="Arial" w:hAnsi="Arial" w:cs="Arial"/>
          <w:i/>
          <w:iCs/>
          <w:color w:val="151515"/>
          <w:sz w:val="20"/>
          <w:szCs w:val="20"/>
        </w:rPr>
        <w:t>materia.</w:t>
      </w:r>
      <w:r>
        <w:rPr>
          <w:rFonts w:ascii="Arial" w:hAnsi="Arial" w:cs="Arial"/>
          <w:b/>
          <w:bCs/>
          <w:color w:val="151515"/>
          <w:sz w:val="20"/>
          <w:szCs w:val="20"/>
        </w:rPr>
        <w:t>(</w:t>
      </w:r>
      <w:proofErr w:type="gramEnd"/>
      <w:r>
        <w:rPr>
          <w:rFonts w:ascii="Arial" w:hAnsi="Arial" w:cs="Arial"/>
          <w:b/>
          <w:bCs/>
          <w:color w:val="151515"/>
          <w:sz w:val="20"/>
          <w:szCs w:val="20"/>
        </w:rPr>
        <w:t>*)</w:t>
      </w:r>
    </w:p>
    <w:p w14:paraId="20553191" w14:textId="741404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4E57C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derogado por la </w:t>
      </w:r>
      <w:hyperlink r:id="rId314" w:anchor="/detallenorma/H1169512" w:history="1">
        <w:r>
          <w:rPr>
            <w:rStyle w:val="Hipervnculo"/>
            <w:rFonts w:ascii="Arial" w:hAnsi="Arial" w:cs="Arial"/>
            <w:b/>
            <w:bCs/>
            <w:color w:val="008000"/>
            <w:sz w:val="20"/>
            <w:szCs w:val="20"/>
          </w:rPr>
          <w:t xml:space="preserve">Primera Disposición Complementaria Derogatoria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derartculofecha"/>
          <w:rFonts w:ascii="Arial" w:hAnsi="Arial" w:cs="Arial"/>
          <w:b/>
          <w:bCs/>
          <w:color w:val="151515"/>
          <w:sz w:val="20"/>
          <w:szCs w:val="20"/>
        </w:rPr>
        <w:t>10 diciembre 2016</w:t>
      </w:r>
      <w:r>
        <w:rPr>
          <w:rFonts w:ascii="Arial" w:hAnsi="Arial" w:cs="Arial"/>
          <w:b/>
          <w:bCs/>
          <w:color w:val="151515"/>
          <w:sz w:val="20"/>
          <w:szCs w:val="20"/>
        </w:rPr>
        <w:t>.</w:t>
      </w:r>
    </w:p>
    <w:p w14:paraId="7F5B4663" w14:textId="7C35D5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9AD169" w14:textId="2160423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7. No obtener el usuario los comprobantes de pago u otros documentos complementarios a éstos, distintos a la guía de remisión, por los servicios que le fueran prestados, según las normas sobre la materia.</w:t>
      </w:r>
      <w:r>
        <w:rPr>
          <w:rFonts w:ascii="Arial" w:hAnsi="Arial" w:cs="Arial"/>
          <w:color w:val="151515"/>
          <w:sz w:val="20"/>
          <w:szCs w:val="20"/>
        </w:rPr>
        <w:t> </w:t>
      </w:r>
      <w:r>
        <w:rPr>
          <w:rFonts w:ascii="Arial" w:hAnsi="Arial" w:cs="Arial"/>
          <w:b/>
          <w:bCs/>
          <w:color w:val="151515"/>
          <w:sz w:val="20"/>
          <w:szCs w:val="20"/>
        </w:rPr>
        <w:t>(*)</w:t>
      </w:r>
    </w:p>
    <w:p w14:paraId="6BA84570" w14:textId="308ACB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209422"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derogado por la </w:t>
      </w:r>
      <w:hyperlink r:id="rId315" w:anchor="/detallenorma/H1169512" w:history="1">
        <w:r>
          <w:rPr>
            <w:rStyle w:val="Hipervnculo"/>
            <w:rFonts w:ascii="Arial" w:hAnsi="Arial" w:cs="Arial"/>
            <w:b/>
            <w:bCs/>
            <w:color w:val="008000"/>
            <w:sz w:val="20"/>
            <w:szCs w:val="20"/>
          </w:rPr>
          <w:t xml:space="preserve">Primera Disposición Complementaria Derogatoria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derartculofecha"/>
          <w:rFonts w:ascii="Arial" w:hAnsi="Arial" w:cs="Arial"/>
          <w:b/>
          <w:bCs/>
          <w:color w:val="151515"/>
          <w:sz w:val="20"/>
          <w:szCs w:val="20"/>
        </w:rPr>
        <w:t>10 diciembre 2016</w:t>
      </w:r>
      <w:r>
        <w:rPr>
          <w:rFonts w:ascii="Arial" w:hAnsi="Arial" w:cs="Arial"/>
          <w:b/>
          <w:bCs/>
          <w:color w:val="151515"/>
          <w:sz w:val="20"/>
          <w:szCs w:val="20"/>
        </w:rPr>
        <w:t>.</w:t>
      </w:r>
    </w:p>
    <w:p w14:paraId="317CD518" w14:textId="696080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C4C2D2" w14:textId="04D9B1B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8. Remitir bienes sin el comprobante de pago, guía de remisión y/u otro documento previsto por las normas para sustentar la </w:t>
      </w:r>
      <w:proofErr w:type="gramStart"/>
      <w:r>
        <w:rPr>
          <w:rFonts w:ascii="Arial" w:hAnsi="Arial" w:cs="Arial"/>
          <w:i/>
          <w:iCs/>
          <w:color w:val="151515"/>
          <w:sz w:val="20"/>
          <w:szCs w:val="20"/>
        </w:rPr>
        <w:t>remisión.</w:t>
      </w:r>
      <w:r>
        <w:rPr>
          <w:rFonts w:ascii="Arial" w:hAnsi="Arial" w:cs="Arial"/>
          <w:b/>
          <w:bCs/>
          <w:color w:val="151515"/>
          <w:sz w:val="20"/>
          <w:szCs w:val="20"/>
        </w:rPr>
        <w:t>(</w:t>
      </w:r>
      <w:proofErr w:type="gramEnd"/>
      <w:r>
        <w:rPr>
          <w:rFonts w:ascii="Arial" w:hAnsi="Arial" w:cs="Arial"/>
          <w:b/>
          <w:bCs/>
          <w:color w:val="151515"/>
          <w:sz w:val="20"/>
          <w:szCs w:val="20"/>
        </w:rPr>
        <w:t>*)</w:t>
      </w:r>
    </w:p>
    <w:p w14:paraId="1D07D9DB" w14:textId="1ADFB8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0059D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316"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 cuyo texto es el siguiente:</w:t>
      </w:r>
    </w:p>
    <w:p w14:paraId="513D5BC2" w14:textId="7E72AA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F304FF" w14:textId="2E83A2F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8. Remitir bienes sin portar el comprobante de pago, la guía de remisión y/u otro documento previsto por las normas para sustentar la remisión; remitir bienes sin haberse emitido el comprobante de pago electrónico, la guía de remisión electrónica y/u otro documento emitido electrónicamente previsto por las normas para sustentar la remisión, cuando el traslado lo realiza un sujeto distinto al remitente o no facilitar, a través de los medios señalados por la SUNAT, la información que permita identificar esos documentos emitidos electrónicamente, durante el traslado, cuando este es realizado por el remitente.</w:t>
      </w:r>
      <w:r>
        <w:rPr>
          <w:rFonts w:ascii="Arial" w:hAnsi="Arial" w:cs="Arial"/>
          <w:b/>
          <w:bCs/>
          <w:color w:val="151515"/>
          <w:sz w:val="20"/>
          <w:szCs w:val="20"/>
        </w:rPr>
        <w:t>"(1)</w:t>
      </w:r>
    </w:p>
    <w:p w14:paraId="39F5F9F8" w14:textId="78840C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3D4F7A" w14:textId="0B10476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9. Remitir bienes con documentos que no reúnan los requisitos y características para ser considerados como comprobantes de pago, guías de remisión y/u otro documento que carezca de </w:t>
      </w:r>
      <w:proofErr w:type="gramStart"/>
      <w:r>
        <w:rPr>
          <w:rFonts w:ascii="Arial" w:hAnsi="Arial" w:cs="Arial"/>
          <w:i/>
          <w:iCs/>
          <w:color w:val="151515"/>
          <w:sz w:val="20"/>
          <w:szCs w:val="20"/>
        </w:rPr>
        <w:t>validez.</w:t>
      </w:r>
      <w:r>
        <w:rPr>
          <w:rFonts w:ascii="Arial" w:hAnsi="Arial" w:cs="Arial"/>
          <w:b/>
          <w:bCs/>
          <w:color w:val="151515"/>
          <w:sz w:val="20"/>
          <w:szCs w:val="20"/>
        </w:rPr>
        <w:t>(</w:t>
      </w:r>
      <w:proofErr w:type="gramEnd"/>
      <w:r>
        <w:rPr>
          <w:rFonts w:ascii="Arial" w:hAnsi="Arial" w:cs="Arial"/>
          <w:b/>
          <w:bCs/>
          <w:color w:val="151515"/>
          <w:sz w:val="20"/>
          <w:szCs w:val="20"/>
        </w:rPr>
        <w:t>*)</w:t>
      </w:r>
    </w:p>
    <w:p w14:paraId="2C83666D" w14:textId="1213A8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2A2E04"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modificado por el </w:t>
      </w:r>
      <w:hyperlink r:id="rId317" w:anchor="/detallenorma/H1118296" w:history="1">
        <w:r>
          <w:rPr>
            <w:rStyle w:val="Hipervnculo"/>
            <w:rFonts w:ascii="Arial" w:hAnsi="Arial" w:cs="Arial"/>
            <w:b/>
            <w:bCs/>
            <w:color w:val="008000"/>
            <w:sz w:val="20"/>
            <w:szCs w:val="20"/>
          </w:rPr>
          <w:t xml:space="preserve">Artículo 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30296</w:t>
        </w:r>
      </w:hyperlink>
      <w:r>
        <w:rPr>
          <w:rFonts w:ascii="Arial" w:hAnsi="Arial" w:cs="Arial"/>
          <w:b/>
          <w:bCs/>
          <w:color w:val="151515"/>
          <w:sz w:val="20"/>
          <w:szCs w:val="20"/>
        </w:rPr>
        <w:t>, publicada el </w:t>
      </w:r>
      <w:r>
        <w:rPr>
          <w:rStyle w:val="modartculofecha"/>
          <w:rFonts w:ascii="Arial" w:hAnsi="Arial" w:cs="Arial"/>
          <w:b/>
          <w:bCs/>
          <w:color w:val="151515"/>
          <w:sz w:val="20"/>
          <w:szCs w:val="20"/>
        </w:rPr>
        <w:t>31 diciembre 2014</w:t>
      </w:r>
      <w:r>
        <w:rPr>
          <w:rFonts w:ascii="Arial" w:hAnsi="Arial" w:cs="Arial"/>
          <w:b/>
          <w:bCs/>
          <w:color w:val="151515"/>
          <w:sz w:val="20"/>
          <w:szCs w:val="20"/>
        </w:rPr>
        <w:t>, cuyo texto es el siguiente:</w:t>
      </w:r>
    </w:p>
    <w:p w14:paraId="47FD3A70" w14:textId="261EB5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B7C888" w14:textId="0A9135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9. Remitir bienes portando documentos que no reúnan los requisitos y características para ser considerados como comprobantes de pago, guías de remisión y/u otro documento que carezca de validez o remitir bienes habiéndose emitido documentos que no reúnen los requisitos y características para ser considerados como comprobantes de pago electrónicos, guías de remisión electrónicas y/u otro documento emitido electrónicamente que carezca de validez.</w:t>
      </w:r>
      <w:r>
        <w:rPr>
          <w:rFonts w:ascii="Arial" w:hAnsi="Arial" w:cs="Arial"/>
          <w:b/>
          <w:bCs/>
          <w:color w:val="151515"/>
          <w:sz w:val="20"/>
          <w:szCs w:val="20"/>
        </w:rPr>
        <w:t>"(1)(2)</w:t>
      </w:r>
    </w:p>
    <w:p w14:paraId="5B9A880A" w14:textId="7FBAA6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10. Remitir bienes con comprobantes de pago, guía de remisión u otros documentos complementarios que no correspondan al régimen del deudor tributario o al tipo de operación realizada de conformidad con las normas sobre la materia.</w:t>
      </w:r>
    </w:p>
    <w:p w14:paraId="1D94EE30" w14:textId="04340B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957CA4" w14:textId="369566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11. Utilizar máquinas registradoras u otros sistemas de emisión no declarados o sin la autorización de la Administración Tributaria para emitir comprobantes de pago o documentos complementarios a éstos.</w:t>
      </w:r>
    </w:p>
    <w:p w14:paraId="758266AD" w14:textId="5261BC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B82CA9" w14:textId="1C942F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12. Utilizar máquinas registradoras u otros sistemas de emisión, en establecimientos distintos del declarado ante la SUNAT para su utilización.</w:t>
      </w:r>
    </w:p>
    <w:p w14:paraId="26A9E061" w14:textId="23DB43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E1A0B3" w14:textId="7BE9EB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13. Usar máquinas automáticas para la transferencia de bienes o prestación de servicios que no cumplan con las disposiciones establecidas en el Reglamento de Comprobantes de Pago, excepto las referidas a la obligación de emitir y/u otorgar dichos documentos.</w:t>
      </w:r>
    </w:p>
    <w:p w14:paraId="5E11A182" w14:textId="0D960F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D3C46D" w14:textId="57FDBE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14. Remitir o poseer bienes sin los precintos adheridos a los productos o signos de control visibles, según lo establecido en las normas tributarias.</w:t>
      </w:r>
    </w:p>
    <w:p w14:paraId="656DE1E0" w14:textId="7ADEC2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D88F4A" w14:textId="3C7136D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15. No sustentar la posesión de bienes, mediante los comprobantes de pago u otro documento previsto por las normas sobre la materia que permitan sustentar costo o gasto, que acrediten su </w:t>
      </w:r>
      <w:proofErr w:type="gramStart"/>
      <w:r>
        <w:rPr>
          <w:rFonts w:ascii="Arial" w:hAnsi="Arial" w:cs="Arial"/>
          <w:color w:val="151515"/>
          <w:sz w:val="20"/>
          <w:szCs w:val="20"/>
        </w:rPr>
        <w:t>adquisición.</w:t>
      </w:r>
      <w:r>
        <w:rPr>
          <w:rFonts w:ascii="Arial" w:hAnsi="Arial" w:cs="Arial"/>
          <w:b/>
          <w:bCs/>
          <w:color w:val="151515"/>
          <w:sz w:val="20"/>
          <w:szCs w:val="20"/>
        </w:rPr>
        <w:t>(</w:t>
      </w:r>
      <w:proofErr w:type="gramEnd"/>
      <w:r>
        <w:rPr>
          <w:rFonts w:ascii="Arial" w:hAnsi="Arial" w:cs="Arial"/>
          <w:b/>
          <w:bCs/>
          <w:color w:val="151515"/>
          <w:sz w:val="20"/>
          <w:szCs w:val="20"/>
        </w:rPr>
        <w:t>1)</w:t>
      </w:r>
    </w:p>
    <w:p w14:paraId="437F2C8F" w14:textId="2D2364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A2B008" w14:textId="5E50C2F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16. Sustentar la posesión de bienes con documentos que no reúnen los requisitos y características para ser considerados comprobantes de pago según las normas sobre la materia y/u otro documento que carezca de </w:t>
      </w:r>
      <w:proofErr w:type="gramStart"/>
      <w:r>
        <w:rPr>
          <w:rFonts w:ascii="Arial" w:hAnsi="Arial" w:cs="Arial"/>
          <w:color w:val="151515"/>
          <w:sz w:val="20"/>
          <w:szCs w:val="20"/>
        </w:rPr>
        <w:t>validez.</w:t>
      </w:r>
      <w:r>
        <w:rPr>
          <w:rFonts w:ascii="Arial" w:hAnsi="Arial" w:cs="Arial"/>
          <w:b/>
          <w:bCs/>
          <w:color w:val="151515"/>
          <w:sz w:val="20"/>
          <w:szCs w:val="20"/>
        </w:rPr>
        <w:t>(</w:t>
      </w:r>
      <w:proofErr w:type="gramEnd"/>
      <w:r>
        <w:rPr>
          <w:rFonts w:ascii="Arial" w:hAnsi="Arial" w:cs="Arial"/>
          <w:b/>
          <w:bCs/>
          <w:color w:val="151515"/>
          <w:sz w:val="20"/>
          <w:szCs w:val="20"/>
        </w:rPr>
        <w:t>1)</w:t>
      </w:r>
    </w:p>
    <w:p w14:paraId="00DD5028" w14:textId="2BFDEE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A97232" w14:textId="5B53A1A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(243) Artículo sustituido por el Artículo 84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558B8B7" w14:textId="474803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B3286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18" w:anchor="/detallenorma/H1194951" w:history="1">
        <w:r>
          <w:rPr>
            <w:rStyle w:val="Hipervnculo"/>
            <w:rFonts w:ascii="Arial" w:hAnsi="Arial" w:cs="Arial"/>
            <w:b/>
            <w:bCs/>
            <w:color w:val="008000"/>
            <w:sz w:val="20"/>
            <w:szCs w:val="20"/>
          </w:rPr>
          <w:t xml:space="preserve">Artículo 1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013-2017-SUNAT-700000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29 noviembre 2017</w:t>
      </w:r>
      <w:r>
        <w:rPr>
          <w:rFonts w:ascii="Arial" w:hAnsi="Arial" w:cs="Arial"/>
          <w:b/>
          <w:bCs/>
          <w:color w:val="151515"/>
          <w:sz w:val="20"/>
          <w:szCs w:val="20"/>
        </w:rPr>
        <w:t xml:space="preserve">, se aplicar la facultad discrecional de no sancionar administrativamente las infracciones tributarias tipificadas en los numerales 4, 5, 8, 9, 15 y 16 del presente artículo, cuando estén vinculadas con la obligación de sustentar el traslado, la remisión o la posesión de bienes con la constancia de depósito. La citada Resolución </w:t>
      </w:r>
      <w:proofErr w:type="gramStart"/>
      <w:r>
        <w:rPr>
          <w:rFonts w:ascii="Arial" w:hAnsi="Arial" w:cs="Arial"/>
          <w:b/>
          <w:bCs/>
          <w:color w:val="151515"/>
          <w:sz w:val="20"/>
          <w:szCs w:val="20"/>
        </w:rPr>
        <w:t>entra  en</w:t>
      </w:r>
      <w:proofErr w:type="gramEnd"/>
      <w:r>
        <w:rPr>
          <w:rFonts w:ascii="Arial" w:hAnsi="Arial" w:cs="Arial"/>
          <w:b/>
          <w:bCs/>
          <w:color w:val="151515"/>
          <w:sz w:val="20"/>
          <w:szCs w:val="20"/>
        </w:rPr>
        <w:t> </w:t>
      </w:r>
      <w:hyperlink r:id="rId319" w:anchor="/detallenorma/H1194951" w:history="1">
        <w:r>
          <w:rPr>
            <w:rStyle w:val="Hipervnculo"/>
            <w:rFonts w:ascii="Arial" w:hAnsi="Arial" w:cs="Arial"/>
            <w:b/>
            <w:bCs/>
            <w:color w:val="008000"/>
            <w:sz w:val="20"/>
            <w:szCs w:val="20"/>
          </w:rPr>
          <w:t>vigencia</w:t>
        </w:r>
      </w:hyperlink>
      <w:r>
        <w:rPr>
          <w:rFonts w:ascii="Arial" w:hAnsi="Arial" w:cs="Arial"/>
          <w:b/>
          <w:bCs/>
          <w:color w:val="151515"/>
          <w:sz w:val="20"/>
          <w:szCs w:val="20"/>
        </w:rPr>
        <w:t> a partir de la fecha de su emisión y será de aplicación inclusive a las infracciones cometidas o detectadas con anterioridad a dicha fecha, aun cuando la resolución no hubiera sido emitida o habiéndolo sido no fue notificada.</w:t>
      </w:r>
    </w:p>
    <w:p w14:paraId="2F231B78"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 De conformidad con el </w:t>
      </w:r>
      <w:hyperlink r:id="rId320" w:anchor="/detallenorma/H1201904" w:history="1">
        <w:r>
          <w:rPr>
            <w:rStyle w:val="Hipervnculo"/>
            <w:rFonts w:ascii="Arial" w:hAnsi="Arial" w:cs="Arial"/>
            <w:b/>
            <w:bCs/>
            <w:color w:val="008000"/>
            <w:sz w:val="20"/>
            <w:szCs w:val="20"/>
          </w:rPr>
          <w:t xml:space="preserve">Artículo 1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013-2018-SUNAT-700000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04 marzo 2018</w:t>
      </w:r>
      <w:r>
        <w:rPr>
          <w:rFonts w:ascii="Arial" w:hAnsi="Arial" w:cs="Arial"/>
          <w:b/>
          <w:bCs/>
          <w:color w:val="151515"/>
          <w:sz w:val="20"/>
          <w:szCs w:val="20"/>
        </w:rPr>
        <w:t xml:space="preserve">, se aplica la facultad discrecional de no sancionar administrativamente las infracciones tributarias tipificadas en los numerales 4, 5, 8, 9, 15 y 16 del presente artículo cuando estén vinculadas con la obligación de sustentar el traslado, la remisión o la posesión de bienes con la constancia de depósito de la detracción, en aquellos casos que por cada unidad vehicular se transporten diez (10) o más tipos de bienes diferentes, incluyendo los contemplados en el artículo 1 de la Resolución de Superintendencia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246-2017-SUNAT, por el periodo comprendido entre la fecha de emisión de la citada resolución y el 30 de abril de 2018. La inaplicación de sanciones </w:t>
      </w:r>
      <w:hyperlink r:id="rId321" w:anchor="/detallenorma/H1201904" w:history="1">
        <w:r>
          <w:rPr>
            <w:rStyle w:val="Hipervnculo"/>
            <w:rFonts w:ascii="Arial" w:hAnsi="Arial" w:cs="Arial"/>
            <w:b/>
            <w:bCs/>
            <w:color w:val="008000"/>
            <w:sz w:val="20"/>
            <w:szCs w:val="20"/>
          </w:rPr>
          <w:t>no exime</w:t>
        </w:r>
      </w:hyperlink>
      <w:r>
        <w:rPr>
          <w:rFonts w:ascii="Arial" w:hAnsi="Arial" w:cs="Arial"/>
          <w:b/>
          <w:bCs/>
          <w:color w:val="151515"/>
          <w:sz w:val="20"/>
          <w:szCs w:val="20"/>
        </w:rPr>
        <w:t xml:space="preserve"> de la obligación de efectuar el depósito a que se refiere el numeral 2.2 del artículo 2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940. </w:t>
      </w:r>
      <w:hyperlink r:id="rId322" w:anchor="/detallenorma/H1201904" w:history="1">
        <w:r>
          <w:rPr>
            <w:rStyle w:val="Hipervnculo"/>
            <w:rFonts w:ascii="Arial" w:hAnsi="Arial" w:cs="Arial"/>
            <w:b/>
            <w:bCs/>
            <w:color w:val="008000"/>
            <w:sz w:val="20"/>
            <w:szCs w:val="20"/>
          </w:rPr>
          <w:t>No procede</w:t>
        </w:r>
      </w:hyperlink>
      <w:r>
        <w:rPr>
          <w:rFonts w:ascii="Arial" w:hAnsi="Arial" w:cs="Arial"/>
          <w:b/>
          <w:bCs/>
          <w:color w:val="151515"/>
          <w:sz w:val="20"/>
          <w:szCs w:val="20"/>
        </w:rPr>
        <w:t> efectuar la devolución ni compensación de los pagos vinculados a las sanciones que son materia de discrecionalidad en la citada resolución.</w:t>
      </w:r>
    </w:p>
    <w:p w14:paraId="5281B45D"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 De conformidad con el </w:t>
      </w:r>
      <w:hyperlink r:id="rId323" w:anchor="/detallenorma/H1335777" w:history="1">
        <w:r>
          <w:rPr>
            <w:rStyle w:val="Hipervnculo"/>
            <w:rFonts w:ascii="Arial" w:hAnsi="Arial" w:cs="Arial"/>
            <w:b/>
            <w:bCs/>
            <w:color w:val="008000"/>
            <w:sz w:val="20"/>
            <w:szCs w:val="20"/>
          </w:rPr>
          <w:t xml:space="preserve">Artículo 1 de la Resolución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000052-2022-SUNAT/700000</w:t>
        </w:r>
      </w:hyperlink>
      <w:r>
        <w:rPr>
          <w:rFonts w:ascii="Arial" w:hAnsi="Arial" w:cs="Arial"/>
          <w:b/>
          <w:bCs/>
          <w:color w:val="151515"/>
          <w:sz w:val="20"/>
          <w:szCs w:val="20"/>
        </w:rPr>
        <w:t>, publicada el 31 diciembre 2022, se dispone aplicar la facultad discrecional de no sancionar administrativamente las infracciones tipificadas en los numerales 5 y 9 del presente artículo, detectadas desde el 1.1.2023 hasta el 30.6.2023, relacionadas con la emisión de las GRE y de las guías de remisión en formatos impresos o importados por imprenta autorizada, en los supuestos señalados en el Anexo I de la citada resolución. Posteriormente, mediante el </w:t>
      </w:r>
      <w:hyperlink r:id="rId324" w:anchor="/detallenorma/H1379816" w:history="1">
        <w:r>
          <w:rPr>
            <w:rStyle w:val="Hipervnculo"/>
            <w:rFonts w:ascii="Arial" w:hAnsi="Arial" w:cs="Arial"/>
            <w:b/>
            <w:bCs/>
            <w:color w:val="008000"/>
            <w:sz w:val="20"/>
            <w:szCs w:val="20"/>
          </w:rPr>
          <w:t xml:space="preserve">Artículo Único de la Resolución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000052-2022-SUNAT/700000</w:t>
        </w:r>
      </w:hyperlink>
      <w:r>
        <w:rPr>
          <w:rFonts w:ascii="Arial" w:hAnsi="Arial" w:cs="Arial"/>
          <w:b/>
          <w:bCs/>
          <w:color w:val="151515"/>
          <w:sz w:val="20"/>
          <w:szCs w:val="20"/>
        </w:rPr>
        <w:t xml:space="preserve">, publicada el 30 junio 2024, se dispone prorrogar lo dispuesto en la Resolución de Superintendencia Nacional Adjunta de Tributos Internos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000052-2022-SUNAT/700000 respecto de las infracciones a que se refiere dicha resolución y que sean detectadas desde el 1 de julio hasta el 31 de diciembre de 2024.</w:t>
      </w:r>
    </w:p>
    <w:p w14:paraId="70E188DB" w14:textId="6F8EC0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4C3797" w14:textId="326D07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(245) Artículo 175.- INFRACCIONES RELACIONADAS CON LA OBLIGACIÓN DE LLEVAR LIBROS Y/O REGISTROS O CONTAR CON INFORMES U OTROS DOCUMENTOS</w:t>
      </w:r>
    </w:p>
    <w:p w14:paraId="42FD29F8" w14:textId="1BCDC9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Constituyen infracciones relacionadas con la obligación de llevar libros y/o registros, o contar con informes u otros documentos:</w:t>
      </w:r>
    </w:p>
    <w:p w14:paraId="61FD6369" w14:textId="54F12AA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7B979E" w14:textId="40CA552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1. Omitir llevar los libros de contabilidad, u otros libros y/o registros exigidos por las leyes, reglamentos o por Resolución de Superintendencia de la SUNAT u otros medios de control exigidos por las leyes y </w:t>
      </w:r>
      <w:proofErr w:type="gramStart"/>
      <w:r>
        <w:rPr>
          <w:rFonts w:ascii="Arial" w:hAnsi="Arial" w:cs="Arial"/>
          <w:color w:val="151515"/>
          <w:sz w:val="20"/>
          <w:szCs w:val="20"/>
        </w:rPr>
        <w:t>reglamentos.</w:t>
      </w:r>
      <w:r>
        <w:rPr>
          <w:rFonts w:ascii="Arial" w:hAnsi="Arial" w:cs="Arial"/>
          <w:b/>
          <w:bCs/>
          <w:color w:val="151515"/>
          <w:sz w:val="20"/>
          <w:szCs w:val="20"/>
        </w:rPr>
        <w:t>(</w:t>
      </w:r>
      <w:proofErr w:type="gramEnd"/>
      <w:r>
        <w:rPr>
          <w:rFonts w:ascii="Arial" w:hAnsi="Arial" w:cs="Arial"/>
          <w:b/>
          <w:bCs/>
          <w:color w:val="151515"/>
          <w:sz w:val="20"/>
          <w:szCs w:val="20"/>
        </w:rPr>
        <w:t>*)</w:t>
      </w:r>
    </w:p>
    <w:p w14:paraId="50DB9EE4" w14:textId="053FF3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EA3DDF" w14:textId="2D30E6F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 2. Llevar los libros de contabilidad, u otros libros y/o registros exigidos por las leyes, reglamentos o por Resolución de Superintendencia de la SUNAT, el registro almacenable de información básica u otros medios de control exigidos por las leyes y reglamentos; sin observar la forma y condiciones establecidas en las normas </w:t>
      </w:r>
      <w:proofErr w:type="gramStart"/>
      <w:r>
        <w:rPr>
          <w:rFonts w:ascii="Arial" w:hAnsi="Arial" w:cs="Arial"/>
          <w:color w:val="151515"/>
          <w:sz w:val="20"/>
          <w:szCs w:val="20"/>
        </w:rPr>
        <w:t>correspondientes.</w:t>
      </w:r>
      <w:r>
        <w:rPr>
          <w:rFonts w:ascii="Arial" w:hAnsi="Arial" w:cs="Arial"/>
          <w:b/>
          <w:bCs/>
          <w:color w:val="151515"/>
          <w:sz w:val="20"/>
          <w:szCs w:val="20"/>
        </w:rPr>
        <w:t>(</w:t>
      </w:r>
      <w:proofErr w:type="gramEnd"/>
      <w:r>
        <w:rPr>
          <w:rFonts w:ascii="Arial" w:hAnsi="Arial" w:cs="Arial"/>
          <w:b/>
          <w:bCs/>
          <w:color w:val="151515"/>
          <w:sz w:val="20"/>
          <w:szCs w:val="20"/>
        </w:rPr>
        <w:t>*)</w:t>
      </w:r>
    </w:p>
    <w:p w14:paraId="146B7250" w14:textId="7D7447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0D269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25" w:anchor="/detallenorma/H1160623"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064-2015-SUNAT-600000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tributaria tipificada en el presente numeral, de acuerdo a los criterios establecidos en el Anexo de la citada Resolución de Superintendencia, y relacionado a lo indicado en el citado artículo.</w:t>
      </w:r>
    </w:p>
    <w:p w14:paraId="088EBCF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26" w:anchor="/detallenorma/H1160619"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039-2015-SUNAT-600000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las infracciones tributarias tipificada en el presente numeral, de acuerdo a los criterios establecidos por el Anexo de la citada Resolución de Superintendencia, y relacionado a lo indicado en el citado artículo.</w:t>
      </w:r>
    </w:p>
    <w:p w14:paraId="66F4DDB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27" w:anchor="/detallenorma/H1160626"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031-2016-SUNAT-600000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tributaria tipificada en el presente numeral, de acuerdo a los criterios establecidos en el Anexo de la citada Resolución de Superintendencia, y relacionado a lo indicado en el citado artículo.</w:t>
      </w:r>
    </w:p>
    <w:p w14:paraId="5AE9E0C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328" w:anchor="/detallenorma/H1205267" w:history="1">
        <w:r>
          <w:rPr>
            <w:rStyle w:val="Hipervnculo"/>
            <w:rFonts w:ascii="Arial" w:hAnsi="Arial" w:cs="Arial"/>
            <w:b/>
            <w:bCs/>
            <w:color w:val="008000"/>
            <w:sz w:val="20"/>
            <w:szCs w:val="20"/>
          </w:rPr>
          <w:t xml:space="preserve">Única Disposición Complementaria Transitoria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106-2018-SUNAT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21 abril 2018</w:t>
      </w:r>
      <w:r>
        <w:rPr>
          <w:rFonts w:ascii="Arial" w:hAnsi="Arial" w:cs="Arial"/>
          <w:b/>
          <w:bCs/>
          <w:color w:val="151515"/>
          <w:sz w:val="20"/>
          <w:szCs w:val="20"/>
        </w:rPr>
        <w:t>, no se sancionará administrativamente la infracción tributaria tipificada en el presente numeral en la que hubiera incurrido el contribuyente que deba llevar sus libros y/o registros de manera electrónica por haberse afiliado o haber sido incorporado al SLE-PLE; haber obtenido, para efecto del llevado de su registro de ventas e ingresos y su registro de compras de manera electrónica, la calidad de generador en el SLE-PORTAL o estar obligado a llevar dichos registros de manera electrónica en alguno de dichos sistemas ni aquellas en las que hubieran incurrido los contribuyentes que debían llevar el libro de ingresos y gastos electrónico (LIGE) cuando las citadas infracciones hubieran sido cometidas o detectadas a partir del 1 de julio de 2010 en el caso del SLE-PLE, a partir del 1 de marzo de 2013 en el caso del SLE-PORTAL o del 20 de octubre de 2008 en el caso del LIGE y correspondan a periodos anteriores a marzo de 2018 o, tratándose del LIGE, a periodos anteriores a enero de 2017, siempre que se cumpla con lo indicado en la citada disposición.</w:t>
      </w:r>
    </w:p>
    <w:p w14:paraId="7614F2C3"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329" w:anchor="/detallenorma/H1362382" w:history="1">
        <w:r>
          <w:rPr>
            <w:rStyle w:val="Hipervnculo"/>
            <w:rFonts w:ascii="Arial" w:hAnsi="Arial" w:cs="Arial"/>
            <w:b/>
            <w:bCs/>
            <w:color w:val="008000"/>
            <w:sz w:val="20"/>
            <w:szCs w:val="20"/>
          </w:rPr>
          <w:t xml:space="preserve">Artículo 1 de la Resolución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000039-2023-SUNAT/700000</w:t>
        </w:r>
      </w:hyperlink>
      <w:r>
        <w:rPr>
          <w:rFonts w:ascii="Arial" w:hAnsi="Arial" w:cs="Arial"/>
          <w:b/>
          <w:bCs/>
          <w:color w:val="151515"/>
          <w:sz w:val="20"/>
          <w:szCs w:val="20"/>
        </w:rPr>
        <w:t>, publicada el 10 noviembre 2023, se dispone aplicar la facultad discrecional de no sancionar administrativamente la infracción tipificada en el presente numeral, de acuerdo con los criterios establecidos en el Anexo de la citada resolución. No procede efectuar la devolución, ni compensación de los pagos vinculados a las infracciones que son materia de discrecionalidad en la citada resolución, efectuados hasta su </w:t>
      </w:r>
      <w:hyperlink r:id="rId330" w:anchor="/detallenorma/H1362382" w:history="1">
        <w:r>
          <w:rPr>
            <w:rStyle w:val="Hipervnculo"/>
            <w:rFonts w:ascii="Arial" w:hAnsi="Arial" w:cs="Arial"/>
            <w:b/>
            <w:bCs/>
            <w:color w:val="008000"/>
            <w:sz w:val="20"/>
            <w:szCs w:val="20"/>
          </w:rPr>
          <w:t>vigencia</w:t>
        </w:r>
      </w:hyperlink>
      <w:r>
        <w:rPr>
          <w:rFonts w:ascii="Arial" w:hAnsi="Arial" w:cs="Arial"/>
          <w:b/>
          <w:bCs/>
          <w:color w:val="151515"/>
          <w:sz w:val="20"/>
          <w:szCs w:val="20"/>
        </w:rPr>
        <w:t>. Posteriormente, mediante el </w:t>
      </w:r>
      <w:hyperlink r:id="rId331" w:anchor="/detallenorma/H1382581" w:history="1">
        <w:r>
          <w:rPr>
            <w:rStyle w:val="Hipervnculo"/>
            <w:rFonts w:ascii="Arial" w:hAnsi="Arial" w:cs="Arial"/>
            <w:b/>
            <w:bCs/>
            <w:color w:val="008000"/>
            <w:sz w:val="20"/>
            <w:szCs w:val="20"/>
          </w:rPr>
          <w:t xml:space="preserve">Artículo Único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000028-2024-SUNAT/700000</w:t>
        </w:r>
      </w:hyperlink>
      <w:r>
        <w:rPr>
          <w:rFonts w:ascii="Arial" w:hAnsi="Arial" w:cs="Arial"/>
          <w:b/>
          <w:bCs/>
          <w:color w:val="151515"/>
          <w:sz w:val="20"/>
          <w:szCs w:val="20"/>
        </w:rPr>
        <w:t xml:space="preserve">, publicada el 10 agosto 2024, se dispone ampliar  lo dispuesto en los numerales 2 de la columna “Supuestos para la aplicación de la facultad discrecional” del Anexo a la Resolución de Superintendencia Nacional Adjunta de Tributos Internos </w:t>
      </w:r>
      <w:proofErr w:type="spellStart"/>
      <w:r>
        <w:rPr>
          <w:rFonts w:ascii="Arial" w:hAnsi="Arial" w:cs="Arial"/>
          <w:b/>
          <w:bCs/>
          <w:color w:val="151515"/>
          <w:sz w:val="20"/>
          <w:szCs w:val="20"/>
        </w:rPr>
        <w:t>N°</w:t>
      </w:r>
      <w:proofErr w:type="spellEnd"/>
      <w:r>
        <w:rPr>
          <w:rFonts w:ascii="Arial" w:hAnsi="Arial" w:cs="Arial"/>
          <w:b/>
          <w:bCs/>
          <w:color w:val="151515"/>
          <w:sz w:val="20"/>
          <w:szCs w:val="20"/>
        </w:rPr>
        <w:t xml:space="preserve"> 000039-2023-SUNAT/700000, relativos a las infracciones tipificadas en los numerales 2 y 10 del artículo 175 del Código Tributario, cuyo último Texto Único Ordenado fue aprobado por Decreto Supremo </w:t>
      </w:r>
      <w:proofErr w:type="spellStart"/>
      <w:r>
        <w:rPr>
          <w:rFonts w:ascii="Arial" w:hAnsi="Arial" w:cs="Arial"/>
          <w:b/>
          <w:bCs/>
          <w:color w:val="151515"/>
          <w:sz w:val="20"/>
          <w:szCs w:val="20"/>
        </w:rPr>
        <w:t>N°</w:t>
      </w:r>
      <w:proofErr w:type="spellEnd"/>
      <w:r>
        <w:rPr>
          <w:rFonts w:ascii="Arial" w:hAnsi="Arial" w:cs="Arial"/>
          <w:b/>
          <w:bCs/>
          <w:color w:val="151515"/>
          <w:sz w:val="20"/>
          <w:szCs w:val="20"/>
        </w:rPr>
        <w:t xml:space="preserve"> 133-2013-EF, para: Incluir a dichas infracciones cuando se configuren por los periodos agosto, setiembre, octubre, noviembre y diciembre de 2024; y, Prorrogar el plazo para subsanar la generación de los registros y/o realizar los ajustes que correspondan en el SIRE hasta el 31 de enero de 2025.</w:t>
      </w:r>
    </w:p>
    <w:p w14:paraId="59625BA9" w14:textId="655482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AF520C" w14:textId="4819AE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Omitir registrar ingresos, rentas, patrimonio, bienes, ventas, remuneraciones o actos gravados, o registrarlos por montos inferiores.</w:t>
      </w:r>
    </w:p>
    <w:p w14:paraId="2D6342E7" w14:textId="1CB2212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3281AE" w14:textId="1C41BE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Usar comprobantes o documentos falsos, simulados o adulterados, para respaldar las anotaciones en los libros de contabilidad u otros libros o registros exigidos por las leyes, reglamentos o por Resolución de Superintendencia de la SUNAT.</w:t>
      </w:r>
    </w:p>
    <w:p w14:paraId="540A6FF5" w14:textId="78EB97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5153EB" w14:textId="2135591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 5. Llevar con atraso mayor al permitido por las normas vigentes, los libros de contabilidad u otros libros o registros exigidos por las leyes, reglamentos o por Resolución de Superintendencia de la SUNAT, que se vinculen con la </w:t>
      </w:r>
      <w:proofErr w:type="gramStart"/>
      <w:r>
        <w:rPr>
          <w:rFonts w:ascii="Arial" w:hAnsi="Arial" w:cs="Arial"/>
          <w:color w:val="151515"/>
          <w:sz w:val="20"/>
          <w:szCs w:val="20"/>
        </w:rPr>
        <w:t>tributación.</w:t>
      </w:r>
      <w:r>
        <w:rPr>
          <w:rFonts w:ascii="Arial" w:hAnsi="Arial" w:cs="Arial"/>
          <w:b/>
          <w:bCs/>
          <w:color w:val="151515"/>
          <w:sz w:val="20"/>
          <w:szCs w:val="20"/>
        </w:rPr>
        <w:t>(</w:t>
      </w:r>
      <w:proofErr w:type="gramEnd"/>
      <w:r>
        <w:rPr>
          <w:rFonts w:ascii="Arial" w:hAnsi="Arial" w:cs="Arial"/>
          <w:b/>
          <w:bCs/>
          <w:color w:val="151515"/>
          <w:sz w:val="20"/>
          <w:szCs w:val="20"/>
        </w:rPr>
        <w:t>*)</w:t>
      </w:r>
    </w:p>
    <w:p w14:paraId="2F75F441" w14:textId="09A5AF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282AD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332" w:anchor="/detallenorma/H1085746" w:history="1">
        <w:r>
          <w:rPr>
            <w:rStyle w:val="Hipervnculo"/>
            <w:rFonts w:ascii="Arial" w:hAnsi="Arial" w:cs="Arial"/>
            <w:b/>
            <w:bCs/>
            <w:color w:val="008000"/>
            <w:sz w:val="20"/>
            <w:szCs w:val="20"/>
          </w:rPr>
          <w:t xml:space="preserve">Única Disposición Complementaria Transitoria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277-2013-SUNAT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07 septiembre 2013</w:t>
      </w:r>
      <w:r>
        <w:rPr>
          <w:rFonts w:ascii="Arial" w:hAnsi="Arial" w:cs="Arial"/>
          <w:b/>
          <w:bCs/>
          <w:color w:val="151515"/>
          <w:sz w:val="20"/>
          <w:szCs w:val="20"/>
        </w:rPr>
        <w:t xml:space="preserve">, no se sancionarán las infracciones previstas en los numerales 1, 2 y 5 del presente artículo y en el numeral 13 del artículo 177 del Texto Único </w:t>
      </w:r>
      <w:proofErr w:type="spellStart"/>
      <w:r>
        <w:rPr>
          <w:rFonts w:ascii="Arial" w:hAnsi="Arial" w:cs="Arial"/>
          <w:b/>
          <w:bCs/>
          <w:color w:val="151515"/>
          <w:sz w:val="20"/>
          <w:szCs w:val="20"/>
        </w:rPr>
        <w:t>Ordnado</w:t>
      </w:r>
      <w:proofErr w:type="spellEnd"/>
      <w:r>
        <w:rPr>
          <w:rFonts w:ascii="Arial" w:hAnsi="Arial" w:cs="Arial"/>
          <w:b/>
          <w:bCs/>
          <w:color w:val="151515"/>
          <w:sz w:val="20"/>
          <w:szCs w:val="20"/>
        </w:rPr>
        <w:t xml:space="preserve"> del Código Tributario, aprobado por el presente Decreto Supremo, que se originen en el incumplimiento de las obligaciones previstas en el Régimen de Percepciones del IGV, cometidas por los agentes de percepción respecto de las operaciones de venta de bienes incorporados al referido régimen mediante Decreto Supremo </w:t>
      </w:r>
      <w:proofErr w:type="spellStart"/>
      <w:r>
        <w:rPr>
          <w:rFonts w:ascii="Arial" w:hAnsi="Arial" w:cs="Arial"/>
          <w:b/>
          <w:bCs/>
          <w:color w:val="151515"/>
          <w:sz w:val="20"/>
          <w:szCs w:val="20"/>
        </w:rPr>
        <w:t>N°</w:t>
      </w:r>
      <w:proofErr w:type="spellEnd"/>
      <w:r>
        <w:rPr>
          <w:rFonts w:ascii="Arial" w:hAnsi="Arial" w:cs="Arial"/>
          <w:b/>
          <w:bCs/>
          <w:color w:val="151515"/>
          <w:sz w:val="20"/>
          <w:szCs w:val="20"/>
        </w:rPr>
        <w:t xml:space="preserve"> 091-2013-EF, cuyo nacimiento de la obligación tributaria del IGV se hubiera producido entre el 15 de mayo y el 31 de agosto del 2013, inclusive. </w:t>
      </w:r>
    </w:p>
    <w:p w14:paraId="2EFF7F8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33" w:anchor="/detallenorma/H1160623"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064-2015-SUNAT-600000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tributaria tipificada en el presente numeral, de acuerdo a los criterios establecidos en el Anexo de la citada Resolución de Superintendencia, y relacionado a lo indicado en el citado artículo.</w:t>
      </w:r>
    </w:p>
    <w:p w14:paraId="1ACC0B3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34" w:anchor="/detallenorma/H1160619"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039-2015-SUNAT-600000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las infracciones tributarias tipificada en el presente numeral, de acuerdo a los criterios establecidos por el Anexo de la citada Resolución de Superintendencia, y relacionado a lo indicado en el citado artículo.</w:t>
      </w:r>
    </w:p>
    <w:p w14:paraId="20D777DB"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35" w:anchor="/detallenorma/H1160626"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031-2016-SUNAT-600000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tributaria tipificada en el presente numeral, de acuerdo a los criterios establecidos en el Anexo de la citada Resolución de Superintendencia, y relacionado a lo indicado en el citado artículo.</w:t>
      </w:r>
    </w:p>
    <w:p w14:paraId="051DC07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336" w:anchor="/detallenorma/H1205267" w:history="1">
        <w:r>
          <w:rPr>
            <w:rStyle w:val="Hipervnculo"/>
            <w:rFonts w:ascii="Arial" w:hAnsi="Arial" w:cs="Arial"/>
            <w:b/>
            <w:bCs/>
            <w:color w:val="008000"/>
            <w:sz w:val="20"/>
            <w:szCs w:val="20"/>
          </w:rPr>
          <w:t xml:space="preserve">Única Disposición Complementaria Transitoria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106-2018-SUNAT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21 abril 2018</w:t>
      </w:r>
      <w:r>
        <w:rPr>
          <w:rFonts w:ascii="Arial" w:hAnsi="Arial" w:cs="Arial"/>
          <w:b/>
          <w:bCs/>
          <w:color w:val="151515"/>
          <w:sz w:val="20"/>
          <w:szCs w:val="20"/>
        </w:rPr>
        <w:t>, no se sancionará administrativamente la infracción tributaria tipificada en el presente numeral en la que hubiera incurrido el contribuyente que deba llevar sus libros y/o registros de manera electrónica por haberse afiliado o haber sido incorporado al SLE-PLE; haber obtenido, para efecto del llevado de su registro de ventas e ingresos y su registro de compras de manera electrónica, la calidad de generador en el SLE-PORTAL o estar obligado a llevar dichos registros de manera electrónica en alguno de dichos sistemas ni aquellas en las que hubieran incurrido los contribuyentes que debían llevar el libro de ingresos y gastos electrónico (LIGE) cuando las citadas infracciones hubieran sido cometidas o detectadas a partir del 1 de julio de 2010 en el caso del SLE-PLE, a partir del 1 de marzo de 2013 en el caso del SLE-PORTAL o del 20 de octubre de 2008 en el caso del LIGE y correspondan a periodos anteriores a marzo de 2018 o, tratándose del LIGE, a periodos anteriores a enero de 2017, siempre que se cumpla con lo indicado en la citada disposición.</w:t>
      </w:r>
    </w:p>
    <w:p w14:paraId="29C64AA1" w14:textId="16A78A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No llevar en castellano o en moneda nacional los libros de contabilidad u otros libros o registros exigidos por las leyes, reglamentos o por Resolución de Superintendencia de la SUNAT, excepto para los contribuyentes autorizados a llevar contabilidad en moneda extranjera.</w:t>
      </w:r>
    </w:p>
    <w:p w14:paraId="616E2A2A" w14:textId="2F0D3C1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B5A719" w14:textId="346A74A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7. No conservar los libros y registros, llevados en sistema manual, mecanizado o electrónico, documentación sustentatoria, informes, análisis y antecedentes de las operaciones o situaciones que constituyan hechos susceptibles de generar obligaciones tributarias, o que estén relacionadas con éstas, durante el plazo de prescripción de los </w:t>
      </w:r>
      <w:proofErr w:type="gramStart"/>
      <w:r>
        <w:rPr>
          <w:rFonts w:ascii="Arial" w:hAnsi="Arial" w:cs="Arial"/>
          <w:i/>
          <w:iCs/>
          <w:color w:val="151515"/>
          <w:sz w:val="20"/>
          <w:szCs w:val="20"/>
        </w:rPr>
        <w:t>tributos</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5A547448" w14:textId="3729DA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FDE4F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37" w:anchor="/detallenorma/H1160623"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064-2015-SUNAT-600000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tributaria tipificada en el presente numeral, de acuerdo a los criterios establecidos en el Anexo de la citada Resolución de Superintendencia, y relacionado a lo indicado en el citado artículo.</w:t>
      </w:r>
    </w:p>
    <w:p w14:paraId="4B46C14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38" w:anchor="/detallenorma/H1160619"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039-2015-SUNAT-600000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las infracciones tributarias tipificada en el presente numeral, de acuerdo a los criterios establecidos por el Anexo de la citada Resolución de Superintendencia, y relacionado a lo indicado en el citado artículo.</w:t>
      </w:r>
    </w:p>
    <w:p w14:paraId="7470EAD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39" w:anchor="/detallenorma/H1160626"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031-2016-SUNAT-600000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tributaria tipificada en el presente numeral, de acuerdo a los criterios establecidos en el Anexo de la citada Resolución de Superintendencia, y relacionado a lo indicado en el citado artículo.</w:t>
      </w:r>
    </w:p>
    <w:p w14:paraId="2AEE79E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7) modificado por el </w:t>
      </w:r>
      <w:hyperlink r:id="rId340"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cuyo texto es el siguiente:</w:t>
      </w:r>
    </w:p>
    <w:p w14:paraId="19C82C93" w14:textId="730AA0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7. No conservar los libros y registros, llevados en sistema manual, mecanizado o electrónico, documentación sustentatoria, informes, análisis y antecedentes de las operaciones o situaciones que constituyan hechos susceptibles de generar obligaciones tributarias o que estén relacionadas con éstas, cinco (5) años o durante el plazo de prescripción del tributo, el que fuera mayor.</w:t>
      </w:r>
      <w:r>
        <w:rPr>
          <w:rFonts w:ascii="Arial" w:hAnsi="Arial" w:cs="Arial"/>
          <w:b/>
          <w:bCs/>
          <w:color w:val="151515"/>
          <w:sz w:val="20"/>
          <w:szCs w:val="20"/>
        </w:rPr>
        <w:t>"(*)</w:t>
      </w:r>
    </w:p>
    <w:p w14:paraId="2F62D513"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la </w:t>
      </w:r>
      <w:hyperlink r:id="rId341"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02 agosto 2018</w:t>
      </w:r>
      <w:r>
        <w:rPr>
          <w:rFonts w:ascii="Arial" w:hAnsi="Arial" w:cs="Arial"/>
          <w:b/>
          <w:bCs/>
          <w:color w:val="151515"/>
          <w:sz w:val="20"/>
          <w:szCs w:val="20"/>
        </w:rPr>
        <w:t>, cuyo texto es el siguiente:</w:t>
      </w:r>
    </w:p>
    <w:p w14:paraId="7D95134A" w14:textId="79C7F3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7. No conservar los libros y registros, llevados en sistema manual, mecanizado o electrónico, documentación sustentatoria, informes, análisis y antecedentes de las operaciones o situaciones que constituyan hechos susceptibles de generar obligaciones tributarias o que estén relacionadas con éstas, o que sustenten el cumplimiento de los procedimientos de debida diligencia que respalden las declaraciones juradas informativas para la asistencia administrativa mutua en materia tributaria o aquellos que contengan la información del beneficiario final, cinco (5) años o durante el plazo de prescripción del tributo, el que fuera mayor.</w:t>
      </w:r>
      <w:r>
        <w:rPr>
          <w:rFonts w:ascii="Arial" w:hAnsi="Arial" w:cs="Arial"/>
          <w:b/>
          <w:bCs/>
          <w:color w:val="151515"/>
          <w:sz w:val="20"/>
          <w:szCs w:val="20"/>
        </w:rPr>
        <w:t>"</w:t>
      </w:r>
    </w:p>
    <w:p w14:paraId="5B11F278" w14:textId="06C6E8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8. No conservar los sistemas o programas electrónicos de contabilidad, los soportes magnéticos, los </w:t>
      </w:r>
      <w:proofErr w:type="spellStart"/>
      <w:r>
        <w:rPr>
          <w:rFonts w:ascii="Arial" w:hAnsi="Arial" w:cs="Arial"/>
          <w:i/>
          <w:iCs/>
          <w:color w:val="151515"/>
          <w:sz w:val="20"/>
          <w:szCs w:val="20"/>
        </w:rPr>
        <w:t>microarchivos</w:t>
      </w:r>
      <w:proofErr w:type="spellEnd"/>
      <w:r>
        <w:rPr>
          <w:rFonts w:ascii="Arial" w:hAnsi="Arial" w:cs="Arial"/>
          <w:i/>
          <w:iCs/>
          <w:color w:val="151515"/>
          <w:sz w:val="20"/>
          <w:szCs w:val="20"/>
        </w:rPr>
        <w:t xml:space="preserve"> u otros medios de almacenamiento de información utilizados en sus aplicaciones que incluyan datos vinculados con la materia imponible en el plazo de prescripción de los </w:t>
      </w:r>
      <w:proofErr w:type="gramStart"/>
      <w:r>
        <w:rPr>
          <w:rFonts w:ascii="Arial" w:hAnsi="Arial" w:cs="Arial"/>
          <w:i/>
          <w:iCs/>
          <w:color w:val="151515"/>
          <w:sz w:val="20"/>
          <w:szCs w:val="20"/>
        </w:rPr>
        <w:t>tributos</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1D25ACBF"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8) modificado por el</w:t>
      </w:r>
      <w:r>
        <w:rPr>
          <w:rFonts w:ascii="Arial" w:hAnsi="Arial" w:cs="Arial"/>
          <w:color w:val="151515"/>
          <w:sz w:val="20"/>
          <w:szCs w:val="20"/>
        </w:rPr>
        <w:t> </w:t>
      </w:r>
      <w:hyperlink r:id="rId342"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color w:val="151515"/>
          <w:sz w:val="20"/>
          <w:szCs w:val="20"/>
        </w:rPr>
        <w:t> </w:t>
      </w:r>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31 diciembre 2016</w:t>
      </w:r>
      <w:r>
        <w:rPr>
          <w:rFonts w:ascii="Arial" w:hAnsi="Arial" w:cs="Arial"/>
          <w:b/>
          <w:bCs/>
          <w:color w:val="151515"/>
          <w:sz w:val="20"/>
          <w:szCs w:val="20"/>
        </w:rPr>
        <w:t>, cuyo texto es el siguiente:</w:t>
      </w:r>
    </w:p>
    <w:p w14:paraId="5A8FD7B5" w14:textId="62D840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532D18" w14:textId="17E069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 xml:space="preserve">8. No conservar los sistemas o programas electrónicos de contabilidad, los soportes magnéticos, los </w:t>
      </w:r>
      <w:proofErr w:type="spellStart"/>
      <w:r>
        <w:rPr>
          <w:rFonts w:ascii="Arial" w:hAnsi="Arial" w:cs="Arial"/>
          <w:i/>
          <w:iCs/>
          <w:color w:val="151515"/>
          <w:sz w:val="20"/>
          <w:szCs w:val="20"/>
        </w:rPr>
        <w:t>microarchivos</w:t>
      </w:r>
      <w:proofErr w:type="spellEnd"/>
      <w:r>
        <w:rPr>
          <w:rFonts w:ascii="Arial" w:hAnsi="Arial" w:cs="Arial"/>
          <w:i/>
          <w:iCs/>
          <w:color w:val="151515"/>
          <w:sz w:val="20"/>
          <w:szCs w:val="20"/>
        </w:rPr>
        <w:t xml:space="preserve"> u otros medios de almacenamiento de información utilizados en sus aplicaciones que incluyan datos vinculados con la materia imponible cinco (5) años o durante el plazo de prescripción del tributo, el que fuera mayor.</w:t>
      </w:r>
      <w:r>
        <w:rPr>
          <w:rFonts w:ascii="Arial" w:hAnsi="Arial" w:cs="Arial"/>
          <w:b/>
          <w:bCs/>
          <w:color w:val="151515"/>
          <w:sz w:val="20"/>
          <w:szCs w:val="20"/>
        </w:rPr>
        <w:t>"  (*)</w:t>
      </w:r>
    </w:p>
    <w:p w14:paraId="20F5D29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la </w:t>
      </w:r>
      <w:hyperlink r:id="rId343"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r>
        <w:rPr>
          <w:rFonts w:ascii="Arial" w:hAnsi="Arial" w:cs="Arial"/>
          <w:b/>
          <w:bCs/>
          <w:color w:val="151515"/>
          <w:sz w:val="20"/>
          <w:szCs w:val="20"/>
        </w:rPr>
        <w:t>, cuyo texto es el siguiente:</w:t>
      </w:r>
    </w:p>
    <w:p w14:paraId="119D3278" w14:textId="173016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xml:space="preserve"> 8. No conservar los sistemas o programas electrónicos de contabilidad, los soportes magnéticos, los </w:t>
      </w:r>
      <w:proofErr w:type="spellStart"/>
      <w:r>
        <w:rPr>
          <w:rFonts w:ascii="Arial" w:hAnsi="Arial" w:cs="Arial"/>
          <w:color w:val="151515"/>
          <w:sz w:val="20"/>
          <w:szCs w:val="20"/>
        </w:rPr>
        <w:t>microarchivos</w:t>
      </w:r>
      <w:proofErr w:type="spellEnd"/>
      <w:r>
        <w:rPr>
          <w:rFonts w:ascii="Arial" w:hAnsi="Arial" w:cs="Arial"/>
          <w:color w:val="151515"/>
          <w:sz w:val="20"/>
          <w:szCs w:val="20"/>
        </w:rPr>
        <w:t xml:space="preserve"> u otros medios de almacenamiento de información utilizados en sus aplicaciones que incluyan datos vinculados con la materia imponible o que sustenten el cumplimiento de los procedimientos de debida diligencia que respalden las declaraciones juradas informativas para la asistencia administrativa mutua en materia tributaria o aquellos que contengan la información del beneficiario final, cinco (5) años o durante el plazo de prescripción del tributo, el que fuera mayor.</w:t>
      </w:r>
      <w:r>
        <w:rPr>
          <w:rFonts w:ascii="Arial" w:hAnsi="Arial" w:cs="Arial"/>
          <w:b/>
          <w:bCs/>
          <w:color w:val="151515"/>
          <w:sz w:val="20"/>
          <w:szCs w:val="20"/>
        </w:rPr>
        <w:t>"</w:t>
      </w:r>
    </w:p>
    <w:p w14:paraId="235F9547" w14:textId="2AD932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9. No comunicar el lugar donde se lleven los libros, registros, sistemas, programas, soportes portadores de microformas gravadas, soportes magnéticos u otros medios de almacenamiento de información y demás antecedentes electrónicos que sustenten la contabilidad.</w:t>
      </w:r>
    </w:p>
    <w:p w14:paraId="56A5D4DF" w14:textId="4960D8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E46074" w14:textId="69632B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10. No registrar o anotar dentro de los plazos máximos de atraso, ingresos, rentas, patrimonio, bienes, ventas, remuneraciones o actos gravados, o registrarlos o anotarlos por montos inferiores en el libro y/o registro electrónico que se encuentra obligado a llevar de dicha manera de conformidad con las leyes, reglamentos o Resolución de Superintendencia de la SUNAT</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1)</w:t>
      </w:r>
    </w:p>
    <w:p w14:paraId="7E551C20" w14:textId="1C828F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(245) Artículo sustituido por el Artículo 43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224FD9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(1) Numeral incorporado por el </w:t>
      </w:r>
      <w:hyperlink r:id="rId344" w:anchor="/detallenorma/H1216105"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1420</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p>
    <w:p w14:paraId="0021A7B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345" w:anchor="/detallenorma/H1170133" w:history="1">
        <w:r>
          <w:rPr>
            <w:rStyle w:val="Hipervnculo"/>
            <w:rFonts w:ascii="Arial" w:hAnsi="Arial" w:cs="Arial"/>
            <w:b/>
            <w:bCs/>
            <w:color w:val="008000"/>
            <w:sz w:val="20"/>
            <w:szCs w:val="20"/>
          </w:rPr>
          <w:t xml:space="preserve">Segunda Disposición Complementaria Transitoria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1269</w:t>
        </w:r>
      </w:hyperlink>
      <w:r>
        <w:rPr>
          <w:rFonts w:ascii="Arial" w:hAnsi="Arial" w:cs="Arial"/>
          <w:b/>
          <w:bCs/>
          <w:color w:val="151515"/>
          <w:sz w:val="20"/>
          <w:szCs w:val="20"/>
        </w:rPr>
        <w:t>, publicado el </w:t>
      </w:r>
      <w:r>
        <w:rPr>
          <w:rStyle w:val="modartculofecha"/>
          <w:rFonts w:ascii="Arial" w:hAnsi="Arial" w:cs="Arial"/>
          <w:b/>
          <w:bCs/>
          <w:color w:val="151515"/>
          <w:sz w:val="20"/>
          <w:szCs w:val="20"/>
        </w:rPr>
        <w:t>20 diciembre 2016</w:t>
      </w:r>
      <w:r>
        <w:rPr>
          <w:rFonts w:ascii="Arial" w:hAnsi="Arial" w:cs="Arial"/>
          <w:b/>
          <w:bCs/>
          <w:color w:val="151515"/>
          <w:sz w:val="20"/>
          <w:szCs w:val="20"/>
        </w:rPr>
        <w:t>, se dispone que tratándose  de contribuyentes que inicien actividades durante el 2017 y aquellos que provengan del Nuevo RUS, durante el ejercicio gravable 2017, la SUNAT no aplicará las sanciones correspondientes a las infracciones previstas en los numerales 1, 2, y 5 del presente artículo, respecto de las obligaciones relativas a su acogimiento al RMT, siempre que los sujetos cumplan con subsanar la infracción, de acuerdo a lo que establezca la SUNAT mediante resolución de superintendencia. Lo señalado en la citada disposición no exime del pago de las obligaciones tributarias. La citada disposición entró en </w:t>
      </w:r>
      <w:hyperlink r:id="rId346" w:anchor="/detallenorma/H1170133" w:history="1">
        <w:r>
          <w:rPr>
            <w:rStyle w:val="Hipervnculo"/>
            <w:rFonts w:ascii="Arial" w:hAnsi="Arial" w:cs="Arial"/>
            <w:b/>
            <w:bCs/>
            <w:color w:val="008000"/>
            <w:sz w:val="20"/>
            <w:szCs w:val="20"/>
          </w:rPr>
          <w:t>vigencia</w:t>
        </w:r>
      </w:hyperlink>
      <w:r>
        <w:rPr>
          <w:rFonts w:ascii="Arial" w:hAnsi="Arial" w:cs="Arial"/>
          <w:b/>
          <w:bCs/>
          <w:color w:val="151515"/>
          <w:sz w:val="20"/>
          <w:szCs w:val="20"/>
        </w:rPr>
        <w:t> el 1 de enero de 2017.</w:t>
      </w:r>
    </w:p>
    <w:p w14:paraId="262C7FE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47" w:anchor="/detallenorma/H1247580" w:history="1">
        <w:r>
          <w:rPr>
            <w:rStyle w:val="Hipervnculo"/>
            <w:rFonts w:ascii="Arial" w:hAnsi="Arial" w:cs="Arial"/>
            <w:b/>
            <w:bCs/>
            <w:color w:val="008000"/>
            <w:sz w:val="20"/>
            <w:szCs w:val="20"/>
          </w:rPr>
          <w:t xml:space="preserve">Párrafo 3.2 del Artículo 3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226-2019-SUNAT</w:t>
        </w:r>
      </w:hyperlink>
      <w:r>
        <w:rPr>
          <w:rFonts w:ascii="Arial" w:hAnsi="Arial" w:cs="Arial"/>
          <w:b/>
          <w:bCs/>
          <w:color w:val="151515"/>
          <w:sz w:val="20"/>
          <w:szCs w:val="20"/>
        </w:rPr>
        <w:t xml:space="preserve">, publicada el 07 noviembre 2019, se incorpora una octava fila en el rubro correspondiente al presente artículo del anexo I del Reglamento del Régimen de Gradualidad aplicable a las infracciones del Código Tributario, aprobado por la Resolución de Superintendencia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063-2007-SUNAT, en los términos indicados en el citado párrafo.</w:t>
      </w:r>
    </w:p>
    <w:p w14:paraId="1433D25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48" w:anchor="/detallenorma/H1247580" w:history="1">
        <w:r>
          <w:rPr>
            <w:rStyle w:val="Hipervnculo"/>
            <w:rFonts w:ascii="Arial" w:hAnsi="Arial" w:cs="Arial"/>
            <w:b/>
            <w:bCs/>
            <w:color w:val="008000"/>
            <w:sz w:val="20"/>
            <w:szCs w:val="20"/>
          </w:rPr>
          <w:t xml:space="preserve">Párrafo 3.3 del Artículo 3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226-2019-SUNAT</w:t>
        </w:r>
      </w:hyperlink>
      <w:r>
        <w:rPr>
          <w:rFonts w:ascii="Arial" w:hAnsi="Arial" w:cs="Arial"/>
          <w:b/>
          <w:bCs/>
          <w:color w:val="151515"/>
          <w:sz w:val="20"/>
          <w:szCs w:val="20"/>
        </w:rPr>
        <w:t xml:space="preserve">, publicada el 07 noviembre 2019, se incorpora a continuación del segundo cuadro del anexo II de la Resolución de Superintendencia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063-2007-SUNAT, el cuadro del numeral 11-A que obra en el anexo 2 de la citada resolución.  El cuadro del numeral 11-A del anexo II del Reglamento, incorporado en ese anexo por el citado párrafo, se </w:t>
      </w:r>
      <w:hyperlink r:id="rId349" w:anchor="/detallenorma/H1247580" w:history="1">
        <w:r>
          <w:rPr>
            <w:rStyle w:val="Hipervnculo"/>
            <w:rFonts w:ascii="Arial" w:hAnsi="Arial" w:cs="Arial"/>
            <w:b/>
            <w:bCs/>
            <w:color w:val="008000"/>
            <w:sz w:val="20"/>
            <w:szCs w:val="20"/>
          </w:rPr>
          <w:t>aplica</w:t>
        </w:r>
      </w:hyperlink>
      <w:r>
        <w:rPr>
          <w:rFonts w:ascii="Arial" w:hAnsi="Arial" w:cs="Arial"/>
          <w:b/>
          <w:bCs/>
          <w:color w:val="151515"/>
          <w:sz w:val="20"/>
          <w:szCs w:val="20"/>
        </w:rPr>
        <w:t> a las infracciones tipificadas en el numeral 10 del presente artículo, cometidas o detectadas incluso desde el 14 de setiembre de 2018 siempre que el infractor cumpla desde dicha fecha con todos los criterios de gradualidad establecidos respecto de esa infracción.</w:t>
      </w:r>
    </w:p>
    <w:p w14:paraId="2319C494"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50" w:anchor="/detallenorma/H1362382" w:history="1">
        <w:r>
          <w:rPr>
            <w:rStyle w:val="Hipervnculo"/>
            <w:rFonts w:ascii="Arial" w:hAnsi="Arial" w:cs="Arial"/>
            <w:b/>
            <w:bCs/>
            <w:color w:val="008000"/>
            <w:sz w:val="20"/>
            <w:szCs w:val="20"/>
          </w:rPr>
          <w:t xml:space="preserve">Artículo 1 de la Resolución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000039-2023-SUNAT/700000</w:t>
        </w:r>
      </w:hyperlink>
      <w:r>
        <w:rPr>
          <w:rFonts w:ascii="Arial" w:hAnsi="Arial" w:cs="Arial"/>
          <w:b/>
          <w:bCs/>
          <w:color w:val="151515"/>
          <w:sz w:val="20"/>
          <w:szCs w:val="20"/>
        </w:rPr>
        <w:t>, publicada el 10 noviembre 2023, se dispone aplicar la facultad discrecional de no sancionar administrativamente la infracción tipificada en el presente numeral, de acuerdo con los criterios establecidos en el Anexo de la citada resolución. No procede efectuar la devolución, ni compensación de los pagos vinculados a las infracciones que son materia de discrecionalidad en la citada resolución, efectuados hasta su </w:t>
      </w:r>
      <w:hyperlink r:id="rId351" w:anchor="/detallenorma/H1362382" w:history="1">
        <w:r>
          <w:rPr>
            <w:rStyle w:val="Hipervnculo"/>
            <w:rFonts w:ascii="Arial" w:hAnsi="Arial" w:cs="Arial"/>
            <w:b/>
            <w:bCs/>
            <w:color w:val="008000"/>
            <w:sz w:val="20"/>
            <w:szCs w:val="20"/>
          </w:rPr>
          <w:t>vigencia</w:t>
        </w:r>
      </w:hyperlink>
      <w:r>
        <w:rPr>
          <w:rFonts w:ascii="Arial" w:hAnsi="Arial" w:cs="Arial"/>
          <w:b/>
          <w:bCs/>
          <w:color w:val="151515"/>
          <w:sz w:val="20"/>
          <w:szCs w:val="20"/>
        </w:rPr>
        <w:t>. Posteriormente, mediante el </w:t>
      </w:r>
      <w:hyperlink r:id="rId352" w:anchor="/detallenorma/H1382581" w:history="1">
        <w:r>
          <w:rPr>
            <w:rStyle w:val="Hipervnculo"/>
            <w:rFonts w:ascii="Arial" w:hAnsi="Arial" w:cs="Arial"/>
            <w:b/>
            <w:bCs/>
            <w:color w:val="008000"/>
            <w:sz w:val="20"/>
            <w:szCs w:val="20"/>
          </w:rPr>
          <w:t xml:space="preserve">Artículo Único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000028-2024-SUNAT/700000</w:t>
        </w:r>
      </w:hyperlink>
      <w:r>
        <w:rPr>
          <w:rFonts w:ascii="Arial" w:hAnsi="Arial" w:cs="Arial"/>
          <w:b/>
          <w:bCs/>
          <w:color w:val="151515"/>
          <w:sz w:val="20"/>
          <w:szCs w:val="20"/>
        </w:rPr>
        <w:t xml:space="preserve">, publicada el 10 agosto 2024, se dispone ampliar  lo dispuesto en los numerales 2 de la columna “Supuestos para la aplicación de la facultad discrecional” del Anexo a la Resolución de Superintendencia Nacional Adjunta de Tributos Internos </w:t>
      </w:r>
      <w:proofErr w:type="spellStart"/>
      <w:r>
        <w:rPr>
          <w:rFonts w:ascii="Arial" w:hAnsi="Arial" w:cs="Arial"/>
          <w:b/>
          <w:bCs/>
          <w:color w:val="151515"/>
          <w:sz w:val="20"/>
          <w:szCs w:val="20"/>
        </w:rPr>
        <w:t>N°</w:t>
      </w:r>
      <w:proofErr w:type="spellEnd"/>
      <w:r>
        <w:rPr>
          <w:rFonts w:ascii="Arial" w:hAnsi="Arial" w:cs="Arial"/>
          <w:b/>
          <w:bCs/>
          <w:color w:val="151515"/>
          <w:sz w:val="20"/>
          <w:szCs w:val="20"/>
        </w:rPr>
        <w:t xml:space="preserve"> 000039-2023-SUNAT/700000, relativos a las infracciones tipificadas en los numerales 2 y 10 del artículo 175 del Código Tributario, cuyo último Texto Único Ordenado fue aprobado por Decreto Supremo </w:t>
      </w:r>
      <w:proofErr w:type="spellStart"/>
      <w:r>
        <w:rPr>
          <w:rFonts w:ascii="Arial" w:hAnsi="Arial" w:cs="Arial"/>
          <w:b/>
          <w:bCs/>
          <w:color w:val="151515"/>
          <w:sz w:val="20"/>
          <w:szCs w:val="20"/>
        </w:rPr>
        <w:t>N°</w:t>
      </w:r>
      <w:proofErr w:type="spellEnd"/>
      <w:r>
        <w:rPr>
          <w:rFonts w:ascii="Arial" w:hAnsi="Arial" w:cs="Arial"/>
          <w:b/>
          <w:bCs/>
          <w:color w:val="151515"/>
          <w:sz w:val="20"/>
          <w:szCs w:val="20"/>
        </w:rPr>
        <w:t xml:space="preserve"> 133-2013-EF, para: Incluir a dichas infracciones cuando se configuren por los periodos agosto, setiembre, octubre, noviembre y diciembre de 2024; y, Prorrogar el plazo para subsanar la generación de los registros y/o realizar los ajustes que correspondan en el SIRE hasta el 31 de enero de 2025.</w:t>
      </w:r>
    </w:p>
    <w:p w14:paraId="2E971B3D" w14:textId="57B60B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"/detallenorma/H1230839"</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051-2019-SUNAT, Segunda Disp. Comp. </w:t>
      </w:r>
      <w:proofErr w:type="spellStart"/>
      <w:r>
        <w:rPr>
          <w:rStyle w:val="Hipervnculo"/>
          <w:rFonts w:ascii="Arial" w:hAnsi="Arial" w:cs="Arial"/>
          <w:b/>
          <w:bCs/>
          <w:color w:val="008000"/>
          <w:sz w:val="20"/>
          <w:szCs w:val="20"/>
        </w:rPr>
        <w:t>Transit</w:t>
      </w:r>
      <w:proofErr w:type="spellEnd"/>
      <w:r>
        <w:rPr>
          <w:rStyle w:val="Hipervnculo"/>
          <w:rFonts w:ascii="Arial" w:hAnsi="Arial" w:cs="Arial"/>
          <w:b/>
          <w:bCs/>
          <w:color w:val="008000"/>
          <w:sz w:val="20"/>
          <w:szCs w:val="20"/>
        </w:rPr>
        <w:t>. (INAPLICACIÓN DE SANCIONES POR LAS INFRACCIONES TIPIFICADAS EN LOS NUMERALES 5 Y10 DEL ARTÍCULO 175 DEL CÓDIGO TRIBUTARIO)</w:t>
      </w:r>
      <w:r>
        <w:rPr>
          <w:rFonts w:ascii="Arial" w:hAnsi="Arial" w:cs="Arial"/>
          <w:b/>
          <w:bCs/>
          <w:color w:val="151515"/>
          <w:sz w:val="20"/>
          <w:szCs w:val="20"/>
        </w:rPr>
        <w:fldChar w:fldCharType="end"/>
      </w:r>
    </w:p>
    <w:p w14:paraId="75FCB2D9" w14:textId="7A2A01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fldChar w:fldCharType="begin"/>
      </w:r>
      <w:r>
        <w:rPr>
          <w:rFonts w:ascii="Arial" w:hAnsi="Arial" w:cs="Arial"/>
          <w:color w:val="151515"/>
          <w:sz w:val="20"/>
          <w:szCs w:val="20"/>
        </w:rPr>
        <w:instrText>HYPERLINK "https://spij.minjus.gob.pe/spij-ext-web/" \l "/detallenorma/H1265410"</w:instrText>
      </w:r>
      <w:r>
        <w:rPr>
          <w:rFonts w:ascii="Arial" w:hAnsi="Arial" w:cs="Arial"/>
          <w:color w:val="151515"/>
          <w:sz w:val="20"/>
          <w:szCs w:val="20"/>
        </w:rPr>
      </w:r>
      <w:r>
        <w:rPr>
          <w:rFonts w:ascii="Arial" w:hAnsi="Arial" w:cs="Arial"/>
          <w:color w:val="151515"/>
          <w:sz w:val="20"/>
          <w:szCs w:val="20"/>
        </w:rPr>
        <w:fldChar w:fldCharType="separate"/>
      </w:r>
      <w:proofErr w:type="gramStart"/>
      <w:r>
        <w:rPr>
          <w:rStyle w:val="Hipervnculo"/>
          <w:rFonts w:ascii="Arial" w:hAnsi="Arial" w:cs="Arial"/>
          <w:b/>
          <w:bCs/>
          <w:color w:val="008000"/>
          <w:sz w:val="20"/>
          <w:szCs w:val="20"/>
        </w:rPr>
        <w:t>R.N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000016-2020-SUNAT-700000 (Aplican la facultad discrecional en la administración de sanciones por infracciones relacionadas a libros y registros vinculados a asuntos tributarios llevados de manera electrónica)</w:t>
      </w:r>
      <w:r>
        <w:rPr>
          <w:rFonts w:ascii="Arial" w:hAnsi="Arial" w:cs="Arial"/>
          <w:color w:val="151515"/>
          <w:sz w:val="20"/>
          <w:szCs w:val="20"/>
        </w:rPr>
        <w:fldChar w:fldCharType="end"/>
      </w:r>
    </w:p>
    <w:p w14:paraId="7A6617CE" w14:textId="389258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(246) Artículo 176.- INFRACCIONES RELACIONADAS CON LA OBLIGACIÓN DE PRESENTAR DECLARACIONES Y COMUNICACIONES</w:t>
      </w:r>
    </w:p>
    <w:p w14:paraId="6C495812" w14:textId="61667F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Constituyen infracciones relacionadas con la obligación de presentar declaraciones y comunicaciones:</w:t>
      </w:r>
    </w:p>
    <w:p w14:paraId="39AC261C" w14:textId="24EE7D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A37A89" w14:textId="3435499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 1. No presentar las declaraciones que contengan la determinación de la deuda tributaria dentro de los plazos </w:t>
      </w:r>
      <w:proofErr w:type="gramStart"/>
      <w:r>
        <w:rPr>
          <w:rFonts w:ascii="Arial" w:hAnsi="Arial" w:cs="Arial"/>
          <w:color w:val="151515"/>
          <w:sz w:val="20"/>
          <w:szCs w:val="20"/>
        </w:rPr>
        <w:t>establecidos.</w:t>
      </w:r>
      <w:r>
        <w:rPr>
          <w:rFonts w:ascii="Arial" w:hAnsi="Arial" w:cs="Arial"/>
          <w:b/>
          <w:bCs/>
          <w:color w:val="151515"/>
          <w:sz w:val="20"/>
          <w:szCs w:val="20"/>
        </w:rPr>
        <w:t>(</w:t>
      </w:r>
      <w:proofErr w:type="gramEnd"/>
      <w:r>
        <w:rPr>
          <w:rFonts w:ascii="Arial" w:hAnsi="Arial" w:cs="Arial"/>
          <w:b/>
          <w:bCs/>
          <w:color w:val="151515"/>
          <w:sz w:val="20"/>
          <w:szCs w:val="20"/>
        </w:rPr>
        <w:t>*)</w:t>
      </w:r>
    </w:p>
    <w:p w14:paraId="1C3EC5C8" w14:textId="54C4A2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3659A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53" w:anchor="/detallenorma/H1160624"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006-2016-SUNAT-600000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tipificada en el presente numeral, a los contribuyentes cuyo importe de sus ventas así como de sus compras, por cada uno de ellos, no superen la media (1/2) Unidad Impositiva Tributaria (UIT).</w:t>
      </w:r>
    </w:p>
    <w:p w14:paraId="531B41C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354" w:anchor="/detallenorma/H1170133" w:history="1">
        <w:r>
          <w:rPr>
            <w:rStyle w:val="Hipervnculo"/>
            <w:rFonts w:ascii="Arial" w:hAnsi="Arial" w:cs="Arial"/>
            <w:b/>
            <w:bCs/>
            <w:color w:val="008000"/>
            <w:sz w:val="20"/>
            <w:szCs w:val="20"/>
          </w:rPr>
          <w:t xml:space="preserve">Segunda Disposición Complementaria Transitoria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1269</w:t>
        </w:r>
      </w:hyperlink>
      <w:r>
        <w:rPr>
          <w:rFonts w:ascii="Arial" w:hAnsi="Arial" w:cs="Arial"/>
          <w:b/>
          <w:bCs/>
          <w:color w:val="151515"/>
          <w:sz w:val="20"/>
          <w:szCs w:val="20"/>
        </w:rPr>
        <w:t>, publicado el </w:t>
      </w:r>
      <w:r>
        <w:rPr>
          <w:rStyle w:val="modartculofecha"/>
          <w:rFonts w:ascii="Arial" w:hAnsi="Arial" w:cs="Arial"/>
          <w:b/>
          <w:bCs/>
          <w:color w:val="151515"/>
          <w:sz w:val="20"/>
          <w:szCs w:val="20"/>
        </w:rPr>
        <w:t>20 diciembre 2016</w:t>
      </w:r>
      <w:r>
        <w:rPr>
          <w:rFonts w:ascii="Arial" w:hAnsi="Arial" w:cs="Arial"/>
          <w:b/>
          <w:bCs/>
          <w:color w:val="151515"/>
          <w:sz w:val="20"/>
          <w:szCs w:val="20"/>
        </w:rPr>
        <w:t>, se dispone que tratándose  de contribuyentes que inicien actividades durante el 2017 y aquellos que provengan del Nuevo RUS, durante el ejercicio gravable 2017, la SUNAT no aplicará las sanciones correspondientes a las infracciones previstas en el presente numeral, respecto de las obligaciones relativas a su acogimiento al RMT, siempre que los sujetos cumplan con subsanar la infracción, de acuerdo a lo que establezca la SUNAT mediante resolución de superintendencia. Lo señalado en la presente disposición no exime del pago de las obligaciones tributarias. La citada disposición entró en </w:t>
      </w:r>
      <w:hyperlink r:id="rId355" w:anchor="/detallenorma/H1170133" w:history="1">
        <w:r>
          <w:rPr>
            <w:rStyle w:val="Hipervnculo"/>
            <w:rFonts w:ascii="Arial" w:hAnsi="Arial" w:cs="Arial"/>
            <w:b/>
            <w:bCs/>
            <w:color w:val="008000"/>
            <w:sz w:val="20"/>
            <w:szCs w:val="20"/>
          </w:rPr>
          <w:t>vigencia</w:t>
        </w:r>
      </w:hyperlink>
      <w:r>
        <w:rPr>
          <w:rFonts w:ascii="Arial" w:hAnsi="Arial" w:cs="Arial"/>
          <w:b/>
          <w:bCs/>
          <w:color w:val="151515"/>
          <w:sz w:val="20"/>
          <w:szCs w:val="20"/>
        </w:rPr>
        <w:t> el 1 de enero de 2017.</w:t>
      </w:r>
    </w:p>
    <w:p w14:paraId="57B63EE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56" w:anchor="/detallenorma/H1232090" w:history="1">
        <w:r>
          <w:rPr>
            <w:rStyle w:val="Hipervnculo"/>
            <w:rFonts w:ascii="Arial" w:hAnsi="Arial" w:cs="Arial"/>
            <w:b/>
            <w:bCs/>
            <w:color w:val="008000"/>
            <w:sz w:val="20"/>
            <w:szCs w:val="20"/>
          </w:rPr>
          <w:t xml:space="preserve">Artículo 1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010-2019-SUNAT-700000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28 marzo 2019</w:t>
      </w:r>
      <w:r>
        <w:rPr>
          <w:rFonts w:ascii="Arial" w:hAnsi="Arial" w:cs="Arial"/>
          <w:b/>
          <w:bCs/>
          <w:color w:val="151515"/>
          <w:sz w:val="20"/>
          <w:szCs w:val="20"/>
        </w:rPr>
        <w:t>, se dispone aplicar la facultad discrecional de no sancionar administrativamente las infracción tributaria tipificada en el presente numeral, de acuerdo a los criterios y requisitos establecidos en el Anexo de la citada resolución y relacionado a contribuyentes obligados a presentar la declaración jurada anual del Impuesto a la Renta.</w:t>
      </w:r>
    </w:p>
    <w:p w14:paraId="05985A8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el </w:t>
      </w:r>
      <w:hyperlink r:id="rId357" w:anchor="/detallenorma/H1285105" w:history="1">
        <w:r>
          <w:rPr>
            <w:rStyle w:val="Hipervnculo"/>
            <w:rFonts w:ascii="Arial" w:hAnsi="Arial" w:cs="Arial"/>
            <w:b/>
            <w:bCs/>
            <w:color w:val="008000"/>
            <w:sz w:val="20"/>
            <w:szCs w:val="20"/>
            <w:shd w:val="clear" w:color="auto" w:fill="FFFFFF"/>
          </w:rPr>
          <w:t xml:space="preserve">Artículo 1 de la Resolución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000012-2021-SUNAT-700000</w:t>
        </w:r>
      </w:hyperlink>
      <w:r>
        <w:rPr>
          <w:rFonts w:ascii="Arial" w:hAnsi="Arial" w:cs="Arial"/>
          <w:b/>
          <w:bCs/>
          <w:color w:val="151515"/>
          <w:sz w:val="20"/>
          <w:szCs w:val="20"/>
          <w:shd w:val="clear" w:color="auto" w:fill="FFFFFF"/>
        </w:rPr>
        <w:t>, publicada el 13 junio 2021, se aplica la facultad discrecional de sancionar administrativamente la infracción tipificada en el presente numeral a los sujetos que se encuentren en el Nuevo Régimen Único Simplificado, de acuerdo con los criterios establecidos en el Anexo de la citada resolución. La citada resolución es de </w:t>
      </w:r>
      <w:hyperlink r:id="rId358" w:anchor="/detallenorma/H1285105" w:history="1">
        <w:r>
          <w:rPr>
            <w:rStyle w:val="Hipervnculo"/>
            <w:rFonts w:ascii="Arial" w:hAnsi="Arial" w:cs="Arial"/>
            <w:b/>
            <w:bCs/>
            <w:color w:val="008000"/>
            <w:sz w:val="20"/>
            <w:szCs w:val="20"/>
            <w:shd w:val="clear" w:color="auto" w:fill="FFFFFF"/>
          </w:rPr>
          <w:t>aplicación</w:t>
        </w:r>
      </w:hyperlink>
      <w:r>
        <w:rPr>
          <w:rFonts w:ascii="Arial" w:hAnsi="Arial" w:cs="Arial"/>
          <w:b/>
          <w:bCs/>
          <w:color w:val="151515"/>
          <w:sz w:val="20"/>
          <w:szCs w:val="20"/>
          <w:shd w:val="clear" w:color="auto" w:fill="FFFFFF"/>
        </w:rPr>
        <w:t>, inclusive, a las infracciones cometidas con anterioridad a la fecha de su emisión, siempre que a dicha fecha no se hubiere emitido la resolución de cierre, o habiéndose emitido no hubiere surtido efecto su notificación.</w:t>
      </w:r>
    </w:p>
    <w:p w14:paraId="651D7B9D" w14:textId="7B549FE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CONCORDANCIAS:</w:t>
      </w:r>
      <w:hyperlink r:id="rId359" w:anchor="/detallenorma/H1382263" w:history="1">
        <w:r>
          <w:rPr>
            <w:rStyle w:val="Hipervnculo"/>
            <w:rFonts w:ascii="Arial" w:hAnsi="Arial" w:cs="Arial"/>
            <w:b/>
            <w:bCs/>
            <w:color w:val="008000"/>
            <w:sz w:val="20"/>
            <w:szCs w:val="20"/>
            <w:shd w:val="clear" w:color="auto" w:fill="FFFFFF"/>
          </w:rPr>
          <w:t xml:space="preserve">R.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121-2024-MTC/24 (Disponen publicación del proyecto de Resolución de Dirección Ejecutiva que aprueba la “Directiva que regula la aplicación de la facultad discrecional para no sancionar la comisión de la infracción tipificada en el numeral 1 del artículo 176 del Texto Único Ordenado del Código Tributario”)</w:t>
        </w:r>
      </w:hyperlink>
    </w:p>
    <w:p w14:paraId="40D56D0B" w14:textId="18A09F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3797EA" w14:textId="7888869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 2. No presentar otras declaraciones o comunicaciones dentro de los plazos </w:t>
      </w:r>
      <w:proofErr w:type="gramStart"/>
      <w:r>
        <w:rPr>
          <w:rFonts w:ascii="Arial" w:hAnsi="Arial" w:cs="Arial"/>
          <w:color w:val="151515"/>
          <w:sz w:val="20"/>
          <w:szCs w:val="20"/>
        </w:rPr>
        <w:t>establecidos.</w:t>
      </w:r>
      <w:r>
        <w:rPr>
          <w:rFonts w:ascii="Arial" w:hAnsi="Arial" w:cs="Arial"/>
          <w:b/>
          <w:bCs/>
          <w:color w:val="151515"/>
          <w:sz w:val="20"/>
          <w:szCs w:val="20"/>
        </w:rPr>
        <w:t>(</w:t>
      </w:r>
      <w:proofErr w:type="gramEnd"/>
      <w:r>
        <w:rPr>
          <w:rFonts w:ascii="Arial" w:hAnsi="Arial" w:cs="Arial"/>
          <w:b/>
          <w:bCs/>
          <w:color w:val="151515"/>
          <w:sz w:val="20"/>
          <w:szCs w:val="20"/>
        </w:rPr>
        <w:t>*)(**)(***)</w:t>
      </w:r>
    </w:p>
    <w:p w14:paraId="56C518D6" w14:textId="371C21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569B6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60" w:anchor="/detallenorma/H1160619"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039-2015-SUNAT-600000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las infracciones tributarias tipificada en el presente numeral, de acuerdo a los criterios establecidos por el Anexo de la citada Resolución de Superintendencia, y relacionado a lo indicado en el citado artículo.</w:t>
      </w:r>
    </w:p>
    <w:p w14:paraId="2F950AE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61" w:anchor="/detallenorma/H1160624"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006-2016-SUNAT-600000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tipificada en el presente numeral, a los contribuyentes cuyo importe de sus ventas así como de sus compras, por cada uno de ellos, no superen la media (1/2) Unidad Impositiva Tributaria (UIT).</w:t>
      </w:r>
    </w:p>
    <w:p w14:paraId="03CFE7C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62" w:anchor="/detallenorma/H1160626"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031-2016-SUNAT-600000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tributaria tipificada en el presente numeral, de acuerdo a los criterios establecidos en el Anexo de la citada Resolución de Superintendencia, y relacionado a lo indicado en el citado artículo.</w:t>
      </w:r>
    </w:p>
    <w:p w14:paraId="6C358A38" w14:textId="28A1195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3. Presentar las declaraciones que contengan la determinación de la deuda tributaria en forma </w:t>
      </w:r>
      <w:proofErr w:type="gramStart"/>
      <w:r>
        <w:rPr>
          <w:rFonts w:ascii="Arial" w:hAnsi="Arial" w:cs="Arial"/>
          <w:i/>
          <w:iCs/>
          <w:color w:val="151515"/>
          <w:sz w:val="20"/>
          <w:szCs w:val="20"/>
        </w:rPr>
        <w:t>incompleta.</w:t>
      </w:r>
      <w:r>
        <w:rPr>
          <w:rFonts w:ascii="Arial" w:hAnsi="Arial" w:cs="Arial"/>
          <w:b/>
          <w:bCs/>
          <w:color w:val="151515"/>
          <w:sz w:val="20"/>
          <w:szCs w:val="20"/>
        </w:rPr>
        <w:t>(</w:t>
      </w:r>
      <w:proofErr w:type="gramEnd"/>
      <w:r>
        <w:rPr>
          <w:rFonts w:ascii="Arial" w:hAnsi="Arial" w:cs="Arial"/>
          <w:b/>
          <w:bCs/>
          <w:color w:val="151515"/>
          <w:sz w:val="20"/>
          <w:szCs w:val="20"/>
        </w:rPr>
        <w:t>*)</w:t>
      </w:r>
    </w:p>
    <w:p w14:paraId="59FBAF68" w14:textId="68CBC4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520C95"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derogado por la </w:t>
      </w:r>
      <w:hyperlink r:id="rId363" w:anchor="/detallenorma/H1169512" w:history="1">
        <w:r>
          <w:rPr>
            <w:rStyle w:val="Hipervnculo"/>
            <w:rFonts w:ascii="Arial" w:hAnsi="Arial" w:cs="Arial"/>
            <w:b/>
            <w:bCs/>
            <w:color w:val="008000"/>
            <w:sz w:val="20"/>
            <w:szCs w:val="20"/>
          </w:rPr>
          <w:t xml:space="preserve">Primera Disposición Complementaria Derogatoria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derartculofecha"/>
          <w:rFonts w:ascii="Arial" w:hAnsi="Arial" w:cs="Arial"/>
          <w:b/>
          <w:bCs/>
          <w:color w:val="151515"/>
          <w:sz w:val="20"/>
          <w:szCs w:val="20"/>
        </w:rPr>
        <w:t>10 diciembre 2016</w:t>
      </w:r>
      <w:r>
        <w:rPr>
          <w:rFonts w:ascii="Arial" w:hAnsi="Arial" w:cs="Arial"/>
          <w:b/>
          <w:bCs/>
          <w:color w:val="151515"/>
          <w:sz w:val="20"/>
          <w:szCs w:val="20"/>
        </w:rPr>
        <w:t>.</w:t>
      </w:r>
    </w:p>
    <w:p w14:paraId="27851B20" w14:textId="5D0469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67FDDE" w14:textId="4756E7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Presentar otras declaraciones o comunicaciones en forma incompleta o no conformes con la realidad.</w:t>
      </w:r>
    </w:p>
    <w:p w14:paraId="386E5525" w14:textId="1FB979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EC2FD2" w14:textId="6BE9634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5. Presentar más de una declaración </w:t>
      </w:r>
      <w:proofErr w:type="spellStart"/>
      <w:r>
        <w:rPr>
          <w:rFonts w:ascii="Arial" w:hAnsi="Arial" w:cs="Arial"/>
          <w:i/>
          <w:iCs/>
          <w:color w:val="151515"/>
          <w:sz w:val="20"/>
          <w:szCs w:val="20"/>
        </w:rPr>
        <w:t>rectificatoria</w:t>
      </w:r>
      <w:proofErr w:type="spellEnd"/>
      <w:r>
        <w:rPr>
          <w:rFonts w:ascii="Arial" w:hAnsi="Arial" w:cs="Arial"/>
          <w:i/>
          <w:iCs/>
          <w:color w:val="151515"/>
          <w:sz w:val="20"/>
          <w:szCs w:val="20"/>
        </w:rPr>
        <w:t xml:space="preserve"> relativa al mismo tributo y período </w:t>
      </w:r>
      <w:proofErr w:type="gramStart"/>
      <w:r>
        <w:rPr>
          <w:rFonts w:ascii="Arial" w:hAnsi="Arial" w:cs="Arial"/>
          <w:i/>
          <w:iCs/>
          <w:color w:val="151515"/>
          <w:sz w:val="20"/>
          <w:szCs w:val="20"/>
        </w:rPr>
        <w:t>tributario.</w:t>
      </w:r>
      <w:r>
        <w:rPr>
          <w:rFonts w:ascii="Arial" w:hAnsi="Arial" w:cs="Arial"/>
          <w:b/>
          <w:bCs/>
          <w:color w:val="151515"/>
          <w:sz w:val="20"/>
          <w:szCs w:val="20"/>
        </w:rPr>
        <w:t>(</w:t>
      </w:r>
      <w:proofErr w:type="gramEnd"/>
      <w:r>
        <w:rPr>
          <w:rFonts w:ascii="Arial" w:hAnsi="Arial" w:cs="Arial"/>
          <w:b/>
          <w:bCs/>
          <w:color w:val="151515"/>
          <w:sz w:val="20"/>
          <w:szCs w:val="20"/>
        </w:rPr>
        <w:t>*)</w:t>
      </w:r>
    </w:p>
    <w:p w14:paraId="7BC540F5" w14:textId="1582E7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2201A7"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derogado por la </w:t>
      </w:r>
      <w:hyperlink r:id="rId364" w:anchor="/detallenorma/H1169512" w:history="1">
        <w:r>
          <w:rPr>
            <w:rStyle w:val="Hipervnculo"/>
            <w:rFonts w:ascii="Arial" w:hAnsi="Arial" w:cs="Arial"/>
            <w:b/>
            <w:bCs/>
            <w:color w:val="008000"/>
            <w:sz w:val="20"/>
            <w:szCs w:val="20"/>
          </w:rPr>
          <w:t xml:space="preserve">Primera Disposición Complementaria Derogatoria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derartculofecha"/>
          <w:rFonts w:ascii="Arial" w:hAnsi="Arial" w:cs="Arial"/>
          <w:b/>
          <w:bCs/>
          <w:color w:val="151515"/>
          <w:sz w:val="20"/>
          <w:szCs w:val="20"/>
        </w:rPr>
        <w:t>10 diciembre 2016</w:t>
      </w:r>
      <w:r>
        <w:rPr>
          <w:rFonts w:ascii="Arial" w:hAnsi="Arial" w:cs="Arial"/>
          <w:b/>
          <w:bCs/>
          <w:color w:val="151515"/>
          <w:sz w:val="20"/>
          <w:szCs w:val="20"/>
        </w:rPr>
        <w:t>.</w:t>
      </w:r>
    </w:p>
    <w:p w14:paraId="5959F302" w14:textId="54F370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F50B0C" w14:textId="7393CC4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6. Presentar más de una declaración </w:t>
      </w:r>
      <w:proofErr w:type="spellStart"/>
      <w:r>
        <w:rPr>
          <w:rFonts w:ascii="Arial" w:hAnsi="Arial" w:cs="Arial"/>
          <w:i/>
          <w:iCs/>
          <w:color w:val="151515"/>
          <w:sz w:val="20"/>
          <w:szCs w:val="20"/>
        </w:rPr>
        <w:t>rectificatoria</w:t>
      </w:r>
      <w:proofErr w:type="spellEnd"/>
      <w:r>
        <w:rPr>
          <w:rFonts w:ascii="Arial" w:hAnsi="Arial" w:cs="Arial"/>
          <w:i/>
          <w:iCs/>
          <w:color w:val="151515"/>
          <w:sz w:val="20"/>
          <w:szCs w:val="20"/>
        </w:rPr>
        <w:t xml:space="preserve"> de otras declaraciones o comunicaciones referidas a un mismo concepto y </w:t>
      </w:r>
      <w:proofErr w:type="gramStart"/>
      <w:r>
        <w:rPr>
          <w:rFonts w:ascii="Arial" w:hAnsi="Arial" w:cs="Arial"/>
          <w:i/>
          <w:iCs/>
          <w:color w:val="151515"/>
          <w:sz w:val="20"/>
          <w:szCs w:val="20"/>
        </w:rPr>
        <w:t>período</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6ACC853E" w14:textId="25A61E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1B3BF3"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derogado por la </w:t>
      </w:r>
      <w:hyperlink r:id="rId365" w:anchor="/detallenorma/H1169512" w:history="1">
        <w:r>
          <w:rPr>
            <w:rStyle w:val="Hipervnculo"/>
            <w:rFonts w:ascii="Arial" w:hAnsi="Arial" w:cs="Arial"/>
            <w:b/>
            <w:bCs/>
            <w:color w:val="008000"/>
            <w:sz w:val="20"/>
            <w:szCs w:val="20"/>
          </w:rPr>
          <w:t xml:space="preserve">Primera Disposición Complementaria Derogatoria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derartculofecha"/>
          <w:rFonts w:ascii="Arial" w:hAnsi="Arial" w:cs="Arial"/>
          <w:b/>
          <w:bCs/>
          <w:color w:val="151515"/>
          <w:sz w:val="20"/>
          <w:szCs w:val="20"/>
        </w:rPr>
        <w:t>10 diciembre 2016</w:t>
      </w:r>
      <w:r>
        <w:rPr>
          <w:rFonts w:ascii="Arial" w:hAnsi="Arial" w:cs="Arial"/>
          <w:b/>
          <w:bCs/>
          <w:color w:val="151515"/>
          <w:sz w:val="20"/>
          <w:szCs w:val="20"/>
        </w:rPr>
        <w:t>.</w:t>
      </w:r>
    </w:p>
    <w:p w14:paraId="43207C7B" w14:textId="03B5D0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29C7BE" w14:textId="080FAB8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7. Presentar las declaraciones, incluyendo las declaraciones </w:t>
      </w:r>
      <w:proofErr w:type="spellStart"/>
      <w:r>
        <w:rPr>
          <w:rFonts w:ascii="Arial" w:hAnsi="Arial" w:cs="Arial"/>
          <w:i/>
          <w:iCs/>
          <w:color w:val="151515"/>
          <w:sz w:val="20"/>
          <w:szCs w:val="20"/>
        </w:rPr>
        <w:t>rectificatorias</w:t>
      </w:r>
      <w:proofErr w:type="spellEnd"/>
      <w:r>
        <w:rPr>
          <w:rFonts w:ascii="Arial" w:hAnsi="Arial" w:cs="Arial"/>
          <w:i/>
          <w:iCs/>
          <w:color w:val="151515"/>
          <w:sz w:val="20"/>
          <w:szCs w:val="20"/>
        </w:rPr>
        <w:t xml:space="preserve">, sin tener en cuenta los lugares que establezca la Administración </w:t>
      </w:r>
      <w:proofErr w:type="gramStart"/>
      <w:r>
        <w:rPr>
          <w:rFonts w:ascii="Arial" w:hAnsi="Arial" w:cs="Arial"/>
          <w:i/>
          <w:iCs/>
          <w:color w:val="151515"/>
          <w:sz w:val="20"/>
          <w:szCs w:val="20"/>
        </w:rPr>
        <w:t>Tributaria.</w:t>
      </w:r>
      <w:r>
        <w:rPr>
          <w:rFonts w:ascii="Arial" w:hAnsi="Arial" w:cs="Arial"/>
          <w:b/>
          <w:bCs/>
          <w:color w:val="151515"/>
          <w:sz w:val="20"/>
          <w:szCs w:val="20"/>
        </w:rPr>
        <w:t>(</w:t>
      </w:r>
      <w:proofErr w:type="gramEnd"/>
      <w:r>
        <w:rPr>
          <w:rFonts w:ascii="Arial" w:hAnsi="Arial" w:cs="Arial"/>
          <w:b/>
          <w:bCs/>
          <w:color w:val="151515"/>
          <w:sz w:val="20"/>
          <w:szCs w:val="20"/>
        </w:rPr>
        <w:t>*)</w:t>
      </w:r>
    </w:p>
    <w:p w14:paraId="50545652" w14:textId="3CD7CE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323A32"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Numeral derogado por la </w:t>
      </w:r>
      <w:hyperlink r:id="rId366" w:anchor="/detallenorma/H1169512" w:history="1">
        <w:r>
          <w:rPr>
            <w:rStyle w:val="Hipervnculo"/>
            <w:rFonts w:ascii="Arial" w:hAnsi="Arial" w:cs="Arial"/>
            <w:b/>
            <w:bCs/>
            <w:color w:val="008000"/>
            <w:sz w:val="20"/>
            <w:szCs w:val="20"/>
          </w:rPr>
          <w:t xml:space="preserve">Primera Disposición Complementaria Derogatoria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derartculofecha"/>
          <w:rFonts w:ascii="Arial" w:hAnsi="Arial" w:cs="Arial"/>
          <w:b/>
          <w:bCs/>
          <w:color w:val="151515"/>
          <w:sz w:val="20"/>
          <w:szCs w:val="20"/>
        </w:rPr>
        <w:t>10 diciembre 2016</w:t>
      </w:r>
      <w:r>
        <w:rPr>
          <w:rFonts w:ascii="Arial" w:hAnsi="Arial" w:cs="Arial"/>
          <w:b/>
          <w:bCs/>
          <w:color w:val="151515"/>
          <w:sz w:val="20"/>
          <w:szCs w:val="20"/>
        </w:rPr>
        <w:t>.</w:t>
      </w:r>
    </w:p>
    <w:p w14:paraId="4E80673F" w14:textId="63E08A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05C576" w14:textId="5C3388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8. Presentar las declaraciones, incluyendo las declaraciones </w:t>
      </w:r>
      <w:proofErr w:type="spellStart"/>
      <w:r>
        <w:rPr>
          <w:rFonts w:ascii="Arial" w:hAnsi="Arial" w:cs="Arial"/>
          <w:color w:val="151515"/>
          <w:sz w:val="20"/>
          <w:szCs w:val="20"/>
        </w:rPr>
        <w:t>rectificatorias</w:t>
      </w:r>
      <w:proofErr w:type="spellEnd"/>
      <w:r>
        <w:rPr>
          <w:rFonts w:ascii="Arial" w:hAnsi="Arial" w:cs="Arial"/>
          <w:color w:val="151515"/>
          <w:sz w:val="20"/>
          <w:szCs w:val="20"/>
        </w:rPr>
        <w:t xml:space="preserve">, sin tener en cuenta la forma u otras condiciones que establezca la Administración </w:t>
      </w:r>
      <w:proofErr w:type="gramStart"/>
      <w:r>
        <w:rPr>
          <w:rFonts w:ascii="Arial" w:hAnsi="Arial" w:cs="Arial"/>
          <w:color w:val="151515"/>
          <w:sz w:val="20"/>
          <w:szCs w:val="20"/>
        </w:rPr>
        <w:t>Tributaria.</w:t>
      </w:r>
      <w:r>
        <w:rPr>
          <w:rFonts w:ascii="Arial" w:hAnsi="Arial" w:cs="Arial"/>
          <w:b/>
          <w:bCs/>
          <w:color w:val="151515"/>
          <w:sz w:val="20"/>
          <w:szCs w:val="20"/>
        </w:rPr>
        <w:t>(</w:t>
      </w:r>
      <w:proofErr w:type="gramEnd"/>
      <w:r>
        <w:rPr>
          <w:rFonts w:ascii="Arial" w:hAnsi="Arial" w:cs="Arial"/>
          <w:b/>
          <w:bCs/>
          <w:color w:val="151515"/>
          <w:sz w:val="20"/>
          <w:szCs w:val="20"/>
        </w:rPr>
        <w:t>*)</w:t>
      </w:r>
    </w:p>
    <w:p w14:paraId="6E6F74CE"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367" w:anchor="/detallenorma/H1232090" w:history="1">
        <w:r>
          <w:rPr>
            <w:rStyle w:val="Hipervnculo"/>
            <w:rFonts w:ascii="Arial" w:hAnsi="Arial" w:cs="Arial"/>
            <w:b/>
            <w:bCs/>
            <w:color w:val="008000"/>
            <w:sz w:val="20"/>
            <w:szCs w:val="20"/>
          </w:rPr>
          <w:t xml:space="preserve">Artículo 1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010-2019-SUNAT-700000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28 marzo 2019</w:t>
      </w:r>
      <w:r>
        <w:rPr>
          <w:rFonts w:ascii="Arial" w:hAnsi="Arial" w:cs="Arial"/>
          <w:b/>
          <w:bCs/>
          <w:color w:val="151515"/>
          <w:sz w:val="20"/>
          <w:szCs w:val="20"/>
        </w:rPr>
        <w:t>, se dispone aplicar la facultad discrecional de no sancionar administrativamente las infracción tributaria tipificada en el presente numeral, de acuerdo a los criterios y requisitos establecidos en el Anexo de la citada resolución y relacionado a contribuyentes obligados a presentar la declaración jurada anual del Impuesto a la Renta.</w:t>
      </w:r>
    </w:p>
    <w:p w14:paraId="0B751716" w14:textId="79EF5A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CC1B99" w14:textId="400C1E6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(246) Artículo sustituido por el Artículo 86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6036AF4" w14:textId="44E0E5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2AE2D0" w14:textId="2BF791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(247) Artículo 177.- INFRACCIONES RELACIONADAS CON LA OBLIGACIÓN DE PERMITIR EL CONTROL DE LA ADMINISTRACIÓN, INFORMAR Y COMPARECER ANTE LA MISMA</w:t>
      </w:r>
    </w:p>
    <w:p w14:paraId="466A7465" w14:textId="538C9F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Constituyen infracciones relacionadas con la obligación de permitir el control de la Administración, informar y comparecer ante la misma:</w:t>
      </w:r>
    </w:p>
    <w:p w14:paraId="444C2D0A" w14:textId="6B4B64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96EDFB" w14:textId="54CF6AA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 1. No exhibir los libros, registros, u otros documentos que ésta </w:t>
      </w:r>
      <w:proofErr w:type="gramStart"/>
      <w:r>
        <w:rPr>
          <w:rFonts w:ascii="Arial" w:hAnsi="Arial" w:cs="Arial"/>
          <w:color w:val="151515"/>
          <w:sz w:val="20"/>
          <w:szCs w:val="20"/>
        </w:rPr>
        <w:t>solicite.</w:t>
      </w:r>
      <w:r>
        <w:rPr>
          <w:rFonts w:ascii="Arial" w:hAnsi="Arial" w:cs="Arial"/>
          <w:b/>
          <w:bCs/>
          <w:color w:val="151515"/>
          <w:sz w:val="20"/>
          <w:szCs w:val="20"/>
        </w:rPr>
        <w:t>(</w:t>
      </w:r>
      <w:proofErr w:type="gramEnd"/>
      <w:r>
        <w:rPr>
          <w:rFonts w:ascii="Arial" w:hAnsi="Arial" w:cs="Arial"/>
          <w:b/>
          <w:bCs/>
          <w:color w:val="151515"/>
          <w:sz w:val="20"/>
          <w:szCs w:val="20"/>
        </w:rPr>
        <w:t>*)</w:t>
      </w:r>
    </w:p>
    <w:p w14:paraId="3968ACA1" w14:textId="7D0010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B367B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68" w:anchor="/detallenorma/H1160621" w:history="1">
        <w:r>
          <w:rPr>
            <w:rStyle w:val="Hipervnculo"/>
            <w:rFonts w:ascii="Arial" w:hAnsi="Arial" w:cs="Arial"/>
            <w:b/>
            <w:bCs/>
            <w:color w:val="008000"/>
            <w:sz w:val="20"/>
            <w:szCs w:val="20"/>
          </w:rPr>
          <w:t xml:space="preserve">Artículo Segundo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054-2015-SUNAT-600000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aplica la facultad discrecional de no sancionar con cierre temporal de establecimiento la infracción tipificada en el presente numeral, cometida o detectada a los sujetos acogidos al Nuevo RUS.</w:t>
      </w:r>
    </w:p>
    <w:p w14:paraId="62B4B3D2"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la </w:t>
      </w:r>
      <w:hyperlink r:id="rId369" w:anchor="/detallenorma/H1170133" w:history="1">
        <w:r>
          <w:rPr>
            <w:rStyle w:val="Hipervnculo"/>
            <w:rFonts w:ascii="Arial" w:hAnsi="Arial" w:cs="Arial"/>
            <w:b/>
            <w:bCs/>
            <w:color w:val="008000"/>
            <w:sz w:val="20"/>
            <w:szCs w:val="20"/>
          </w:rPr>
          <w:t xml:space="preserve">Segunda Disposición Complementaria Transitoria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1269</w:t>
        </w:r>
      </w:hyperlink>
      <w:r>
        <w:rPr>
          <w:rFonts w:ascii="Arial" w:hAnsi="Arial" w:cs="Arial"/>
          <w:b/>
          <w:bCs/>
          <w:color w:val="151515"/>
          <w:sz w:val="20"/>
          <w:szCs w:val="20"/>
        </w:rPr>
        <w:t>, publicado el </w:t>
      </w:r>
      <w:r>
        <w:rPr>
          <w:rStyle w:val="modartculofecha"/>
          <w:rFonts w:ascii="Arial" w:hAnsi="Arial" w:cs="Arial"/>
          <w:b/>
          <w:bCs/>
          <w:color w:val="151515"/>
          <w:sz w:val="20"/>
          <w:szCs w:val="20"/>
        </w:rPr>
        <w:t>20 diciembre 2016</w:t>
      </w:r>
      <w:r>
        <w:rPr>
          <w:rFonts w:ascii="Arial" w:hAnsi="Arial" w:cs="Arial"/>
          <w:b/>
          <w:bCs/>
          <w:color w:val="151515"/>
          <w:sz w:val="20"/>
          <w:szCs w:val="20"/>
        </w:rPr>
        <w:t>, se dispone que tratándose  de contribuyentes que inicien actividades durante el 2017 y aquellos que provengan del Nuevo RUS, durante el ejercicio gravable 2017, la SUNAT no aplicará las sanciones correspondientes a las infracciones previstas en el presente numeral, respecto de las obligaciones relativas a su acogimiento al RMT, siempre que los sujetos cumplan con subsanar la infracción, de acuerdo a lo que establezca la SUNAT mediante resolución de superintendencia. Lo señalado en la presente disposición no exime del pago de las obligaciones tributarias. La citada disposición entró en </w:t>
      </w:r>
      <w:hyperlink r:id="rId370" w:anchor="/detallenorma/H1170133" w:history="1">
        <w:r>
          <w:rPr>
            <w:rStyle w:val="Hipervnculo"/>
            <w:rFonts w:ascii="Arial" w:hAnsi="Arial" w:cs="Arial"/>
            <w:b/>
            <w:bCs/>
            <w:color w:val="008000"/>
            <w:sz w:val="20"/>
            <w:szCs w:val="20"/>
          </w:rPr>
          <w:t>vigencia</w:t>
        </w:r>
      </w:hyperlink>
      <w:r>
        <w:rPr>
          <w:rFonts w:ascii="Arial" w:hAnsi="Arial" w:cs="Arial"/>
          <w:b/>
          <w:bCs/>
          <w:color w:val="151515"/>
          <w:sz w:val="20"/>
          <w:szCs w:val="20"/>
        </w:rPr>
        <w:t> el 1 de enero de 2017.</w:t>
      </w:r>
    </w:p>
    <w:p w14:paraId="209EBF69" w14:textId="673476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21D03A" w14:textId="343C81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065036C8" w14:textId="1031D83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2. Ocultar o destruir bienes, libros y registros contables, documentación sustentatoria, informes, análisis y antecedentes de las operaciones que estén relacionadas con hechos susceptibles de generar las obligaciones tributarias, antes del plazo de prescripción de los tributos</w:t>
      </w:r>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w:t>
      </w:r>
    </w:p>
    <w:p w14:paraId="7D3DF392" w14:textId="49636C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B6123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2) modificado por el</w:t>
      </w:r>
      <w:r>
        <w:rPr>
          <w:rFonts w:ascii="Arial" w:hAnsi="Arial" w:cs="Arial"/>
          <w:color w:val="151515"/>
          <w:sz w:val="20"/>
          <w:szCs w:val="20"/>
        </w:rPr>
        <w:t> </w:t>
      </w:r>
      <w:hyperlink r:id="rId371"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color w:val="151515"/>
          <w:sz w:val="20"/>
          <w:szCs w:val="20"/>
        </w:rPr>
        <w:t> </w:t>
      </w:r>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31 diciembre 2016</w:t>
      </w:r>
      <w:r>
        <w:rPr>
          <w:rFonts w:ascii="Arial" w:hAnsi="Arial" w:cs="Arial"/>
          <w:b/>
          <w:bCs/>
          <w:color w:val="151515"/>
          <w:sz w:val="20"/>
          <w:szCs w:val="20"/>
        </w:rPr>
        <w:t>, cuyo texto es el siguiente:</w:t>
      </w:r>
    </w:p>
    <w:p w14:paraId="7FE58A4A" w14:textId="634106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2. Ocultar o destruir bienes, libros y registros contables, documentación sustentatoria, informes, análisis y antecedentes de las operaciones que estén relacionadas con hechos susceptibles de generar las obligaciones tributarias, antes de los cinco (5) años o de que culmine el plazo de prescripción del tributo, el que fuera mayor.</w:t>
      </w:r>
      <w:r>
        <w:rPr>
          <w:rFonts w:ascii="Arial" w:hAnsi="Arial" w:cs="Arial"/>
          <w:b/>
          <w:bCs/>
          <w:color w:val="151515"/>
          <w:sz w:val="20"/>
          <w:szCs w:val="20"/>
        </w:rPr>
        <w:t>"  (*)</w:t>
      </w:r>
    </w:p>
    <w:p w14:paraId="23F72F9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la </w:t>
      </w:r>
      <w:hyperlink r:id="rId372"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r>
        <w:rPr>
          <w:rFonts w:ascii="Arial" w:hAnsi="Arial" w:cs="Arial"/>
          <w:b/>
          <w:bCs/>
          <w:color w:val="151515"/>
          <w:sz w:val="20"/>
          <w:szCs w:val="20"/>
        </w:rPr>
        <w:t>, cuyo texto es el siguiente:</w:t>
      </w:r>
    </w:p>
    <w:p w14:paraId="450CD65F" w14:textId="50AC0FB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2. Ocultar o destruir bienes, libros y registros contables, documentación sustentatoria, informes, análisis y antecedentes de las operaciones o situaciones que estén relacionadas con hechos susceptibles de generar obligaciones tributarias o que sustenten el cumplimiento de los procedimientos de debida diligencia que respalden las declaraciones informativas para la asistencia administrativa mutua en materia tributaria o aquellos que contengan la información del beneficiario final, antes de los cinco (5) años o de que culmine el plazo de prescripción del tributo, el que fuera mayor.</w:t>
      </w:r>
      <w:r>
        <w:rPr>
          <w:rFonts w:ascii="Arial" w:hAnsi="Arial" w:cs="Arial"/>
          <w:b/>
          <w:bCs/>
          <w:color w:val="151515"/>
          <w:sz w:val="20"/>
          <w:szCs w:val="20"/>
        </w:rPr>
        <w:t>"</w:t>
      </w:r>
    </w:p>
    <w:p w14:paraId="5CE8C316" w14:textId="4E5244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911508" w14:textId="73E3F3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3. No mantener en condiciones de operación los soportes portadores de microformas grabadas, los soportes magnéticos y otros medios de almacenamiento de información utilizados en las aplicaciones que incluyen datos vinculados con la materia imponible, cuando se efectúen registros mediante </w:t>
      </w:r>
      <w:proofErr w:type="spellStart"/>
      <w:r>
        <w:rPr>
          <w:rFonts w:ascii="Arial" w:hAnsi="Arial" w:cs="Arial"/>
          <w:i/>
          <w:iCs/>
          <w:color w:val="151515"/>
          <w:sz w:val="20"/>
          <w:szCs w:val="20"/>
        </w:rPr>
        <w:t>microarchivos</w:t>
      </w:r>
      <w:proofErr w:type="spellEnd"/>
      <w:r>
        <w:rPr>
          <w:rFonts w:ascii="Arial" w:hAnsi="Arial" w:cs="Arial"/>
          <w:i/>
          <w:iCs/>
          <w:color w:val="151515"/>
          <w:sz w:val="20"/>
          <w:szCs w:val="20"/>
        </w:rPr>
        <w:t xml:space="preserve"> o sistemas electrónicos computarizados o en otros medios de almacenamiento de </w:t>
      </w:r>
      <w:proofErr w:type="gramStart"/>
      <w:r>
        <w:rPr>
          <w:rFonts w:ascii="Arial" w:hAnsi="Arial" w:cs="Arial"/>
          <w:i/>
          <w:iCs/>
          <w:color w:val="151515"/>
          <w:sz w:val="20"/>
          <w:szCs w:val="20"/>
        </w:rPr>
        <w:t>información.</w:t>
      </w:r>
      <w:r>
        <w:rPr>
          <w:rFonts w:ascii="Arial" w:hAnsi="Arial" w:cs="Arial"/>
          <w:b/>
          <w:bCs/>
          <w:color w:val="151515"/>
          <w:sz w:val="20"/>
          <w:szCs w:val="20"/>
        </w:rPr>
        <w:t>(</w:t>
      </w:r>
      <w:proofErr w:type="gramEnd"/>
      <w:r>
        <w:rPr>
          <w:rFonts w:ascii="Arial" w:hAnsi="Arial" w:cs="Arial"/>
          <w:b/>
          <w:bCs/>
          <w:color w:val="151515"/>
          <w:sz w:val="20"/>
          <w:szCs w:val="20"/>
        </w:rPr>
        <w:t>*)</w:t>
      </w:r>
    </w:p>
    <w:p w14:paraId="20E0BF48"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la </w:t>
      </w:r>
      <w:hyperlink r:id="rId373"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r>
        <w:rPr>
          <w:rFonts w:ascii="Arial" w:hAnsi="Arial" w:cs="Arial"/>
          <w:b/>
          <w:bCs/>
          <w:color w:val="151515"/>
          <w:sz w:val="20"/>
          <w:szCs w:val="20"/>
        </w:rPr>
        <w:t>, cuyo texto es el siguiente:</w:t>
      </w:r>
    </w:p>
    <w:p w14:paraId="51E02E0B" w14:textId="0AF74C7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xml:space="preserve"> 3. No mantener en condiciones de operación los soportes portadores de microformas grabadas, los soportes magnéticos y otros medios de almacenamiento de información utilizados en las aplicaciones que incluyen datos vinculados con la materia imponible o que sustenten el cumplimiento de los procedimientos de debida diligencia que respalden las declaraciones informativas para la asistencia administrativa mutua en materia tributaria o aquellos que contengan la información del beneficiario final, cuando se efectúen registros mediante </w:t>
      </w:r>
      <w:proofErr w:type="spellStart"/>
      <w:r>
        <w:rPr>
          <w:rFonts w:ascii="Arial" w:hAnsi="Arial" w:cs="Arial"/>
          <w:color w:val="151515"/>
          <w:sz w:val="20"/>
          <w:szCs w:val="20"/>
        </w:rPr>
        <w:t>microarchivos</w:t>
      </w:r>
      <w:proofErr w:type="spellEnd"/>
      <w:r>
        <w:rPr>
          <w:rFonts w:ascii="Arial" w:hAnsi="Arial" w:cs="Arial"/>
          <w:color w:val="151515"/>
          <w:sz w:val="20"/>
          <w:szCs w:val="20"/>
        </w:rPr>
        <w:t xml:space="preserve"> o sistemas electrónicos computarizados o en otros medios de almacenamiento de información.</w:t>
      </w:r>
      <w:r>
        <w:rPr>
          <w:rFonts w:ascii="Arial" w:hAnsi="Arial" w:cs="Arial"/>
          <w:b/>
          <w:bCs/>
          <w:color w:val="151515"/>
          <w:sz w:val="20"/>
          <w:szCs w:val="20"/>
        </w:rPr>
        <w:t>"</w:t>
      </w:r>
    </w:p>
    <w:p w14:paraId="6916EBCB" w14:textId="1888C4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22A5F8" w14:textId="4C3E55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Reabrir indebidamente el local, establecimiento u oficina de profesionales independientes sobre los cuales se haya impuesto la sanción de cierre temporal de establecimiento u oficina de profesionales independientes sin haberse vencido el término señalado para la reapertura y/o sin la presencia de un funcionario de la Administración.</w:t>
      </w:r>
    </w:p>
    <w:p w14:paraId="2F60C541" w14:textId="205334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AAB659" w14:textId="0E6EF6D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5. No proporcionar la información o documentos que sean requeridos por la Administración sobre sus actividades o las de terceros con los que guarde relación o proporcionarla sin observar la forma, plazos y condiciones que establezca la Administración </w:t>
      </w:r>
      <w:proofErr w:type="gramStart"/>
      <w:r>
        <w:rPr>
          <w:rFonts w:ascii="Arial" w:hAnsi="Arial" w:cs="Arial"/>
          <w:i/>
          <w:iCs/>
          <w:color w:val="151515"/>
          <w:sz w:val="20"/>
          <w:szCs w:val="20"/>
        </w:rPr>
        <w:t>Tributaria.</w:t>
      </w:r>
      <w:r>
        <w:rPr>
          <w:rFonts w:ascii="Arial" w:hAnsi="Arial" w:cs="Arial"/>
          <w:b/>
          <w:bCs/>
          <w:color w:val="151515"/>
          <w:sz w:val="20"/>
          <w:szCs w:val="20"/>
        </w:rPr>
        <w:t>(</w:t>
      </w:r>
      <w:proofErr w:type="gramEnd"/>
      <w:r>
        <w:rPr>
          <w:rFonts w:ascii="Arial" w:hAnsi="Arial" w:cs="Arial"/>
          <w:b/>
          <w:bCs/>
          <w:color w:val="151515"/>
          <w:sz w:val="20"/>
          <w:szCs w:val="20"/>
        </w:rPr>
        <w:t>*)</w:t>
      </w:r>
    </w:p>
    <w:p w14:paraId="2E7C27C8" w14:textId="5345D9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0EDCF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374" w:anchor="/detallenorma/H1216107"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1422</w:t>
        </w:r>
      </w:hyperlink>
      <w:r>
        <w:rPr>
          <w:rFonts w:ascii="Arial" w:hAnsi="Arial" w:cs="Arial"/>
          <w:b/>
          <w:bCs/>
          <w:color w:val="151515"/>
          <w:sz w:val="20"/>
          <w:szCs w:val="20"/>
        </w:rPr>
        <w:t>, publicado el 13 septiembre 2018, la </w:t>
      </w:r>
      <w:hyperlink r:id="rId375" w:anchor="/detallenorma/H1216107" w:history="1">
        <w:r>
          <w:rPr>
            <w:rStyle w:val="Hipervnculo"/>
            <w:rFonts w:ascii="Arial" w:hAnsi="Arial" w:cs="Arial"/>
            <w:b/>
            <w:bCs/>
            <w:color w:val="008000"/>
            <w:sz w:val="20"/>
            <w:szCs w:val="20"/>
          </w:rPr>
          <w:t>vigencia</w:t>
        </w:r>
      </w:hyperlink>
      <w:r>
        <w:rPr>
          <w:rFonts w:ascii="Arial" w:hAnsi="Arial" w:cs="Arial"/>
          <w:b/>
          <w:bCs/>
          <w:color w:val="151515"/>
          <w:sz w:val="20"/>
          <w:szCs w:val="20"/>
        </w:rPr>
        <w:t xml:space="preserve"> del citado Decreto Legislativo no está condicionada a lo regulado en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30230, cuyo texto es el siguiente:</w:t>
      </w:r>
    </w:p>
    <w:p w14:paraId="11403AF0" w14:textId="51FF52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5. No proporcionar la información o documentos que sean requeridos por la Administración sobre sus actividades o las de terceros con los que guarde relación o proporcionarla sin observar la forma, plazos y condiciones que establezca la Administración Tributaria, incluyendo el no proporcionar la información a que se refiere el segundo párrafo del artículo 62-C o proporcionarla sin cumplir con la forma y condiciones establecidas mediante resolución de superintendencia.</w:t>
      </w:r>
      <w:r>
        <w:rPr>
          <w:rFonts w:ascii="Arial" w:hAnsi="Arial" w:cs="Arial"/>
          <w:b/>
          <w:bCs/>
          <w:color w:val="151515"/>
          <w:sz w:val="20"/>
          <w:szCs w:val="20"/>
        </w:rPr>
        <w:t>"(*)</w:t>
      </w:r>
    </w:p>
    <w:p w14:paraId="6E96D13E"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376" w:anchor="/detallenorma/H1365095" w:history="1">
        <w:r>
          <w:rPr>
            <w:rStyle w:val="Hipervnculo"/>
            <w:rFonts w:ascii="Arial" w:hAnsi="Arial" w:cs="Arial"/>
            <w:b/>
            <w:bCs/>
            <w:color w:val="008000"/>
            <w:sz w:val="20"/>
            <w:szCs w:val="20"/>
          </w:rPr>
          <w:t xml:space="preserve">Resolutivo 2 de la Resolución del Tribunal Fiscal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10346-9-2023</w:t>
        </w:r>
      </w:hyperlink>
      <w:r>
        <w:rPr>
          <w:rFonts w:ascii="Arial" w:hAnsi="Arial" w:cs="Arial"/>
          <w:b/>
          <w:bCs/>
          <w:color w:val="151515"/>
          <w:sz w:val="20"/>
          <w:szCs w:val="20"/>
        </w:rPr>
        <w:t xml:space="preserve">, publicada el 19 diciembre 2023, se resuelve que la citada resolución constituye jurisprudencia de observancia obligatoria, en cuanto establece el siguiente criterio: “Se incurre en la infracción tipificada por el numeral 5) del artículo 177 del Código Tributario si llevándose contabilidad en sistema computarizado, no se proporciona copia de la base de datos de libros y/o registros contables en el formato indicado por la Administración, como por ejemplo, Excel (xls o </w:t>
      </w:r>
      <w:proofErr w:type="spellStart"/>
      <w:r>
        <w:rPr>
          <w:rFonts w:ascii="Arial" w:hAnsi="Arial" w:cs="Arial"/>
          <w:b/>
          <w:bCs/>
          <w:color w:val="151515"/>
          <w:sz w:val="20"/>
          <w:szCs w:val="20"/>
        </w:rPr>
        <w:t>xlsl</w:t>
      </w:r>
      <w:proofErr w:type="spellEnd"/>
      <w:r>
        <w:rPr>
          <w:rFonts w:ascii="Arial" w:hAnsi="Arial" w:cs="Arial"/>
          <w:b/>
          <w:bCs/>
          <w:color w:val="151515"/>
          <w:sz w:val="20"/>
          <w:szCs w:val="20"/>
        </w:rPr>
        <w:t>), texto (txt45) o dbf46, o si llevándose la contabilidad en sistema computarizado o manual no se proporciona copia escaneada en formato PDF (u otro que se haya indicado) del original de los citados libros y/o registros, o de determinados folios, según lo requerido por esta.”</w:t>
      </w:r>
    </w:p>
    <w:p w14:paraId="6821D40A" w14:textId="652243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A486F5" w14:textId="4B1714C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"/detallenorma/H1345789"</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R.Nº</w:t>
      </w:r>
      <w:proofErr w:type="spellEnd"/>
      <w:r>
        <w:rPr>
          <w:rStyle w:val="Hipervnculo"/>
          <w:rFonts w:ascii="Arial" w:hAnsi="Arial" w:cs="Arial"/>
          <w:b/>
          <w:bCs/>
          <w:color w:val="008000"/>
          <w:sz w:val="20"/>
          <w:szCs w:val="20"/>
        </w:rPr>
        <w:t xml:space="preserve"> 000009-2023-SUNAT/700000 (Aplican la facultad discrecional en la administración de sanciones respecto de la infracción tipificada en el Numeral 5 del Artículo 177 del Código Tributario respecto de los sujetos del NRUS)</w:t>
      </w:r>
      <w:r>
        <w:rPr>
          <w:rFonts w:ascii="Arial" w:hAnsi="Arial" w:cs="Arial"/>
          <w:b/>
          <w:bCs/>
          <w:color w:val="151515"/>
          <w:sz w:val="20"/>
          <w:szCs w:val="20"/>
        </w:rPr>
        <w:fldChar w:fldCharType="end"/>
      </w:r>
    </w:p>
    <w:p w14:paraId="74D06F14" w14:textId="2AE628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61825A" w14:textId="4F85D0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Proporcionar a la Administración Tributaria información no conforme con la realidad.</w:t>
      </w:r>
    </w:p>
    <w:p w14:paraId="7B423E3C" w14:textId="74DA4A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3004CB" w14:textId="5B8A179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 7. No comparecer ante la Administración Tributaria o comparecer fuera del plazo establecido para </w:t>
      </w:r>
      <w:proofErr w:type="gramStart"/>
      <w:r>
        <w:rPr>
          <w:rFonts w:ascii="Arial" w:hAnsi="Arial" w:cs="Arial"/>
          <w:color w:val="151515"/>
          <w:sz w:val="20"/>
          <w:szCs w:val="20"/>
        </w:rPr>
        <w:t>ello.</w:t>
      </w:r>
      <w:r>
        <w:rPr>
          <w:rFonts w:ascii="Arial" w:hAnsi="Arial" w:cs="Arial"/>
          <w:b/>
          <w:bCs/>
          <w:color w:val="151515"/>
          <w:sz w:val="20"/>
          <w:szCs w:val="20"/>
        </w:rPr>
        <w:t>(</w:t>
      </w:r>
      <w:proofErr w:type="gramEnd"/>
      <w:r>
        <w:rPr>
          <w:rFonts w:ascii="Arial" w:hAnsi="Arial" w:cs="Arial"/>
          <w:b/>
          <w:bCs/>
          <w:color w:val="151515"/>
          <w:sz w:val="20"/>
          <w:szCs w:val="20"/>
        </w:rPr>
        <w:t>*)(**)</w:t>
      </w:r>
    </w:p>
    <w:p w14:paraId="375A7A42" w14:textId="38D2A5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11169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77" w:anchor="/detallenorma/H1160620"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051-2015-SUNAT-600000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tributaria tipificada en el presente numeral, según se detalla en el citado artículo.</w:t>
      </w:r>
    </w:p>
    <w:p w14:paraId="1B9B4AF6"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78" w:anchor="/detallenorma/H1160625"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025-2016-SUNAT-600000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aplica la facultad discrecional de no sancionar administrativamente a las personas naturales perceptoras de rentas de quinta categoría, por la infracción tipificada en el presente numeral, cuando fueran citadas como consecuencia de una acción inductiva.</w:t>
      </w:r>
    </w:p>
    <w:p w14:paraId="170F79C1" w14:textId="5BB822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8. Autorizar estados financieros, declaraciones, documentos u otras informaciones exhibidas o presentadas a la Administración Tributaria conteniendo información no conforme a la realidad, o autorizar balances anuales sin haber cerrado los libros de contabilidad.</w:t>
      </w:r>
    </w:p>
    <w:p w14:paraId="2F977F22" w14:textId="413486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A170A2" w14:textId="421E9A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9. Presentar los estados financieros o declaraciones sin haber cerrado los libros contables.</w:t>
      </w:r>
    </w:p>
    <w:p w14:paraId="61F504EE" w14:textId="47BEAA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C8E61B" w14:textId="2B0BCB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10. No exhibir, ocultar o destruir sellos, carteles o letreros oficiales, señales y demás medios utilizados o distribuidos por la Administración Tributaria.</w:t>
      </w:r>
    </w:p>
    <w:p w14:paraId="0FCB068A" w14:textId="646AE46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C69B12" w14:textId="7E7828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11. No permitir o no facilitar a la Administración Tributaria, el uso de equipo técnico de recuperación visual de microformas y de equipamiento de computación o de otros medios de almacenamiento de información para la realización de tareas de auditoría tributaria, cuando se hallaren bajo fiscalización o verificación.</w:t>
      </w:r>
      <w:r>
        <w:rPr>
          <w:rFonts w:ascii="Arial" w:hAnsi="Arial" w:cs="Arial"/>
          <w:color w:val="151515"/>
          <w:sz w:val="20"/>
          <w:szCs w:val="20"/>
        </w:rPr>
        <w:t> </w:t>
      </w:r>
      <w:r>
        <w:rPr>
          <w:rFonts w:ascii="Arial" w:hAnsi="Arial" w:cs="Arial"/>
          <w:b/>
          <w:bCs/>
          <w:color w:val="151515"/>
          <w:sz w:val="20"/>
          <w:szCs w:val="20"/>
        </w:rPr>
        <w:t>(*)</w:t>
      </w:r>
    </w:p>
    <w:p w14:paraId="4D23D05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el </w:t>
      </w:r>
      <w:hyperlink r:id="rId379" w:anchor="/detallenorma/H1304993"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cuyo texto es el siguiente:</w:t>
      </w:r>
    </w:p>
    <w:p w14:paraId="3037F18F" w14:textId="7D309D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3AC3B4"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"11. No permitir o no facilitar a la Administración Tributaria, el uso de equipo técnico de recuperación visual de microformas y de equipamiento de computación o de otros medios de almacenamiento de información para la realización de tareas de auditoría tributaria, o no proporcionar los perfiles de acceso al sistema de procesamiento electrónico de datos con el que el deudor tributario registra sus operaciones contables, cuando se hallaren bajo fiscalización o verificación.”</w:t>
      </w:r>
    </w:p>
    <w:p w14:paraId="59AF43A7" w14:textId="62C6E9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12. Violar los precintos de seguridad, cintas u otros mecanismos de seguridad empleados en las inspecciones, inmovilizaciones o en la ejecución de sanciones.</w:t>
      </w:r>
    </w:p>
    <w:p w14:paraId="0272B88C" w14:textId="71FB88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71D0B1" w14:textId="03E8B48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13. No efectuar las retenciones o percepciones establecidas por Ley, salvo que el agente de retención o percepción hubiera cumplido con efectuar el pago del tributo que debió retener o percibir dentro de los plazos </w:t>
      </w:r>
      <w:proofErr w:type="gramStart"/>
      <w:r>
        <w:rPr>
          <w:rFonts w:ascii="Arial" w:hAnsi="Arial" w:cs="Arial"/>
          <w:color w:val="151515"/>
          <w:sz w:val="20"/>
          <w:szCs w:val="20"/>
        </w:rPr>
        <w:t>establecidos.</w:t>
      </w:r>
      <w:r>
        <w:rPr>
          <w:rFonts w:ascii="Arial" w:hAnsi="Arial" w:cs="Arial"/>
          <w:b/>
          <w:bCs/>
          <w:color w:val="151515"/>
          <w:sz w:val="20"/>
          <w:szCs w:val="20"/>
        </w:rPr>
        <w:t>(</w:t>
      </w:r>
      <w:proofErr w:type="gramEnd"/>
      <w:r>
        <w:rPr>
          <w:rFonts w:ascii="Arial" w:hAnsi="Arial" w:cs="Arial"/>
          <w:b/>
          <w:bCs/>
          <w:color w:val="151515"/>
          <w:sz w:val="20"/>
          <w:szCs w:val="20"/>
        </w:rPr>
        <w:t>*)</w:t>
      </w:r>
    </w:p>
    <w:p w14:paraId="061E728F" w14:textId="33C332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3B935A"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la </w:t>
      </w:r>
      <w:hyperlink r:id="rId380" w:anchor="/detallenorma/H1085746" w:history="1">
        <w:r>
          <w:rPr>
            <w:rStyle w:val="Hipervnculo"/>
            <w:rFonts w:ascii="Arial" w:hAnsi="Arial" w:cs="Arial"/>
            <w:b/>
            <w:bCs/>
            <w:color w:val="008000"/>
            <w:sz w:val="20"/>
            <w:szCs w:val="20"/>
          </w:rPr>
          <w:t xml:space="preserve">Única Disposición Complementaria Transitoria de la Resolución de Superintendencia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277-2013-SUNAT</w:t>
        </w:r>
      </w:hyperlink>
      <w:r>
        <w:rPr>
          <w:rFonts w:ascii="Arial" w:hAnsi="Arial" w:cs="Arial"/>
          <w:b/>
          <w:bCs/>
          <w:color w:val="151515"/>
          <w:sz w:val="20"/>
          <w:szCs w:val="20"/>
        </w:rPr>
        <w:t>, publicada el </w:t>
      </w:r>
      <w:r>
        <w:rPr>
          <w:rStyle w:val="modartculofecha"/>
          <w:rFonts w:ascii="Arial" w:hAnsi="Arial" w:cs="Arial"/>
          <w:b/>
          <w:bCs/>
          <w:color w:val="151515"/>
          <w:sz w:val="20"/>
          <w:szCs w:val="20"/>
        </w:rPr>
        <w:t>07 septiembre 2013</w:t>
      </w:r>
      <w:r>
        <w:rPr>
          <w:rFonts w:ascii="Arial" w:hAnsi="Arial" w:cs="Arial"/>
          <w:b/>
          <w:bCs/>
          <w:color w:val="151515"/>
          <w:sz w:val="20"/>
          <w:szCs w:val="20"/>
        </w:rPr>
        <w:t xml:space="preserve">, no se sancionarán las infracciones previstas en los numerales 1, 2 y 5 del presente artículo y en el numeral 13 del artículo 177 del Texto Único </w:t>
      </w:r>
      <w:proofErr w:type="spellStart"/>
      <w:r>
        <w:rPr>
          <w:rFonts w:ascii="Arial" w:hAnsi="Arial" w:cs="Arial"/>
          <w:b/>
          <w:bCs/>
          <w:color w:val="151515"/>
          <w:sz w:val="20"/>
          <w:szCs w:val="20"/>
        </w:rPr>
        <w:t>Ordnado</w:t>
      </w:r>
      <w:proofErr w:type="spellEnd"/>
      <w:r>
        <w:rPr>
          <w:rFonts w:ascii="Arial" w:hAnsi="Arial" w:cs="Arial"/>
          <w:b/>
          <w:bCs/>
          <w:color w:val="151515"/>
          <w:sz w:val="20"/>
          <w:szCs w:val="20"/>
        </w:rPr>
        <w:t xml:space="preserve"> del Código Tributario, aprobado por el presente Decreto Supremo, que se originen en el incumplimiento de las obligaciones previstas en el Régimen de Percepciones del IGV, cometidas por los agentes de percepción respecto de las operaciones de venta de bienes incorporados al referido régimen mediante Decreto Supremo </w:t>
      </w:r>
      <w:proofErr w:type="spellStart"/>
      <w:r>
        <w:rPr>
          <w:rFonts w:ascii="Arial" w:hAnsi="Arial" w:cs="Arial"/>
          <w:b/>
          <w:bCs/>
          <w:color w:val="151515"/>
          <w:sz w:val="20"/>
          <w:szCs w:val="20"/>
        </w:rPr>
        <w:t>N°</w:t>
      </w:r>
      <w:proofErr w:type="spellEnd"/>
      <w:r>
        <w:rPr>
          <w:rFonts w:ascii="Arial" w:hAnsi="Arial" w:cs="Arial"/>
          <w:b/>
          <w:bCs/>
          <w:color w:val="151515"/>
          <w:sz w:val="20"/>
          <w:szCs w:val="20"/>
        </w:rPr>
        <w:t xml:space="preserve"> 091-2013-EF, cuyo nacimiento de la obligación tributaria del IGV se hubiera producido entre el 15 de mayo y el 31 de agosto del 2013, inclusive. </w:t>
      </w:r>
    </w:p>
    <w:p w14:paraId="591D850F" w14:textId="435FFB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0C0AB8" w14:textId="116185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14. Autorizar los libros de actas, así como los registros y libros contables u otros registros vinculados a asuntos tributarios sin seguir el procedimiento establecido por la SUNAT.</w:t>
      </w:r>
    </w:p>
    <w:p w14:paraId="5C866841" w14:textId="0C90B8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EAEA4C" w14:textId="654ECBB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15. No proporcionar o comunicar a la Administración Tributaria, en las condiciones que ésta establezca, las informaciones relativas a hechos susceptibles de generar obligaciones tributarias que tenga en conocimiento en el ejercicio de la función notarial o </w:t>
      </w:r>
      <w:proofErr w:type="gramStart"/>
      <w:r>
        <w:rPr>
          <w:rFonts w:ascii="Arial" w:hAnsi="Arial" w:cs="Arial"/>
          <w:i/>
          <w:iCs/>
          <w:color w:val="151515"/>
          <w:sz w:val="20"/>
          <w:szCs w:val="20"/>
        </w:rPr>
        <w:t>pública.</w:t>
      </w:r>
      <w:r>
        <w:rPr>
          <w:rFonts w:ascii="Arial" w:hAnsi="Arial" w:cs="Arial"/>
          <w:b/>
          <w:bCs/>
          <w:color w:val="151515"/>
          <w:sz w:val="20"/>
          <w:szCs w:val="20"/>
        </w:rPr>
        <w:t>(</w:t>
      </w:r>
      <w:proofErr w:type="gramEnd"/>
      <w:r>
        <w:rPr>
          <w:rFonts w:ascii="Arial" w:hAnsi="Arial" w:cs="Arial"/>
          <w:b/>
          <w:bCs/>
          <w:color w:val="151515"/>
          <w:sz w:val="20"/>
          <w:szCs w:val="20"/>
        </w:rPr>
        <w:t>*)</w:t>
      </w:r>
    </w:p>
    <w:p w14:paraId="2B5A7209" w14:textId="140409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D596B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15) modificado por el</w:t>
      </w:r>
      <w:r>
        <w:rPr>
          <w:rFonts w:ascii="Arial" w:hAnsi="Arial" w:cs="Arial"/>
          <w:color w:val="151515"/>
          <w:sz w:val="20"/>
          <w:szCs w:val="20"/>
        </w:rPr>
        <w:t> </w:t>
      </w:r>
      <w:hyperlink r:id="rId381"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color w:val="151515"/>
          <w:sz w:val="20"/>
          <w:szCs w:val="20"/>
        </w:rPr>
        <w:t> </w:t>
      </w:r>
      <w:r>
        <w:rPr>
          <w:rFonts w:ascii="Arial" w:hAnsi="Arial" w:cs="Arial"/>
          <w:b/>
          <w:bCs/>
          <w:color w:val="151515"/>
          <w:sz w:val="20"/>
          <w:szCs w:val="20"/>
        </w:rPr>
        <w:t>, publicado el</w:t>
      </w:r>
      <w:r>
        <w:rPr>
          <w:rFonts w:ascii="Arial" w:hAnsi="Arial" w:cs="Arial"/>
          <w:color w:val="151515"/>
          <w:sz w:val="20"/>
          <w:szCs w:val="20"/>
        </w:rPr>
        <w:t> </w:t>
      </w:r>
      <w:r>
        <w:rPr>
          <w:rStyle w:val="modartculofecha"/>
          <w:rFonts w:ascii="Arial" w:hAnsi="Arial" w:cs="Arial"/>
          <w:color w:val="151515"/>
          <w:sz w:val="20"/>
          <w:szCs w:val="20"/>
        </w:rPr>
        <w:t>31 diciembre 2016</w:t>
      </w:r>
      <w:r>
        <w:rPr>
          <w:rFonts w:ascii="Arial" w:hAnsi="Arial" w:cs="Arial"/>
          <w:b/>
          <w:bCs/>
          <w:color w:val="151515"/>
          <w:sz w:val="20"/>
          <w:szCs w:val="20"/>
        </w:rPr>
        <w:t>, cuyo texto es el siguiente:</w:t>
      </w:r>
    </w:p>
    <w:p w14:paraId="4D194EE6" w14:textId="1AE93D5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15. No proporcionar o comunicar a la Administración Tributaria, en las condiciones que esta establezca, la información relativa a hechos susceptibles de generar obligaciones tributarias o aquella necesaria para el cumplimiento de la normativa sobre asistencia administrativa mutua en materia tributaria, que tenga conocimiento en el ejercicio de la función notarial o pública.</w:t>
      </w:r>
      <w:r>
        <w:rPr>
          <w:rFonts w:ascii="Arial" w:hAnsi="Arial" w:cs="Arial"/>
          <w:b/>
          <w:bCs/>
          <w:color w:val="151515"/>
          <w:sz w:val="20"/>
          <w:szCs w:val="20"/>
        </w:rPr>
        <w:t>"</w:t>
      </w:r>
    </w:p>
    <w:p w14:paraId="6804B7D6" w14:textId="442B52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282F74" w14:textId="00E2E5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16. Impedir que funcionarios de la Administración Tributaria efectúen inspecciones, tomas de inventario de bienes, o controlen su ejecución, la comprobación física y valuación; y/o no permitir que se practiquen arqueos de caja, valores, documentos y control de ingresos, así como no permitir y/o no facilitar la inspección o el control de los medios de transporte.</w:t>
      </w:r>
    </w:p>
    <w:p w14:paraId="180D6B28" w14:textId="5EF4B0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A4F184" w14:textId="1B9046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17. Impedir u obstaculizar la inmovilización o incautación no permitiendo el ingreso de los funcionarios de la Administración Tributaria al local o al establecimiento o a la oficina de profesionales independientes.</w:t>
      </w:r>
    </w:p>
    <w:p w14:paraId="55D48BE9" w14:textId="5CB16C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913F01" w14:textId="08DD39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18. No facilitar el acceso a los contadores manuales, electrónicos y/o mecánicos de las máquinas tragamonedas, no permitir la instalación de soportes informáticos que faciliten el control de ingresos de máquinas tragamonedas; o no proporcionar la información necesaria para verificar el funcionamiento de los mismos.</w:t>
      </w:r>
    </w:p>
    <w:p w14:paraId="56085431" w14:textId="5BD215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B2293C" w14:textId="29E14C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19. No permitir la instalación de sistemas informáticos, equipos u otros medios proporcionados por la SUNAT para el control tributario.</w:t>
      </w:r>
    </w:p>
    <w:p w14:paraId="1892C0E2" w14:textId="502AC4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AA4778" w14:textId="4338C8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20. No facilitar el acceso a los sistemas informáticos, equipos u otros medios proporcionados por la SUNAT para el control tributario.</w:t>
      </w:r>
    </w:p>
    <w:p w14:paraId="50FE52DA" w14:textId="34E4AC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7C05F9" w14:textId="747B4F3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21. No implementar, las empresas que explotan juegos de casino y/o máquinas tragamonedas, el Sistema Unificado en Tiempo Real o implementar un sistema que no reúne las características técnicas establecidas por SUNAT.</w:t>
      </w:r>
    </w:p>
    <w:p w14:paraId="47BD4A3D" w14:textId="768496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2B6974" w14:textId="399B26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22. No cumplir con las disposiciones sobre actividades artísticas o vinculadas a espectáculos públicos.</w:t>
      </w:r>
    </w:p>
    <w:p w14:paraId="43D5E638" w14:textId="4BFDF8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2DFBF9" w14:textId="101F2DF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23. No proporcionar la información solicitada con ocasión de la ejecución del embargo en forma de retención a que se refiere el numeral 4 del Artículo 118 del presente Código Tributario.</w:t>
      </w:r>
    </w:p>
    <w:p w14:paraId="7FEDC6EF" w14:textId="41796B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B6F61C" w14:textId="173275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24. No exhibir en un lugar visible de la unidad de explotación donde los sujetos acogidos al Nuevo Régimen Único Simplificado desarrollen sus actividades, los emblemas y/o signos distintivos proporcionados por la </w:t>
      </w:r>
      <w:proofErr w:type="gramStart"/>
      <w:r>
        <w:rPr>
          <w:rFonts w:ascii="Arial" w:hAnsi="Arial" w:cs="Arial"/>
          <w:color w:val="151515"/>
          <w:sz w:val="20"/>
          <w:szCs w:val="20"/>
        </w:rPr>
        <w:t>SUNAT</w:t>
      </w:r>
      <w:proofErr w:type="gramEnd"/>
      <w:r>
        <w:rPr>
          <w:rFonts w:ascii="Arial" w:hAnsi="Arial" w:cs="Arial"/>
          <w:color w:val="151515"/>
          <w:sz w:val="20"/>
          <w:szCs w:val="20"/>
        </w:rPr>
        <w:t xml:space="preserve"> así como el comprobante de información registrada y las constancias de pago.</w:t>
      </w:r>
    </w:p>
    <w:p w14:paraId="5FF5C1CC" w14:textId="012864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DF4537" w14:textId="05DD3D7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(248) </w:t>
      </w:r>
      <w:r>
        <w:rPr>
          <w:rFonts w:ascii="Arial" w:hAnsi="Arial" w:cs="Arial"/>
          <w:i/>
          <w:iCs/>
          <w:color w:val="151515"/>
          <w:sz w:val="20"/>
          <w:szCs w:val="20"/>
        </w:rPr>
        <w:t xml:space="preserve">25. No exhibir o no presentar el Estudio Técnico que respalde el cálculo de precios de transferencia conforme a </w:t>
      </w:r>
      <w:proofErr w:type="gramStart"/>
      <w:r>
        <w:rPr>
          <w:rFonts w:ascii="Arial" w:hAnsi="Arial" w:cs="Arial"/>
          <w:i/>
          <w:iCs/>
          <w:color w:val="151515"/>
          <w:sz w:val="20"/>
          <w:szCs w:val="20"/>
        </w:rPr>
        <w:t>ley</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72189C6D" w14:textId="570C4C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983354" w14:textId="138BE6D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(248) Numeral sustituido por el Artículo 44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35360253" w14:textId="496F15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040663"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derogado por la </w:t>
      </w:r>
      <w:hyperlink r:id="rId382" w:anchor="/detallenorma/H1171037" w:history="1">
        <w:r>
          <w:rPr>
            <w:rStyle w:val="Hipervnculo"/>
            <w:rFonts w:ascii="Arial" w:hAnsi="Arial" w:cs="Arial"/>
            <w:b/>
            <w:bCs/>
            <w:color w:val="008000"/>
            <w:sz w:val="20"/>
            <w:szCs w:val="20"/>
          </w:rPr>
          <w:t xml:space="preserve">Única Disposición Complementaria Derogatoria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1311</w:t>
        </w:r>
      </w:hyperlink>
      <w:r>
        <w:rPr>
          <w:rFonts w:ascii="Arial" w:hAnsi="Arial" w:cs="Arial"/>
          <w:b/>
          <w:bCs/>
          <w:color w:val="151515"/>
          <w:sz w:val="20"/>
          <w:szCs w:val="20"/>
        </w:rPr>
        <w:t>, publicado el</w:t>
      </w:r>
      <w:r>
        <w:rPr>
          <w:rFonts w:ascii="Arial" w:hAnsi="Arial" w:cs="Arial"/>
          <w:color w:val="151515"/>
          <w:sz w:val="20"/>
          <w:szCs w:val="20"/>
        </w:rPr>
        <w:t> </w:t>
      </w:r>
      <w:r>
        <w:rPr>
          <w:rStyle w:val="derartculofecha"/>
          <w:rFonts w:ascii="Arial" w:hAnsi="Arial" w:cs="Arial"/>
          <w:color w:val="151515"/>
          <w:sz w:val="20"/>
          <w:szCs w:val="20"/>
        </w:rPr>
        <w:t>30 diciembre 2016</w:t>
      </w:r>
      <w:r>
        <w:rPr>
          <w:rFonts w:ascii="Arial" w:hAnsi="Arial" w:cs="Arial"/>
          <w:b/>
          <w:bCs/>
          <w:color w:val="151515"/>
          <w:sz w:val="20"/>
          <w:szCs w:val="20"/>
        </w:rPr>
        <w:t>.</w:t>
      </w:r>
    </w:p>
    <w:p w14:paraId="476A4363" w14:textId="792342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26. No entregar los Certificados o Constancias de retención o percepción de </w:t>
      </w:r>
      <w:proofErr w:type="gramStart"/>
      <w:r>
        <w:rPr>
          <w:rFonts w:ascii="Arial" w:hAnsi="Arial" w:cs="Arial"/>
          <w:color w:val="151515"/>
          <w:sz w:val="20"/>
          <w:szCs w:val="20"/>
        </w:rPr>
        <w:t>tributos</w:t>
      </w:r>
      <w:proofErr w:type="gramEnd"/>
      <w:r>
        <w:rPr>
          <w:rFonts w:ascii="Arial" w:hAnsi="Arial" w:cs="Arial"/>
          <w:color w:val="151515"/>
          <w:sz w:val="20"/>
          <w:szCs w:val="20"/>
        </w:rPr>
        <w:t xml:space="preserve"> así como el certificado de rentas y retenciones, según corresponda, de acuerdo a lo dispuesto en las normas tributarias.</w:t>
      </w:r>
    </w:p>
    <w:p w14:paraId="5975F4CE" w14:textId="7AF5EB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3D71F5" w14:textId="58C3F9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(249)</w:t>
      </w:r>
      <w:r>
        <w:rPr>
          <w:rFonts w:ascii="Arial" w:hAnsi="Arial" w:cs="Arial"/>
          <w:color w:val="151515"/>
          <w:sz w:val="20"/>
          <w:szCs w:val="20"/>
        </w:rPr>
        <w:t> </w:t>
      </w:r>
      <w:r>
        <w:rPr>
          <w:rFonts w:ascii="Arial" w:hAnsi="Arial" w:cs="Arial"/>
          <w:i/>
          <w:iCs/>
          <w:color w:val="151515"/>
          <w:sz w:val="20"/>
          <w:szCs w:val="20"/>
        </w:rPr>
        <w:t xml:space="preserve">27. No exhibir o no presentar la documentación e información a que hace referencia la primera parte del segundo párrafo del inciso g) del artículo 32-A de la Ley del Impuesto a la Renta, que entre otros respalde el cálculo de precios de transferencia, conforme a </w:t>
      </w:r>
      <w:proofErr w:type="gramStart"/>
      <w:r>
        <w:rPr>
          <w:rFonts w:ascii="Arial" w:hAnsi="Arial" w:cs="Arial"/>
          <w:i/>
          <w:iCs/>
          <w:color w:val="151515"/>
          <w:sz w:val="20"/>
          <w:szCs w:val="20"/>
        </w:rPr>
        <w:t>ley.</w:t>
      </w:r>
      <w:r>
        <w:rPr>
          <w:rFonts w:ascii="Arial" w:hAnsi="Arial" w:cs="Arial"/>
          <w:b/>
          <w:bCs/>
          <w:color w:val="151515"/>
          <w:sz w:val="20"/>
          <w:szCs w:val="20"/>
        </w:rPr>
        <w:t>(</w:t>
      </w:r>
      <w:proofErr w:type="gramEnd"/>
      <w:r>
        <w:rPr>
          <w:rFonts w:ascii="Arial" w:hAnsi="Arial" w:cs="Arial"/>
          <w:b/>
          <w:bCs/>
          <w:color w:val="151515"/>
          <w:sz w:val="20"/>
          <w:szCs w:val="20"/>
        </w:rPr>
        <w:t>*)</w:t>
      </w:r>
    </w:p>
    <w:p w14:paraId="594985CA" w14:textId="71463C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(249) Numeral incorporado por el Artículo 44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49E82A7"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27 modificado por el </w:t>
      </w:r>
      <w:hyperlink r:id="rId383" w:anchor="/detallenorma/H1171037"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1311</w:t>
        </w:r>
      </w:hyperlink>
      <w:r>
        <w:rPr>
          <w:rFonts w:ascii="Arial" w:hAnsi="Arial" w:cs="Arial"/>
          <w:b/>
          <w:bCs/>
          <w:color w:val="151515"/>
          <w:sz w:val="20"/>
          <w:szCs w:val="20"/>
        </w:rPr>
        <w:t>, publicado el </w:t>
      </w:r>
      <w:r>
        <w:rPr>
          <w:rStyle w:val="modartculofecha"/>
          <w:rFonts w:ascii="Arial" w:hAnsi="Arial" w:cs="Arial"/>
          <w:b/>
          <w:bCs/>
          <w:color w:val="151515"/>
          <w:sz w:val="20"/>
          <w:szCs w:val="20"/>
        </w:rPr>
        <w:t>30 diciembre 2016</w:t>
      </w:r>
      <w:r>
        <w:rPr>
          <w:rFonts w:ascii="Arial" w:hAnsi="Arial" w:cs="Arial"/>
          <w:b/>
          <w:bCs/>
          <w:color w:val="151515"/>
          <w:sz w:val="20"/>
          <w:szCs w:val="20"/>
        </w:rPr>
        <w:t>, cuyo texto es el siguiente:</w:t>
      </w:r>
    </w:p>
    <w:p w14:paraId="00072C92" w14:textId="2E7A6E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27. No exhibir o no presentar la documentación e información a que hace referencia el inciso g) del artículo 32-A de la Ley del Impuesto a la Renta o, de ser el caso, su traducción al castellano; que, entre otros, respalde las declaraciones juradas informativas Reporte Local, Reporte Maestro y/o Reporte País por País.</w:t>
      </w:r>
      <w:r>
        <w:rPr>
          <w:rFonts w:ascii="Arial" w:hAnsi="Arial" w:cs="Arial"/>
          <w:b/>
          <w:bCs/>
          <w:color w:val="151515"/>
          <w:sz w:val="20"/>
          <w:szCs w:val="20"/>
        </w:rPr>
        <w:t>”  (*)</w:t>
      </w:r>
    </w:p>
    <w:p w14:paraId="2E457FBB"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modificado por la </w:t>
      </w:r>
      <w:hyperlink r:id="rId384"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r>
        <w:rPr>
          <w:rFonts w:ascii="Arial" w:hAnsi="Arial" w:cs="Arial"/>
          <w:b/>
          <w:bCs/>
          <w:color w:val="151515"/>
          <w:sz w:val="20"/>
          <w:szCs w:val="20"/>
        </w:rPr>
        <w:t>, cuyo texto es el siguiente:</w:t>
      </w:r>
    </w:p>
    <w:p w14:paraId="14F1494D" w14:textId="29FA862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27. No exhibir o no presentar la documentación e información a que hace referencia el inciso g) del artículo 32-A de la Ley del Impuesto a la Renta o, de ser el caso, su traducción al castellano; que, entre otros, respalde las declaraciones juradas informativas Reporte Local, Reporte Maestro y/o Reporte País por País; o no exhibir o no presentar la documentación que respalde otras declaraciones informativas para el cumplimiento de la asistencia administrativa mutua en materia tributaria o información del beneficiario final a las que se refiere el numeral 15.3 del artículo 87 del presente Código Tributario o que sustenten el cumplimiento de los procedimientos de debida diligencia, en la forma, plazo y condiciones que le sean requeridos por la SUNAT.</w:t>
      </w:r>
      <w:r>
        <w:rPr>
          <w:rFonts w:ascii="Arial" w:hAnsi="Arial" w:cs="Arial"/>
          <w:b/>
          <w:bCs/>
          <w:color w:val="151515"/>
          <w:sz w:val="20"/>
          <w:szCs w:val="20"/>
        </w:rPr>
        <w:t>"</w:t>
      </w:r>
    </w:p>
    <w:p w14:paraId="3B420699" w14:textId="52A813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03DEA4" w14:textId="0AFA00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28. No sustentar la realización de los procedimientos de debida diligencia que respalden las declaraciones juradas informativas que se presentan a la SUNAT para la asistencia administrativa mutua en materia tributaria o sobre la información del beneficiario final o sustentar solo la realización parcial de estos</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0281293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28 incorporado por la </w:t>
      </w:r>
      <w:hyperlink r:id="rId385" w:anchor="/detallenorma/H1212958" w:history="1">
        <w:r>
          <w:rPr>
            <w:rStyle w:val="Hipervnculo"/>
            <w:rFonts w:ascii="Arial" w:hAnsi="Arial" w:cs="Arial"/>
            <w:b/>
            <w:bCs/>
            <w:color w:val="008000"/>
            <w:sz w:val="20"/>
            <w:szCs w:val="20"/>
          </w:rPr>
          <w:t xml:space="preserve">Segunda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p>
    <w:p w14:paraId="30173C0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86" w:anchor="/detallenorma/H1274426" w:history="1">
        <w:r>
          <w:rPr>
            <w:rStyle w:val="Hipervnculo"/>
            <w:rFonts w:ascii="Arial" w:hAnsi="Arial" w:cs="Arial"/>
            <w:b/>
            <w:bCs/>
            <w:color w:val="008000"/>
            <w:sz w:val="20"/>
            <w:szCs w:val="20"/>
          </w:rPr>
          <w:t xml:space="preserve">Literal a) del Artículo 1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000001-2021-SUNAT-700000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07 enero 2021</w:t>
      </w:r>
      <w:r>
        <w:rPr>
          <w:rFonts w:ascii="Arial" w:hAnsi="Arial" w:cs="Arial"/>
          <w:b/>
          <w:bCs/>
          <w:color w:val="151515"/>
          <w:sz w:val="20"/>
          <w:szCs w:val="20"/>
        </w:rPr>
        <w:t>, se dispone aplicar la facultad discrecional de no sancionar administrativamente las infracciones tipificadas en los numerales 1 y 7 del presente artículo, incurridas hasta el 15 de marzo de 2020.</w:t>
      </w:r>
    </w:p>
    <w:p w14:paraId="0667E8D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87" w:anchor="/detallenorma/H1274426" w:history="1">
        <w:r>
          <w:rPr>
            <w:rStyle w:val="Hipervnculo"/>
            <w:rFonts w:ascii="Arial" w:hAnsi="Arial" w:cs="Arial"/>
            <w:b/>
            <w:bCs/>
            <w:color w:val="008000"/>
            <w:sz w:val="20"/>
            <w:szCs w:val="20"/>
          </w:rPr>
          <w:t xml:space="preserve">Literal b) del Artículo 1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000001-2021-SUNAT-700000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07 enero 2021</w:t>
      </w:r>
      <w:r>
        <w:rPr>
          <w:rFonts w:ascii="Arial" w:hAnsi="Arial" w:cs="Arial"/>
          <w:b/>
          <w:bCs/>
          <w:color w:val="151515"/>
          <w:sz w:val="20"/>
          <w:szCs w:val="20"/>
        </w:rPr>
        <w:t>, se dispone aplicar la facultad discrecional de no sancionar administrativamente la infracción tipificada en el numeral 5 del presente artículo, en las que hubieren incurrido los contribuyentes pertenecientes al Nuevo Régimen Único Simplificado hasta el 15 de marzo de 2020.</w:t>
      </w:r>
    </w:p>
    <w:p w14:paraId="1973AEE1" w14:textId="33F5094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(247) Artículo sustituido por el Artículo 87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B5B4A7A" w14:textId="0795D0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451F22" w14:textId="5A70D4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(250) Artículo 178.- INFRACCIONES RELACIONADAS CON EL CUMPLIMIENTO DE LAS OBLIGACIONES TRIBUTARIAS</w:t>
      </w:r>
    </w:p>
    <w:p w14:paraId="17706660" w14:textId="35870E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Constituyen infracciones relacionadas con el cumplimiento de las obligaciones tributarias:</w:t>
      </w:r>
    </w:p>
    <w:p w14:paraId="6EC83C02" w14:textId="0608B7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B2FEB5" w14:textId="19375E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i/>
          <w:iCs/>
          <w:color w:val="151515"/>
          <w:sz w:val="20"/>
          <w:szCs w:val="20"/>
        </w:rPr>
        <w:t>1. No incluir en las declaraciones ingresos y/o remuneraciones y/o retribuciones y/o rentas y/o patrimonio y/o actos gravados y/o tributos retenidos o percibidos, y/o aplicar tasas o porcentajes o coeficientes distintos a los que les corresponde en la determinación de los pagos a cuenta o anticipos, o declarar cifras o datos falsos u omitir circunstancias en las declaraciones, que influyan en la determinación de la obligación tributaria; y/o que generen aumentos indebidos de saldos o pérdidas tributarias o créditos a favor del deudor tributario y/o que generen la obtención indebida de Notas de Crédito Negociables u otros valores similares</w:t>
      </w:r>
      <w:r>
        <w:rPr>
          <w:rFonts w:ascii="Arial" w:hAnsi="Arial" w:cs="Arial"/>
          <w:color w:val="151515"/>
          <w:sz w:val="20"/>
          <w:szCs w:val="20"/>
        </w:rPr>
        <w:t>.</w:t>
      </w:r>
      <w:r>
        <w:rPr>
          <w:rFonts w:ascii="Arial" w:hAnsi="Arial" w:cs="Arial"/>
          <w:b/>
          <w:bCs/>
          <w:color w:val="151515"/>
          <w:sz w:val="20"/>
          <w:szCs w:val="20"/>
        </w:rPr>
        <w:t>(*)</w:t>
      </w:r>
    </w:p>
    <w:p w14:paraId="77E22178"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388" w:anchor="/detallenorma/H1132951" w:history="1">
        <w:r>
          <w:rPr>
            <w:rStyle w:val="Hipervnculo"/>
            <w:rFonts w:ascii="Arial" w:hAnsi="Arial" w:cs="Arial"/>
            <w:b/>
            <w:bCs/>
            <w:color w:val="008000"/>
            <w:sz w:val="20"/>
            <w:szCs w:val="20"/>
          </w:rPr>
          <w:t xml:space="preserve">Única Disposición Complementaria Final de la Resolución de Consejo Directivo OSINERGMIN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158-2015-OS-CD</w:t>
        </w:r>
      </w:hyperlink>
      <w:r>
        <w:rPr>
          <w:rFonts w:ascii="Arial" w:hAnsi="Arial" w:cs="Arial"/>
          <w:b/>
          <w:bCs/>
          <w:color w:val="151515"/>
          <w:sz w:val="20"/>
          <w:szCs w:val="20"/>
        </w:rPr>
        <w:t>, publicada el </w:t>
      </w:r>
      <w:r>
        <w:rPr>
          <w:rStyle w:val="modartculofecha"/>
          <w:rFonts w:ascii="Arial" w:hAnsi="Arial" w:cs="Arial"/>
          <w:b/>
          <w:bCs/>
          <w:color w:val="151515"/>
          <w:sz w:val="20"/>
          <w:szCs w:val="20"/>
        </w:rPr>
        <w:t>23 julio 2015</w:t>
      </w:r>
      <w:r>
        <w:rPr>
          <w:rFonts w:ascii="Arial" w:hAnsi="Arial" w:cs="Arial"/>
          <w:b/>
          <w:bCs/>
          <w:color w:val="151515"/>
          <w:sz w:val="20"/>
          <w:szCs w:val="20"/>
        </w:rPr>
        <w:t xml:space="preserve">, se dispone </w:t>
      </w:r>
      <w:proofErr w:type="gramStart"/>
      <w:r>
        <w:rPr>
          <w:rFonts w:ascii="Arial" w:hAnsi="Arial" w:cs="Arial"/>
          <w:b/>
          <w:bCs/>
          <w:color w:val="151515"/>
          <w:sz w:val="20"/>
          <w:szCs w:val="20"/>
        </w:rPr>
        <w:t>que</w:t>
      </w:r>
      <w:proofErr w:type="gramEnd"/>
      <w:r>
        <w:rPr>
          <w:rFonts w:ascii="Arial" w:hAnsi="Arial" w:cs="Arial"/>
          <w:b/>
          <w:bCs/>
          <w:color w:val="151515"/>
          <w:sz w:val="20"/>
          <w:szCs w:val="20"/>
        </w:rPr>
        <w:t xml:space="preserve"> a la infracción prevista en el presente numeral, le es aplicable el Régimen de Incentivos previsto en el artículo 179 del presente Código.</w:t>
      </w:r>
    </w:p>
    <w:p w14:paraId="392AEFE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89" w:anchor="/detallenorma/H1160622"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062-2015-SUNAT-600000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aplica la facultad discrecional de no sancionar administrativamente la infracción tributaria tipificada en el presente numeral, de acuerdo a lo señalado en el citado artículo.</w:t>
      </w:r>
    </w:p>
    <w:p w14:paraId="3F416B2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90" w:anchor="/detallenorma/H1160623"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064-2015-SUNAT-600000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tributaria tipificada en el presente numeral, de acuerdo a los criterios establecidos en el Anexo de la citada Resolución de Superintendencia, y relacionado a lo indicado en el citado artículo.</w:t>
      </w:r>
    </w:p>
    <w:p w14:paraId="4BB9480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391" w:anchor="/detallenorma/H1160626" w:history="1">
        <w:r>
          <w:rPr>
            <w:rStyle w:val="Hipervnculo"/>
            <w:rFonts w:ascii="Arial" w:hAnsi="Arial" w:cs="Arial"/>
            <w:b/>
            <w:bCs/>
            <w:color w:val="008000"/>
            <w:sz w:val="20"/>
            <w:szCs w:val="20"/>
          </w:rPr>
          <w:t xml:space="preserve">Artículo Primero de la Resolución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031-2016-SUNAT-600000</w:t>
        </w:r>
      </w:hyperlink>
      <w:r>
        <w:rPr>
          <w:rFonts w:ascii="Arial" w:hAnsi="Arial" w:cs="Arial"/>
          <w:b/>
          <w:bCs/>
          <w:color w:val="151515"/>
          <w:sz w:val="20"/>
          <w:szCs w:val="20"/>
        </w:rPr>
        <w:t>, publicada el </w:t>
      </w:r>
      <w:r>
        <w:rPr>
          <w:rStyle w:val="modartculofecha"/>
          <w:rFonts w:ascii="Arial" w:hAnsi="Arial" w:cs="Arial"/>
          <w:b/>
          <w:bCs/>
          <w:color w:val="151515"/>
          <w:sz w:val="20"/>
          <w:szCs w:val="20"/>
        </w:rPr>
        <w:t>12 agosto 2016</w:t>
      </w:r>
      <w:r>
        <w:rPr>
          <w:rFonts w:ascii="Arial" w:hAnsi="Arial" w:cs="Arial"/>
          <w:b/>
          <w:bCs/>
          <w:color w:val="151515"/>
          <w:sz w:val="20"/>
          <w:szCs w:val="20"/>
        </w:rPr>
        <w:t>, se dispone aplicar la facultad discrecional de no sancionar administrativamente la infracción tributaria tipificada en el presente numeral, de acuerdo a los criterios establecidos en el Anexo de la citada Resolución de Superintendencia, y relacionado a lo indicado en el citado artículo.</w:t>
      </w:r>
    </w:p>
    <w:p w14:paraId="1E0E2F75"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1) modificado por el </w:t>
      </w:r>
      <w:hyperlink r:id="rId392" w:anchor="/detallenorma/H1171037"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1311</w:t>
        </w:r>
      </w:hyperlink>
      <w:r>
        <w:rPr>
          <w:rFonts w:ascii="Arial" w:hAnsi="Arial" w:cs="Arial"/>
          <w:b/>
          <w:bCs/>
          <w:color w:val="151515"/>
          <w:sz w:val="20"/>
          <w:szCs w:val="20"/>
        </w:rPr>
        <w:t>, publicado el </w:t>
      </w:r>
      <w:r>
        <w:rPr>
          <w:rStyle w:val="modartculofecha"/>
          <w:rFonts w:ascii="Arial" w:hAnsi="Arial" w:cs="Arial"/>
          <w:b/>
          <w:bCs/>
          <w:color w:val="151515"/>
          <w:sz w:val="20"/>
          <w:szCs w:val="20"/>
        </w:rPr>
        <w:t>30 diciembre 2016</w:t>
      </w:r>
      <w:r>
        <w:rPr>
          <w:rFonts w:ascii="Arial" w:hAnsi="Arial" w:cs="Arial"/>
          <w:b/>
          <w:bCs/>
          <w:color w:val="151515"/>
          <w:sz w:val="20"/>
          <w:szCs w:val="20"/>
        </w:rPr>
        <w:t>, cuyo texto es el siguiente:</w:t>
      </w:r>
    </w:p>
    <w:p w14:paraId="213F6456" w14:textId="7C2163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1. No incluir en las declaraciones ingresos y/o remuneraciones y/o retribuciones y/o rentas y/o patrimonio y/o actos gravados y/o tributos retenidos o percibidos, y/o aplicar tasas o porcentajes o coeficientes distintos a los que les corresponde en la determinación de los pagos a cuenta o anticipos, o declarar cifras o datos falsos u omitir circunstancias en las declaraciones, que influyan en la determinación y el pago de la obligación tributaria; y/o que generen aumentos indebidos de saldos o pérdidas tributarios o créditos a favor del deudor tributario y/o que generen la obtención indebida de Notas de Crédito Negociables u otros valores similares.</w:t>
      </w:r>
      <w:r>
        <w:rPr>
          <w:rFonts w:ascii="Arial" w:hAnsi="Arial" w:cs="Arial"/>
          <w:b/>
          <w:bCs/>
          <w:color w:val="151515"/>
          <w:sz w:val="20"/>
          <w:szCs w:val="20"/>
        </w:rPr>
        <w:t>”</w:t>
      </w:r>
    </w:p>
    <w:p w14:paraId="17F9000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393" w:anchor="/detallenorma/H1171037" w:history="1">
        <w:r>
          <w:rPr>
            <w:rStyle w:val="Hipervnculo"/>
            <w:rFonts w:ascii="Arial" w:hAnsi="Arial" w:cs="Arial"/>
            <w:b/>
            <w:bCs/>
            <w:color w:val="008000"/>
            <w:sz w:val="20"/>
            <w:szCs w:val="20"/>
          </w:rPr>
          <w:t xml:space="preserve">Primera Disposición Complementaria Final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1311</w:t>
        </w:r>
      </w:hyperlink>
      <w:r>
        <w:rPr>
          <w:rFonts w:ascii="Arial" w:hAnsi="Arial" w:cs="Arial"/>
          <w:b/>
          <w:bCs/>
          <w:color w:val="151515"/>
          <w:sz w:val="20"/>
          <w:szCs w:val="20"/>
        </w:rPr>
        <w:t>, publicado el </w:t>
      </w:r>
      <w:r>
        <w:rPr>
          <w:rStyle w:val="modartculofecha"/>
          <w:rFonts w:ascii="Arial" w:hAnsi="Arial" w:cs="Arial"/>
          <w:b/>
          <w:bCs/>
          <w:color w:val="151515"/>
          <w:sz w:val="20"/>
          <w:szCs w:val="20"/>
        </w:rPr>
        <w:t>30 diciembre 2016</w:t>
      </w:r>
      <w:r>
        <w:rPr>
          <w:rFonts w:ascii="Arial" w:hAnsi="Arial" w:cs="Arial"/>
          <w:b/>
          <w:bCs/>
          <w:color w:val="151515"/>
          <w:sz w:val="20"/>
          <w:szCs w:val="20"/>
        </w:rPr>
        <w:t>, quedan extinguidas las sanciones de multa pendientes de pago ante la SUNAT por la infracción tipificada en el numeral 1 del presente artículo que hayan sido cometidas desde el 6 de febrero de 2004 hasta la fecha de publicación del presente decreto legislativo debido, total o parcialmente, a un error de transcripción en las declaraciones, siempre que se cumpla concurrentemente con lo indicado en la citada disposición.</w:t>
      </w:r>
    </w:p>
    <w:p w14:paraId="76DD15B1"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394" w:anchor="/detallenorma/H1386744" w:history="1">
        <w:r>
          <w:rPr>
            <w:rStyle w:val="Hipervnculo"/>
            <w:rFonts w:ascii="Arial" w:hAnsi="Arial" w:cs="Arial"/>
            <w:b/>
            <w:bCs/>
            <w:color w:val="008000"/>
            <w:sz w:val="20"/>
            <w:szCs w:val="20"/>
          </w:rPr>
          <w:t xml:space="preserve">Resolutivo 2 de la Resolución del Tribunal Fiscal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08829-9-2024</w:t>
        </w:r>
      </w:hyperlink>
      <w:r>
        <w:rPr>
          <w:rFonts w:ascii="Arial" w:hAnsi="Arial" w:cs="Arial"/>
          <w:b/>
          <w:bCs/>
          <w:color w:val="151515"/>
          <w:sz w:val="20"/>
          <w:szCs w:val="20"/>
        </w:rPr>
        <w:t xml:space="preserve">, publicada el 11 octubre 2024, se dispone DECLARAR que de acuerdo con el artículo 154 del Texto Único Ordenado del Código Tributario, aprobado por el Decreto Supremo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133-2013-EF, modificado por 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1528, la citada resolución constituye jurisprudencia de observancia obligatoria, disponiéndose su publicación en el diario oficial “El Peruano”, en cuanto establece el siguiente criterio: “No procede aplicar retroactivamente la modificación introducida al numeral 1 del artículo 178 del Código Tributario por 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1311 a infracciones cometidas antes de su entrada en vigencia”.</w:t>
      </w:r>
    </w:p>
    <w:p w14:paraId="4681C1C9" w14:textId="4E142B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F4284A" w14:textId="27ED93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0A5CF54F" w14:textId="603E39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Emplear bienes o productos que gocen de exoneraciones o beneficios en actividades distintas de las que corresponden.</w:t>
      </w:r>
    </w:p>
    <w:p w14:paraId="03BA8AC9" w14:textId="1A9612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6AE3B7" w14:textId="4E3B7E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254BBB0C" w14:textId="5B6E14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Elaborar o comercializar clandestinamente bienes gravados mediante la sustracción a los controles fiscales; la utilización indebida de sellos, timbres, precintos y demás medios de control; la destrucción o adulteración de los mismos; la alteración de las características de los bienes; la ocultación, cambio de destino o falsa indicación de la procedencia de los mismos.</w:t>
      </w:r>
    </w:p>
    <w:p w14:paraId="6DAE9AC6" w14:textId="2B3B84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6FF89F" w14:textId="2913A5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No pagar dentro de los plazos establecidos los tributos retenidos o percibidos.</w:t>
      </w:r>
    </w:p>
    <w:p w14:paraId="5E74A014" w14:textId="655394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2E0CBD" w14:textId="71CD30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i/>
          <w:iCs/>
          <w:color w:val="151515"/>
          <w:sz w:val="20"/>
          <w:szCs w:val="20"/>
        </w:rPr>
        <w:t xml:space="preserve">5. No pagar en la forma o condiciones establecidas por la Administración Tributaria o utilizar un medio de pago distinto de los señalados en las normas tributarias, cuando se hubiera eximido de la obligación de presentar declaración </w:t>
      </w:r>
      <w:proofErr w:type="gramStart"/>
      <w:r>
        <w:rPr>
          <w:rFonts w:ascii="Arial" w:hAnsi="Arial" w:cs="Arial"/>
          <w:i/>
          <w:iCs/>
          <w:color w:val="151515"/>
          <w:sz w:val="20"/>
          <w:szCs w:val="20"/>
        </w:rPr>
        <w:t>jurada.</w:t>
      </w:r>
      <w:r>
        <w:rPr>
          <w:rFonts w:ascii="Arial" w:hAnsi="Arial" w:cs="Arial"/>
          <w:b/>
          <w:bCs/>
          <w:i/>
          <w:iCs/>
          <w:color w:val="151515"/>
          <w:sz w:val="20"/>
          <w:szCs w:val="20"/>
        </w:rPr>
        <w:t>(</w:t>
      </w:r>
      <w:proofErr w:type="gramEnd"/>
      <w:r>
        <w:rPr>
          <w:rFonts w:ascii="Arial" w:hAnsi="Arial" w:cs="Arial"/>
          <w:color w:val="151515"/>
          <w:sz w:val="20"/>
          <w:szCs w:val="20"/>
        </w:rPr>
        <w:t> </w:t>
      </w:r>
      <w:r>
        <w:rPr>
          <w:rFonts w:ascii="Arial" w:hAnsi="Arial" w:cs="Arial"/>
          <w:b/>
          <w:bCs/>
          <w:color w:val="151515"/>
          <w:sz w:val="20"/>
          <w:szCs w:val="20"/>
        </w:rPr>
        <w:t>*)</w:t>
      </w:r>
    </w:p>
    <w:p w14:paraId="70AB7098"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395" w:anchor="/detallenorma/H1132951" w:history="1">
        <w:r>
          <w:rPr>
            <w:rStyle w:val="Hipervnculo"/>
            <w:rFonts w:ascii="Arial" w:hAnsi="Arial" w:cs="Arial"/>
            <w:b/>
            <w:bCs/>
            <w:color w:val="008000"/>
            <w:sz w:val="20"/>
            <w:szCs w:val="20"/>
          </w:rPr>
          <w:t xml:space="preserve">Única Disposición Complementaria Final de la Resolución de Consejo Directivo OSINERGMIN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158-2015-OS-CD</w:t>
        </w:r>
      </w:hyperlink>
      <w:r>
        <w:rPr>
          <w:rFonts w:ascii="Arial" w:hAnsi="Arial" w:cs="Arial"/>
          <w:b/>
          <w:bCs/>
          <w:color w:val="151515"/>
          <w:sz w:val="20"/>
          <w:szCs w:val="20"/>
        </w:rPr>
        <w:t>, publicada el </w:t>
      </w:r>
      <w:r>
        <w:rPr>
          <w:rStyle w:val="modartculofecha"/>
          <w:rFonts w:ascii="Arial" w:hAnsi="Arial" w:cs="Arial"/>
          <w:b/>
          <w:bCs/>
          <w:color w:val="151515"/>
          <w:sz w:val="20"/>
          <w:szCs w:val="20"/>
        </w:rPr>
        <w:t>23 julio 2015</w:t>
      </w:r>
      <w:r>
        <w:rPr>
          <w:rFonts w:ascii="Arial" w:hAnsi="Arial" w:cs="Arial"/>
          <w:b/>
          <w:bCs/>
          <w:color w:val="151515"/>
          <w:sz w:val="20"/>
          <w:szCs w:val="20"/>
        </w:rPr>
        <w:t xml:space="preserve">, se dispone </w:t>
      </w:r>
      <w:proofErr w:type="gramStart"/>
      <w:r>
        <w:rPr>
          <w:rFonts w:ascii="Arial" w:hAnsi="Arial" w:cs="Arial"/>
          <w:b/>
          <w:bCs/>
          <w:color w:val="151515"/>
          <w:sz w:val="20"/>
          <w:szCs w:val="20"/>
        </w:rPr>
        <w:t>que</w:t>
      </w:r>
      <w:proofErr w:type="gramEnd"/>
      <w:r>
        <w:rPr>
          <w:rFonts w:ascii="Arial" w:hAnsi="Arial" w:cs="Arial"/>
          <w:b/>
          <w:bCs/>
          <w:color w:val="151515"/>
          <w:sz w:val="20"/>
          <w:szCs w:val="20"/>
        </w:rPr>
        <w:t xml:space="preserve"> a la infracción prevista en el presente numeral, le es aplicable el Régimen de Incentivos previsto en el artículo 179 del presente Código.</w:t>
      </w:r>
    </w:p>
    <w:p w14:paraId="7C0B716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derogado por la </w:t>
      </w:r>
      <w:hyperlink r:id="rId396" w:anchor="/detallenorma/H1169512" w:history="1">
        <w:r>
          <w:rPr>
            <w:rStyle w:val="Hipervnculo"/>
            <w:rFonts w:ascii="Arial" w:hAnsi="Arial" w:cs="Arial"/>
            <w:b/>
            <w:bCs/>
            <w:color w:val="008000"/>
            <w:sz w:val="20"/>
            <w:szCs w:val="20"/>
          </w:rPr>
          <w:t xml:space="preserve">Primera Disposición Complementaria Derogatoria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1263</w:t>
        </w:r>
      </w:hyperlink>
      <w:r>
        <w:rPr>
          <w:rFonts w:ascii="Arial" w:hAnsi="Arial" w:cs="Arial"/>
          <w:b/>
          <w:bCs/>
          <w:color w:val="151515"/>
          <w:sz w:val="20"/>
          <w:szCs w:val="20"/>
        </w:rPr>
        <w:t>, publicado el </w:t>
      </w:r>
      <w:r>
        <w:rPr>
          <w:rStyle w:val="derartculofecha"/>
          <w:rFonts w:ascii="Arial" w:hAnsi="Arial" w:cs="Arial"/>
          <w:b/>
          <w:bCs/>
          <w:color w:val="151515"/>
          <w:sz w:val="20"/>
          <w:szCs w:val="20"/>
        </w:rPr>
        <w:t>10 diciembre 2016</w:t>
      </w:r>
      <w:r>
        <w:rPr>
          <w:rFonts w:ascii="Arial" w:hAnsi="Arial" w:cs="Arial"/>
          <w:b/>
          <w:bCs/>
          <w:color w:val="151515"/>
          <w:sz w:val="20"/>
          <w:szCs w:val="20"/>
        </w:rPr>
        <w:t>.</w:t>
      </w:r>
    </w:p>
    <w:p w14:paraId="56208B5D" w14:textId="67CC3A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6. No entregar a la Administración Tributaria el monto retenido por embargo en forma de retención.</w:t>
      </w:r>
    </w:p>
    <w:p w14:paraId="5E0B4653" w14:textId="2CA1CC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93A940" w14:textId="20F60A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(251)</w:t>
      </w:r>
      <w:r>
        <w:rPr>
          <w:rFonts w:ascii="Arial" w:hAnsi="Arial" w:cs="Arial"/>
          <w:color w:val="151515"/>
          <w:sz w:val="20"/>
          <w:szCs w:val="20"/>
        </w:rPr>
        <w:t xml:space="preserve"> 7. Permitir que un tercero goce de las exoneraciones contenidas en el Apéndice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28194, sin dar cumplimiento a lo señalado en el artículo 11 de la citada ley.</w:t>
      </w:r>
    </w:p>
    <w:p w14:paraId="7195D55C" w14:textId="398F61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A9B96F" w14:textId="19EC60B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(251) Numeral sustituido por el Artículo 45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1C272A41" w14:textId="57D0C8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83AD59" w14:textId="1C4693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(252)</w:t>
      </w:r>
      <w:r>
        <w:rPr>
          <w:rFonts w:ascii="Arial" w:hAnsi="Arial" w:cs="Arial"/>
          <w:color w:val="151515"/>
          <w:sz w:val="20"/>
          <w:szCs w:val="20"/>
        </w:rPr>
        <w:t xml:space="preserve"> 8. Presentar la declaración jurada a que hace referencia el artículo 11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28194 con información no conforme con la realidad.</w:t>
      </w:r>
    </w:p>
    <w:p w14:paraId="258CAE98" w14:textId="2D3BC1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12D2CA" w14:textId="5AA526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9. Determinar una menor deuda tributaria o un mayor o inexistente saldo o crédito a favor, pérdida tributaria o crédito por tributos, u obtener una devolución indebida o en exceso al incurrir en el tercer párrafo de la Norma XVI del Título Preliminar. En caso el infractor, al determinar su obligación tributaria, hubiese incurrido además en la infracción prevista en el numeral 1 del artículo 178, la sanción aplicable por dicha infracción también se regulará por lo dispuesto en este numeral</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6A2D537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Numeral incorporado por el </w:t>
      </w:r>
      <w:hyperlink r:id="rId397" w:anchor="/detallenorma/H1216107"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1422</w:t>
        </w:r>
      </w:hyperlink>
      <w:r>
        <w:rPr>
          <w:rFonts w:ascii="Arial" w:hAnsi="Arial" w:cs="Arial"/>
          <w:b/>
          <w:bCs/>
          <w:color w:val="151515"/>
          <w:sz w:val="20"/>
          <w:szCs w:val="20"/>
        </w:rPr>
        <w:t>, publicado el 13 septiembre 2018, la </w:t>
      </w:r>
      <w:hyperlink r:id="rId398" w:anchor="/detallenorma/H1216107" w:history="1">
        <w:r>
          <w:rPr>
            <w:rStyle w:val="Hipervnculo"/>
            <w:rFonts w:ascii="Arial" w:hAnsi="Arial" w:cs="Arial"/>
            <w:b/>
            <w:bCs/>
            <w:color w:val="008000"/>
            <w:sz w:val="20"/>
            <w:szCs w:val="20"/>
          </w:rPr>
          <w:t>vigencia</w:t>
        </w:r>
      </w:hyperlink>
      <w:r>
        <w:rPr>
          <w:rFonts w:ascii="Arial" w:hAnsi="Arial" w:cs="Arial"/>
          <w:b/>
          <w:bCs/>
          <w:color w:val="151515"/>
          <w:sz w:val="20"/>
          <w:szCs w:val="20"/>
        </w:rPr>
        <w:t xml:space="preserve"> del citado Decreto Legislativo no está condicionada a lo regulado en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30230.</w:t>
      </w:r>
    </w:p>
    <w:p w14:paraId="67E8E6E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la </w:t>
      </w:r>
      <w:hyperlink r:id="rId399" w:anchor="/detallenorma/H1216107" w:history="1">
        <w:r>
          <w:rPr>
            <w:rStyle w:val="Hipervnculo"/>
            <w:rFonts w:ascii="Arial" w:hAnsi="Arial" w:cs="Arial"/>
            <w:b/>
            <w:bCs/>
            <w:color w:val="008000"/>
            <w:sz w:val="20"/>
            <w:szCs w:val="20"/>
          </w:rPr>
          <w:t xml:space="preserve">Cuarta Disposición Complementaria Final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1422</w:t>
        </w:r>
      </w:hyperlink>
      <w:r>
        <w:rPr>
          <w:rFonts w:ascii="Arial" w:hAnsi="Arial" w:cs="Arial"/>
          <w:b/>
          <w:bCs/>
          <w:color w:val="151515"/>
          <w:sz w:val="20"/>
          <w:szCs w:val="20"/>
        </w:rPr>
        <w:t>, publicado el 13 septiembre 2018, en los casos no previstos por el numeral 9 del presente artículo, la aplicación de la norma que hubiera correspondido a los actos usuales o propios a que se refiere el párrafo cuarto de la Norma XVI del Título Preliminar conlleva la comisión de las infracciones a que hubiere lugar, según lo tipificado en los artículos 173, 174, 175, 176, 177 y demás numerales del artículo 178. La </w:t>
      </w:r>
      <w:hyperlink r:id="rId400" w:anchor="/detallenorma/H1216107" w:history="1">
        <w:r>
          <w:rPr>
            <w:rStyle w:val="Hipervnculo"/>
            <w:rFonts w:ascii="Arial" w:hAnsi="Arial" w:cs="Arial"/>
            <w:b/>
            <w:bCs/>
            <w:color w:val="008000"/>
            <w:sz w:val="20"/>
            <w:szCs w:val="20"/>
          </w:rPr>
          <w:t>vigencia</w:t>
        </w:r>
      </w:hyperlink>
      <w:r>
        <w:rPr>
          <w:rFonts w:ascii="Arial" w:hAnsi="Arial" w:cs="Arial"/>
          <w:b/>
          <w:bCs/>
          <w:color w:val="151515"/>
          <w:sz w:val="20"/>
          <w:szCs w:val="20"/>
        </w:rPr>
        <w:t xml:space="preserve"> del citado Decreto Legislativo no está condicionada a lo regulado en el artículo 8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30230.</w:t>
      </w:r>
    </w:p>
    <w:p w14:paraId="313FBE3C" w14:textId="0CB5EEE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(252) Numeral sustituido por el Artículo 45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CEE4B55" w14:textId="1E9E12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8D9336" w14:textId="3A9ADEF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(250) Artículo sustituido por el Artículo 88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CCCF6EA" w14:textId="7571C4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292C60" w14:textId="6269B6A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"/detallenorma/H1178002"</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013-2017-OEFA-CD, Segunda Disp. Comp. Final (Régimen de Incentivos)</w:t>
      </w:r>
      <w:r>
        <w:rPr>
          <w:rFonts w:ascii="Arial" w:hAnsi="Arial" w:cs="Arial"/>
          <w:b/>
          <w:bCs/>
          <w:color w:val="151515"/>
          <w:sz w:val="20"/>
          <w:szCs w:val="20"/>
        </w:rPr>
        <w:fldChar w:fldCharType="end"/>
      </w:r>
    </w:p>
    <w:p w14:paraId="170CD3BB" w14:textId="77777777" w:rsidR="00D45E24" w:rsidRDefault="00D45E24" w:rsidP="00D45E24">
      <w:pPr>
        <w:pStyle w:val="NormalWeb"/>
        <w:shd w:val="clear" w:color="auto" w:fill="FFFFFF"/>
        <w:spacing w:before="0" w:beforeAutospacing="0" w:after="180" w:afterAutospacing="0"/>
        <w:ind w:left="2400"/>
        <w:jc w:val="both"/>
        <w:rPr>
          <w:rFonts w:ascii="Arial" w:hAnsi="Arial" w:cs="Arial"/>
          <w:b/>
          <w:bCs/>
          <w:color w:val="151515"/>
          <w:sz w:val="20"/>
          <w:szCs w:val="20"/>
        </w:rPr>
      </w:pPr>
      <w:hyperlink r:id="rId401" w:anchor="/detallenorma/H1367662" w:history="1">
        <w:r>
          <w:rPr>
            <w:rStyle w:val="Hipervnculo"/>
            <w:rFonts w:ascii="Arial" w:hAnsi="Arial" w:cs="Arial"/>
            <w:b/>
            <w:bCs/>
            <w:color w:val="008000"/>
            <w:sz w:val="20"/>
            <w:szCs w:val="20"/>
          </w:rPr>
          <w:t xml:space="preserve">Casación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16018-2023 (PRECEDENTE DE OBLIGATORIO CUMPLIMIENTO SOBRE LA FACULTAD DE REVOCACIÓN, MODIFICACIÓN, SUSTITUCIÓN O COMPLEMENTACIÓN DE LOS ACTOS DESPUÉS DE LA NOTIFICACIÓN)</w:t>
        </w:r>
      </w:hyperlink>
    </w:p>
    <w:p w14:paraId="7C982FA5" w14:textId="5A55578E" w:rsidR="00D45E24" w:rsidRDefault="00D45E24" w:rsidP="00D45E24">
      <w:pPr>
        <w:pStyle w:val="NormalWeb"/>
        <w:shd w:val="clear" w:color="auto" w:fill="FFFFFF"/>
        <w:spacing w:before="0" w:beforeAutospacing="0" w:after="180" w:afterAutospacing="0"/>
        <w:ind w:left="2400"/>
        <w:jc w:val="both"/>
        <w:rPr>
          <w:rFonts w:ascii="Arial" w:hAnsi="Arial" w:cs="Arial"/>
          <w:color w:val="151515"/>
          <w:sz w:val="20"/>
          <w:szCs w:val="20"/>
        </w:rPr>
      </w:pPr>
    </w:p>
    <w:p w14:paraId="7568C5CC" w14:textId="0C8FF7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(253) Artículo 179.- RÉGIMEN DE INCENTIVOS</w:t>
      </w:r>
    </w:p>
    <w:p w14:paraId="03CE9B75" w14:textId="0A1FB8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sanción de multa aplicable por las infracciones establecidas en los numerales 1, 4 y 5 del artículo 178, se sujetará, al siguiente régimen de incentivos, siempre que el contribuyente cumpla con cancelar la misma con la rebaja correspondiente:</w:t>
      </w:r>
    </w:p>
    <w:p w14:paraId="4F7922DD" w14:textId="62236B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B0FA272" w14:textId="7DF3BC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Será rebajada en un noventa por ciento (90%) siempre que el deudor tributario cumpla con declarar la deuda tributaria omitida con anterioridad a cualquier notificación o requerimiento de la Administración relativa al tributo o período a regularizar.</w:t>
      </w:r>
    </w:p>
    <w:p w14:paraId="753B4695" w14:textId="282E80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0FBB36" w14:textId="0A8F0D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0C006EEE" w14:textId="2CF401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Si la declaración se realiza con posterioridad a la notificación de un requerimiento de la Administración, pero antes del cumplimiento del plazo otorgado por ésta según lo dispuesto en el artículo 75 o en su defecto, de no haberse otorgado dicho plazo, antes de que surta efectos la notificación de la Orden de Pago o Resolución de Determinación, según corresponda, o la Resolución de Multa, la sanción se reducirá en un setenta por ciento (70%).</w:t>
      </w:r>
    </w:p>
    <w:p w14:paraId="3C8DF4D6" w14:textId="41D7B9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C96819" w14:textId="27F75A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(254)</w:t>
      </w:r>
      <w:r>
        <w:rPr>
          <w:rFonts w:ascii="Arial" w:hAnsi="Arial" w:cs="Arial"/>
          <w:color w:val="151515"/>
          <w:sz w:val="20"/>
          <w:szCs w:val="20"/>
        </w:rPr>
        <w:t> c) Una vez culminado el plazo otorgado por la Administración Tributaria según lo dispuesto en el artículo 75 o en su defecto, de no haberse otorgado dicho plazo, una vez que surta efectos la notificación de la Orden de Pago o Resolución de Determinación, de ser el caso, o la Resolución de Multa, la sanción será rebajada en un cincuenta por ciento (50%) sólo si el deudor tributario cancela la Orden de Pago o la Resolución de Determinación y la Resolución de Multa notificadas con anterioridad al vencimiento del plazo establecido en el primer párrafo del artículo 117 del presente Código Tributario respecto de la Resolución de Multa, siempre que no interponga medio impugnatorio alguno.</w:t>
      </w:r>
    </w:p>
    <w:p w14:paraId="2CF69713" w14:textId="07AC58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D12B87" w14:textId="57518F2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(254) Inciso sustituido por el Artículo 46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B0E8BDF" w14:textId="3EAB75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E80278" w14:textId="6EED92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(255)</w:t>
      </w:r>
      <w:r>
        <w:rPr>
          <w:rFonts w:ascii="Arial" w:hAnsi="Arial" w:cs="Arial"/>
          <w:color w:val="151515"/>
          <w:sz w:val="20"/>
          <w:szCs w:val="20"/>
        </w:rPr>
        <w:t> Al vencimiento del plazo establecido en el primer párrafo del artículo 117 respecto de la Resolución de Multa o interpuesto medio impugnatorio contra la Orden de Pago o Resolución de Determinación, de ser el caso, o Resolución de Multa notificadas, no procede ninguna rebaja; salvo que el medio impugnatorio esté referido a la aplicación del régimen de incentivos.</w:t>
      </w:r>
    </w:p>
    <w:p w14:paraId="4818A6EE" w14:textId="3D7FBF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477EDA" w14:textId="2B2B4E9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(255) Párrafo sustituido por el Artículo 46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4C8C5C9" w14:textId="27B394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027D8B" w14:textId="3771E5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Tratándose de tributos retenidos o percibidos, el presente régimen será de aplicación siempre que se presente la declaración del tributo omitido y se cancelen éstos o la Orden de Pago o Resolución de Determinación, de ser el caso, y Resolución de Multa, según corresponda.</w:t>
      </w:r>
    </w:p>
    <w:p w14:paraId="55589B3E" w14:textId="64DA2D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89B9DE" w14:textId="278C63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subsanación parcial determinará que se aplique la rebaja en función a lo declarado con ocasión de la subsanación.</w:t>
      </w:r>
    </w:p>
    <w:p w14:paraId="434870AA" w14:textId="779711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4CA09C" w14:textId="4FD77D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régimen de incentivos se perderá si el deudor tributario, luego de acogerse a él, interpone cualquier impugnación, salvo que el medio impugnatorio esté referido a la aplicación del régimen de incentivos.</w:t>
      </w:r>
    </w:p>
    <w:p w14:paraId="4D170D1D" w14:textId="33AC83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6A451EB" w14:textId="18EE83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(256)</w:t>
      </w:r>
      <w:r>
        <w:rPr>
          <w:rFonts w:ascii="Arial" w:hAnsi="Arial" w:cs="Arial"/>
          <w:color w:val="151515"/>
          <w:sz w:val="20"/>
          <w:szCs w:val="20"/>
        </w:rPr>
        <w:t> El presente régimen no es de aplicación para las sanciones que imponga la SUNAT.</w:t>
      </w:r>
    </w:p>
    <w:p w14:paraId="085EE5D5" w14:textId="22BA78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D8B8A7" w14:textId="113BB79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(256) Párrafo incorporado por el Artículo 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1117, publicado el 7 de julio de 2012, que entró en vigencia a los treinta (30) días calendarios computados a partir del día siguiente de su publicación.</w:t>
      </w:r>
    </w:p>
    <w:p w14:paraId="3BA3DD1E" w14:textId="48E78B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F9B623" w14:textId="3AFECD0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(253) Artículo sustituido por el Artículo 89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8669F58" w14:textId="1630E6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F731C6" w14:textId="5C0BA58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Artículo 179-</w:t>
      </w:r>
      <w:proofErr w:type="gramStart"/>
      <w:r>
        <w:rPr>
          <w:rFonts w:ascii="Arial" w:hAnsi="Arial" w:cs="Arial"/>
          <w:b/>
          <w:bCs/>
          <w:color w:val="151515"/>
          <w:sz w:val="20"/>
          <w:szCs w:val="20"/>
        </w:rPr>
        <w:t>A</w:t>
      </w:r>
      <w:r>
        <w:rPr>
          <w:rFonts w:ascii="Arial" w:hAnsi="Arial" w:cs="Arial"/>
          <w:color w:val="151515"/>
          <w:sz w:val="20"/>
          <w:szCs w:val="20"/>
        </w:rPr>
        <w:t> .</w:t>
      </w:r>
      <w:proofErr w:type="gramEnd"/>
      <w:r>
        <w:rPr>
          <w:rFonts w:ascii="Arial" w:hAnsi="Arial" w:cs="Arial"/>
          <w:color w:val="151515"/>
          <w:sz w:val="20"/>
          <w:szCs w:val="20"/>
        </w:rPr>
        <w:t>- </w:t>
      </w:r>
      <w:r>
        <w:rPr>
          <w:rFonts w:ascii="Arial" w:hAnsi="Arial" w:cs="Arial"/>
          <w:b/>
          <w:bCs/>
          <w:color w:val="151515"/>
          <w:sz w:val="20"/>
          <w:szCs w:val="20"/>
        </w:rPr>
        <w:t xml:space="preserve">Artículo derogado por la Única Disposición Complementaria Derogatoria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33FBA579" w14:textId="42CD4C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07D6C4" w14:textId="45DB45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(257) Artículo 180.- TIPOS DE SANCIONES</w:t>
      </w:r>
    </w:p>
    <w:p w14:paraId="32243B29" w14:textId="07F2F9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aplicará, por la comisión de infracciones, las sanciones consistentes en multa, comiso, internamiento temporal de vehículos, cierre temporal de establecimiento u oficina de profesionales independientes y suspensión temporal de licencias, permisos, concesiones, o autorizaciones vigentes otorgadas por entidades del Estado para el desempeño de actividades o servicios públicos de acuerdo a las Tablas que, como anexo, forman parte del presente Código.</w:t>
      </w:r>
    </w:p>
    <w:p w14:paraId="3FC705CE" w14:textId="1E3D56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6B7AFA" w14:textId="0F6CB1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(258)</w:t>
      </w:r>
      <w:r>
        <w:rPr>
          <w:rFonts w:ascii="Arial" w:hAnsi="Arial" w:cs="Arial"/>
          <w:color w:val="151515"/>
          <w:sz w:val="20"/>
          <w:szCs w:val="20"/>
        </w:rPr>
        <w:t> Las multas se podrán determinar en función:</w:t>
      </w:r>
    </w:p>
    <w:p w14:paraId="51367931" w14:textId="32FE6B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9689FC" w14:textId="57E8389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UIT: La Unidad Impositiva Tributaria vigente a la fecha en que se cometió la infracción y cuando no sea posible establecerla, la que se encontrara vigente a la fecha en que la Administración detectó la infracción.</w:t>
      </w:r>
    </w:p>
    <w:p w14:paraId="31D41FF9" w14:textId="6759AE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E381F3" w14:textId="02D012C3"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DEL TRIBUNAL FISCAL</w:t>
      </w:r>
    </w:p>
    <w:p w14:paraId="31DB5EC3" w14:textId="036C79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PROCESOS CONSTITUCIONALES</w:t>
      </w:r>
    </w:p>
    <w:p w14:paraId="6FC6415C" w14:textId="73880D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IN: Total de Ventas Netas y/o ingresos por servicios y otros ingresos gravables y no gravables o ingresos netos o rentas netas comprendidos en un ejercicio gravable.</w:t>
      </w:r>
    </w:p>
    <w:p w14:paraId="47CF275F" w14:textId="4AFD3A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849AAB" w14:textId="456D5D7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Para el caso de los deudores tributarios generadores de rentas de tercera categoría que se encuentren en el Régimen General se considerará la información contenida en los campos o casillas de la Declaración Jurada Anual del ejercicio anterior al de la comisión o detección de la infracción, según corresponda, en las que se consignen los conceptos de Ventas Netas y/o Ingresos por Servicios y otros ingresos gravables y no gravables de acuerdo a la Ley del Impuesto a la </w:t>
      </w:r>
      <w:proofErr w:type="gramStart"/>
      <w:r>
        <w:rPr>
          <w:rFonts w:ascii="Arial" w:hAnsi="Arial" w:cs="Arial"/>
          <w:i/>
          <w:iCs/>
          <w:color w:val="151515"/>
          <w:sz w:val="20"/>
          <w:szCs w:val="20"/>
        </w:rPr>
        <w:t>Renta</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71263AC1" w14:textId="23C653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A8F6B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Segundo párrafo modificado por la </w:t>
      </w:r>
      <w:hyperlink r:id="rId402" w:anchor="/detallenorma/H1170134"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1270</w:t>
        </w:r>
      </w:hyperlink>
      <w:r>
        <w:rPr>
          <w:rFonts w:ascii="Arial" w:hAnsi="Arial" w:cs="Arial"/>
          <w:b/>
          <w:bCs/>
          <w:color w:val="151515"/>
          <w:sz w:val="20"/>
          <w:szCs w:val="20"/>
        </w:rPr>
        <w:t>, publicado el </w:t>
      </w:r>
      <w:r>
        <w:rPr>
          <w:rStyle w:val="modartculofecha"/>
          <w:rFonts w:ascii="Arial" w:hAnsi="Arial" w:cs="Arial"/>
          <w:b/>
          <w:bCs/>
          <w:color w:val="151515"/>
          <w:sz w:val="20"/>
          <w:szCs w:val="20"/>
        </w:rPr>
        <w:t>20 diciembre 2016</w:t>
      </w:r>
      <w:r>
        <w:rPr>
          <w:rFonts w:ascii="Arial" w:hAnsi="Arial" w:cs="Arial"/>
          <w:b/>
          <w:bCs/>
          <w:color w:val="151515"/>
          <w:sz w:val="20"/>
          <w:szCs w:val="20"/>
        </w:rPr>
        <w:t>, el mismo que entró en </w:t>
      </w:r>
      <w:hyperlink r:id="rId403" w:anchor="/detallenorma/H1170134" w:history="1">
        <w:r>
          <w:rPr>
            <w:rStyle w:val="Hipervnculo"/>
            <w:rFonts w:ascii="Arial" w:hAnsi="Arial" w:cs="Arial"/>
            <w:b/>
            <w:bCs/>
            <w:color w:val="008000"/>
            <w:sz w:val="20"/>
            <w:szCs w:val="20"/>
          </w:rPr>
          <w:t>vigencia</w:t>
        </w:r>
      </w:hyperlink>
      <w:r>
        <w:rPr>
          <w:rFonts w:ascii="Arial" w:hAnsi="Arial" w:cs="Arial"/>
          <w:b/>
          <w:bCs/>
          <w:color w:val="151515"/>
          <w:sz w:val="20"/>
          <w:szCs w:val="20"/>
        </w:rPr>
        <w:t> a partir del 1 de enero del 2017, cuyo texto es el siguiente:</w:t>
      </w:r>
    </w:p>
    <w:p w14:paraId="393BCD35" w14:textId="0FA658F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w:t>
      </w:r>
      <w:r>
        <w:rPr>
          <w:rFonts w:ascii="Arial" w:hAnsi="Arial" w:cs="Arial"/>
          <w:color w:val="151515"/>
          <w:sz w:val="20"/>
          <w:szCs w:val="20"/>
        </w:rPr>
        <w:t> Para el caso de los deudores tributarios generadores de rentas de tercera categoría que se encuentren en el Régimen General y aquellos del Régimen MYPE Tributario se considerará la información contenida en los campos o casillas de la Declaración Jurada Anual del ejercicio anterior al de la comisión o detección de la infracción, según corresponda, en las que se consignen los conceptos de Ventas Netas y/o Ingresos por Servicios y otros ingresos gravables y no gravables de acuerdo a la Ley del Impuesto a la Renta.</w:t>
      </w:r>
      <w:r>
        <w:rPr>
          <w:rFonts w:ascii="Arial" w:hAnsi="Arial" w:cs="Arial"/>
          <w:b/>
          <w:bCs/>
          <w:color w:val="151515"/>
          <w:sz w:val="20"/>
          <w:szCs w:val="20"/>
        </w:rPr>
        <w:t>"</w:t>
      </w:r>
    </w:p>
    <w:p w14:paraId="070EE850" w14:textId="1C2E59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58068B" w14:textId="7BAF0B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el caso de los deudores tributarios acogidos al Régimen Especial del Impuesto a la Renta, el IN resultará del acumulado de la información contenida en los campos o casillas de ingresos netos declarados en las declaraciones mensuales presentadas por dichos sujetos durante el ejercicio anterior al de la comisión o detección de la infracción, según corresponda.</w:t>
      </w:r>
    </w:p>
    <w:p w14:paraId="61F30041" w14:textId="463C3F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8D934C" w14:textId="05640F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el caso de personas naturales que perciban rentas de primera y/o segunda y/o cuarta y/o quinta categoría y/o renta de fuente extranjera, el IN será el resultado de acumular la información contenida en los campos o casillas de rentas netas de cada una de dichas rentas que se encuentran en la Declaración Jurada Anual del Impuesto a la Renta del ejercicio anterior al de la comisión o detección de la infracción, según sea el caso.</w:t>
      </w:r>
    </w:p>
    <w:p w14:paraId="425DAA7C" w14:textId="1BFFAC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4E281E" w14:textId="6AC61B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la comisión o detección de las infracciones ocurre antes de la presentación o vencimiento de la Declaración Jurada Anual, la sanción se calculará en función a la Declaración Jurada Anual del ejercicio precedente al anterior.</w:t>
      </w:r>
    </w:p>
    <w:p w14:paraId="1E622DF7" w14:textId="64588E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099D39" w14:textId="4D07A54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Cuando el deudor tributario haya presentado la Declaración Jurada Anual o declaraciones juradas mensuales, pero no consigne o declare cero en los campos o casillas de Ventas Netas y/o Ingresos por Servicios y otros ingresos gravables y no gravables o rentas netas o ingresos netos, o cuando no se encuentra obligado a presentar la Declaración Jurada Anual o las declaraciones mensuales, o cuando hubiera iniciado operaciones en el ejercicio en que se cometió o detectó la infracción, o cuando hubiera iniciado operaciones en el ejercicio anterior y no hubiera vencido el plazo para la presentación de la Declaración Jurada Anual, se aplicará una multa equivalente al cuarenta por ciento (40%) de la UIT</w:t>
      </w:r>
      <w:r>
        <w:rPr>
          <w:rFonts w:ascii="Arial" w:hAnsi="Arial" w:cs="Arial"/>
          <w:color w:val="151515"/>
          <w:sz w:val="20"/>
          <w:szCs w:val="20"/>
        </w:rPr>
        <w:t>.</w:t>
      </w:r>
      <w:r>
        <w:rPr>
          <w:rFonts w:ascii="Arial" w:hAnsi="Arial" w:cs="Arial"/>
          <w:b/>
          <w:bCs/>
          <w:color w:val="151515"/>
          <w:sz w:val="20"/>
          <w:szCs w:val="20"/>
        </w:rPr>
        <w:t>(*)</w:t>
      </w:r>
    </w:p>
    <w:p w14:paraId="378A2B2E" w14:textId="3565E4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EA8272"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Sexto párrafo modificado por el </w:t>
      </w:r>
      <w:hyperlink r:id="rId404" w:anchor="/detallenorma/H1171046"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 publicado el </w:t>
      </w:r>
      <w:r>
        <w:rPr>
          <w:rStyle w:val="modartculofecha"/>
          <w:rFonts w:ascii="Arial" w:hAnsi="Arial" w:cs="Arial"/>
          <w:b/>
          <w:bCs/>
          <w:color w:val="151515"/>
          <w:sz w:val="20"/>
          <w:szCs w:val="20"/>
        </w:rPr>
        <w:t>31 diciembre 2016</w:t>
      </w:r>
      <w:r>
        <w:rPr>
          <w:rFonts w:ascii="Arial" w:hAnsi="Arial" w:cs="Arial"/>
          <w:b/>
          <w:bCs/>
          <w:color w:val="151515"/>
          <w:sz w:val="20"/>
          <w:szCs w:val="20"/>
        </w:rPr>
        <w:t>, cuyo texto es el siguiente:</w:t>
      </w:r>
    </w:p>
    <w:p w14:paraId="4AA7645E" w14:textId="08E14A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C25021" w14:textId="395C3E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i/>
          <w:iCs/>
          <w:color w:val="151515"/>
          <w:sz w:val="20"/>
          <w:szCs w:val="20"/>
        </w:rPr>
        <w:t>Cuando el deudor tributario haya presentado la Declaración Jurada Anual o declaraciones juradas mensuales, pero no consigne o declare cero en los campos o casillas de Ventas Netas y/o Ingresos por Servicios y otros ingresos gravables y no gravables o rentas netas o ingresos netos; o cuando no se encuentra obligado a presentar la Declaración Jurada Anual o las declaraciones mensuales; o cuando hubiera iniciado operaciones en el ejercicio en que se cometió o detectó la infracción; o cuando hubiera iniciado operaciones en el ejercicio anterior y no hubiera vencido el plazo para la presentación de la Declaración Jurada Anual; o cuando se trate de sujetos que no generan ingresos e incumplen con las obligaciones vinculadas a la asistencia administrativa mutua en materia tributaria; se aplicará una multa equivalente al cuarenta por ciento (40%) de la UIT</w:t>
      </w:r>
      <w:r>
        <w:rPr>
          <w:rFonts w:ascii="Arial" w:hAnsi="Arial" w:cs="Arial"/>
          <w:color w:val="151515"/>
          <w:sz w:val="20"/>
          <w:szCs w:val="20"/>
        </w:rPr>
        <w:t>.</w:t>
      </w:r>
      <w:r>
        <w:rPr>
          <w:rFonts w:ascii="Arial" w:hAnsi="Arial" w:cs="Arial"/>
          <w:b/>
          <w:bCs/>
          <w:color w:val="151515"/>
          <w:sz w:val="20"/>
          <w:szCs w:val="20"/>
        </w:rPr>
        <w:t>"  (*)</w:t>
      </w:r>
    </w:p>
    <w:p w14:paraId="4388BDA2"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Sexto párrafo modificado por la </w:t>
      </w:r>
      <w:hyperlink r:id="rId405" w:anchor="/detallenorma/H1212958" w:history="1">
        <w:r>
          <w:rPr>
            <w:rStyle w:val="Hipervnculo"/>
            <w:rFonts w:ascii="Arial" w:hAnsi="Arial" w:cs="Arial"/>
            <w:b/>
            <w:bCs/>
            <w:color w:val="008000"/>
            <w:sz w:val="20"/>
            <w:szCs w:val="20"/>
          </w:rPr>
          <w:t xml:space="preserve">Primera Disposición Complementaria Modificatoria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1372</w:t>
        </w:r>
      </w:hyperlink>
      <w:r>
        <w:rPr>
          <w:rFonts w:ascii="Arial" w:hAnsi="Arial" w:cs="Arial"/>
          <w:b/>
          <w:bCs/>
          <w:color w:val="151515"/>
          <w:sz w:val="20"/>
          <w:szCs w:val="20"/>
        </w:rPr>
        <w:t>, publicado el </w:t>
      </w:r>
      <w:r>
        <w:rPr>
          <w:rStyle w:val="modartculofecha"/>
          <w:rFonts w:ascii="Arial" w:hAnsi="Arial" w:cs="Arial"/>
          <w:b/>
          <w:bCs/>
          <w:color w:val="151515"/>
          <w:sz w:val="20"/>
          <w:szCs w:val="20"/>
        </w:rPr>
        <w:t>02 agosto 2018</w:t>
      </w:r>
      <w:r>
        <w:rPr>
          <w:rFonts w:ascii="Arial" w:hAnsi="Arial" w:cs="Arial"/>
          <w:b/>
          <w:bCs/>
          <w:color w:val="151515"/>
          <w:sz w:val="20"/>
          <w:szCs w:val="20"/>
        </w:rPr>
        <w:t>, cuyo texto es el siguiente:</w:t>
      </w:r>
    </w:p>
    <w:p w14:paraId="69262FD4" w14:textId="22C662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Cuando el deudor tributario haya presentado la Declaración Jurada Anual o declaraciones juradas mensuales, pero no consigne o declare cero en los campos o casillas de Ventas Netas y/o Ingresos por Servicios y otros ingresos gravables y no gravables o rentas netas o ingresos netos; o cuando no se encuentra obligado a presentar la Declaración Jurada Anual o las declaraciones mensuales; o cuando hubiera iniciado operaciones en el ejercicio en que se cometió o detectó la infracción, o cuando hubiera iniciado operaciones en el ejercicio anterior y no hubiera vencido el plazo para la presentación de la Declaración Jurada Anual; o cuando se trate de sujetos que no generan ingresos e incumplen con las obligaciones vinculadas a la asistencia administrativa mutua en materia tributaria; se aplicará una multa equivalente al cuarenta por ciento (40%) de la UIT, con excepción del incumplimiento de obligaciones relacionadas al beneficiario final a que se refiere el numeral 15.3 del artículo 87 del presente Código, en cuyo caso se aplicará:</w:t>
      </w:r>
    </w:p>
    <w:p w14:paraId="6FDFB9CE" w14:textId="509B19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8416AE" w14:textId="2FB6FA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Para las infracciones sancionadas con el 0,6% de los IN conforme a las Tablas de Infracciones y Sanciones: Una multa equivalente al dos por ciento (2%) del monto consignado en la casilla total patrimonio de la Declaración Jurada Anual correspondiente al ejercicio anterior, o en su defecto, una multa equivalente al uno por ciento (1%) del monto consignado en la casilla Activos Netos de la Declaración Jurada Anual correspondiente al ejercicio anterior, las cuales no podrán ser menor de 5 UIT ni mayor a las 50 UIT. De haberse consignado cero o no haberse consignado monto alguno en dichas casillas, se aplicará una multa equivalente a 5 UIT.</w:t>
      </w:r>
    </w:p>
    <w:p w14:paraId="74E7F863" w14:textId="7905D3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30E52E" w14:textId="19C4F1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Para las infracciones sancionadas con el 0,3% de los IN conforme a las Tablas de Infracciones y Sanciones: Una multa equivalente al uno por ciento (1%) del monto consignado en la casilla total patrimonio de la Declaración Jurada Anual correspondiente al ejercicio anterior, o en su defecto, una multa equivalente al medio por ciento (0,5%) del monto consignado en la casilla Activos Netos de la Declaración Jurada Anual correspondiente al ejercicio anterior, las cuales no podrán ser menor de 3 UIT ni mayor a las 25 UIT. De haberse consignado cero o no haberse consignado monto alguno en dichas casillas, se aplicará una multa equivalente a 3 UIT.</w:t>
      </w:r>
      <w:r>
        <w:rPr>
          <w:rFonts w:ascii="Arial" w:hAnsi="Arial" w:cs="Arial"/>
          <w:b/>
          <w:bCs/>
          <w:color w:val="151515"/>
          <w:sz w:val="20"/>
          <w:szCs w:val="20"/>
        </w:rPr>
        <w:t>"</w:t>
      </w:r>
    </w:p>
    <w:p w14:paraId="3D68170E" w14:textId="336CA7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el cálculo del IN en el caso de los deudores tributarios que en el ejercicio anterior o precedente al anterior se hubieran encontrado en más de un régimen tributario, se considerará el total acumulado de los montos señalados en el segundo y tercer párrafo del presente inciso que correspondería a cada régimen en el que se encontró o se encuentre, respectivamente, el sujeto del impuesto. Si el deudor tributario se hubiera encontrado acogido al Nuevo RUS, se sumará al total acumulado, el límite máximo de los ingresos brutos mensuales de cada categoría por el número de meses correspondiente.</w:t>
      </w:r>
    </w:p>
    <w:p w14:paraId="28D4C8E4" w14:textId="3966F2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6D7835" w14:textId="6A6FFD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el deudor tributario sea omiso a la presentación de la Declaración Jurada Anual o de dos o más declaraciones juradas mensuales para los acogidos al Régimen Especial del Impuesto a la Renta, se aplicará una multa correspondiente al ochenta por ciento (80 %) de la UIT.</w:t>
      </w:r>
    </w:p>
    <w:p w14:paraId="062B88A2" w14:textId="5D4948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110A6D" w14:textId="656111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I: Cuatro (4) veces el límite máximo de cada categoría de los Ingresos brutos mensuales del Nuevo Régimen Único Simplificado (RUS) por las actividades de ventas o servicios prestados por el sujeto del Nuevo RUS, según la categoría en que se encuentra o deba encontrarse ubicado el citado sujeto.</w:t>
      </w:r>
    </w:p>
    <w:p w14:paraId="4F256300" w14:textId="05A982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60113F" w14:textId="57FB88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El tributo omitido, no retenido o no percibido, no pagado, el monto aumentado indebidamente y otros conceptos que se tomen como referencia.</w:t>
      </w:r>
    </w:p>
    <w:p w14:paraId="6853E105" w14:textId="4FC9DE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076576" w14:textId="67B15B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 El monto no entregado.</w:t>
      </w:r>
    </w:p>
    <w:p w14:paraId="74EC7DD7" w14:textId="168269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6FCAB2" w14:textId="1A08F5B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(258) Párrafo sustituido por el Artículo 47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FA49911" w14:textId="4ACC37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986D71" w14:textId="64C7254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(257) Artículo sustituido por el Artículo 91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890F3AC" w14:textId="36BFD6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E0E6CC" w14:textId="46EEE1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CONCORDANCIAS: </w:t>
      </w:r>
      <w:proofErr w:type="spellStart"/>
      <w:r>
        <w:rPr>
          <w:rFonts w:ascii="Arial" w:hAnsi="Arial" w:cs="Arial"/>
          <w:b/>
          <w:bCs/>
          <w:color w:val="151515"/>
          <w:sz w:val="20"/>
          <w:szCs w:val="20"/>
        </w:rPr>
        <w:fldChar w:fldCharType="begin"/>
      </w:r>
      <w:r>
        <w:rPr>
          <w:rFonts w:ascii="Arial" w:hAnsi="Arial" w:cs="Arial"/>
          <w:b/>
          <w:bCs/>
          <w:color w:val="151515"/>
          <w:sz w:val="20"/>
          <w:szCs w:val="20"/>
        </w:rPr>
        <w:instrText>HYPERLINK "https://spij.minjus.gob.pe/spij-ext-web/" \l "/detallenorma/H1178002"</w:instrText>
      </w:r>
      <w:r>
        <w:rPr>
          <w:rFonts w:ascii="Arial" w:hAnsi="Arial" w:cs="Arial"/>
          <w:b/>
          <w:bCs/>
          <w:color w:val="151515"/>
          <w:sz w:val="20"/>
          <w:szCs w:val="20"/>
        </w:rPr>
      </w:r>
      <w:r>
        <w:rPr>
          <w:rFonts w:ascii="Arial" w:hAnsi="Arial" w:cs="Arial"/>
          <w:b/>
          <w:bCs/>
          <w:color w:val="151515"/>
          <w:sz w:val="20"/>
          <w:szCs w:val="20"/>
        </w:rPr>
        <w:fldChar w:fldCharType="separate"/>
      </w:r>
      <w:r>
        <w:rPr>
          <w:rStyle w:val="Hipervnculo"/>
          <w:rFonts w:ascii="Arial" w:hAnsi="Arial" w:cs="Arial"/>
          <w:b/>
          <w:bCs/>
          <w:color w:val="008000"/>
          <w:sz w:val="20"/>
          <w:szCs w:val="20"/>
        </w:rPr>
        <w:t>R.N°</w:t>
      </w:r>
      <w:proofErr w:type="spellEnd"/>
      <w:r>
        <w:rPr>
          <w:rStyle w:val="Hipervnculo"/>
          <w:rFonts w:ascii="Arial" w:hAnsi="Arial" w:cs="Arial"/>
          <w:b/>
          <w:bCs/>
          <w:color w:val="008000"/>
          <w:sz w:val="20"/>
          <w:szCs w:val="20"/>
        </w:rPr>
        <w:t xml:space="preserve"> 013-2017-OEFA-CD, Primera Disp. Comp. Final (Cálculo de las Multas)</w:t>
      </w:r>
      <w:r>
        <w:rPr>
          <w:rFonts w:ascii="Arial" w:hAnsi="Arial" w:cs="Arial"/>
          <w:b/>
          <w:bCs/>
          <w:color w:val="151515"/>
          <w:sz w:val="20"/>
          <w:szCs w:val="20"/>
        </w:rPr>
        <w:fldChar w:fldCharType="end"/>
      </w:r>
    </w:p>
    <w:p w14:paraId="6FA5ADCE" w14:textId="55414BE5" w:rsidR="00D45E24" w:rsidRDefault="00D45E24" w:rsidP="00D45E24">
      <w:pPr>
        <w:pStyle w:val="NormalWeb"/>
        <w:shd w:val="clear" w:color="auto" w:fill="FFFFFF"/>
        <w:spacing w:before="0" w:beforeAutospacing="0" w:after="180" w:afterAutospacing="0"/>
        <w:jc w:val="both"/>
        <w:rPr>
          <w:rFonts w:ascii="Arial" w:hAnsi="Arial" w:cs="Arial"/>
          <w:b/>
          <w:bCs/>
          <w:i/>
          <w:iCs/>
          <w:color w:val="151515"/>
          <w:sz w:val="20"/>
          <w:szCs w:val="20"/>
        </w:rPr>
      </w:pPr>
      <w:r>
        <w:rPr>
          <w:rFonts w:ascii="Arial" w:hAnsi="Arial" w:cs="Arial"/>
          <w:color w:val="151515"/>
          <w:sz w:val="20"/>
          <w:szCs w:val="20"/>
        </w:rPr>
        <w:t> (</w:t>
      </w:r>
      <w:proofErr w:type="gramStart"/>
      <w:r>
        <w:rPr>
          <w:rFonts w:ascii="Arial" w:hAnsi="Arial" w:cs="Arial"/>
          <w:color w:val="151515"/>
          <w:sz w:val="20"/>
          <w:szCs w:val="20"/>
        </w:rPr>
        <w:t>259)</w:t>
      </w:r>
      <w:r>
        <w:rPr>
          <w:rFonts w:ascii="Arial" w:hAnsi="Arial" w:cs="Arial"/>
          <w:b/>
          <w:bCs/>
          <w:i/>
          <w:iCs/>
          <w:color w:val="151515"/>
          <w:sz w:val="20"/>
          <w:szCs w:val="20"/>
        </w:rPr>
        <w:t>Artículo</w:t>
      </w:r>
      <w:proofErr w:type="gramEnd"/>
      <w:r>
        <w:rPr>
          <w:rFonts w:ascii="Arial" w:hAnsi="Arial" w:cs="Arial"/>
          <w:b/>
          <w:bCs/>
          <w:i/>
          <w:iCs/>
          <w:color w:val="151515"/>
          <w:sz w:val="20"/>
          <w:szCs w:val="20"/>
        </w:rPr>
        <w:t xml:space="preserve"> 181.- ACTUALIZACIÓN DE LAS MULTAS</w:t>
      </w:r>
    </w:p>
    <w:p w14:paraId="0E030DBC" w14:textId="0AAB7B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328ECF" w14:textId="450974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1. Interés aplicable</w:t>
      </w:r>
    </w:p>
    <w:p w14:paraId="09874DBA" w14:textId="16B9951F"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Las multas impagas serán actualizadas aplicando el interés moratorio a que se refiere el Artículo 33.</w:t>
      </w:r>
    </w:p>
    <w:p w14:paraId="7C9D66CC" w14:textId="4209B59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7DAAE1" w14:textId="689A8C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2. Oportunidad</w:t>
      </w:r>
    </w:p>
    <w:p w14:paraId="19113C81" w14:textId="0C08D9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El interés moratorio se aplicará desde la fecha en que se cometió la infracción o, cuando no sea posible establecerla, desde la fecha en que la Administración detectó la </w:t>
      </w:r>
      <w:proofErr w:type="gramStart"/>
      <w:r>
        <w:rPr>
          <w:rFonts w:ascii="Arial" w:hAnsi="Arial" w:cs="Arial"/>
          <w:i/>
          <w:iCs/>
          <w:color w:val="151515"/>
          <w:sz w:val="20"/>
          <w:szCs w:val="20"/>
        </w:rPr>
        <w:t>infracción.</w:t>
      </w:r>
      <w:r>
        <w:rPr>
          <w:rFonts w:ascii="Arial" w:hAnsi="Arial" w:cs="Arial"/>
          <w:b/>
          <w:bCs/>
          <w:color w:val="151515"/>
          <w:sz w:val="20"/>
          <w:szCs w:val="20"/>
        </w:rPr>
        <w:t>(</w:t>
      </w:r>
      <w:proofErr w:type="gramEnd"/>
      <w:r>
        <w:rPr>
          <w:rFonts w:ascii="Arial" w:hAnsi="Arial" w:cs="Arial"/>
          <w:b/>
          <w:bCs/>
          <w:color w:val="151515"/>
          <w:sz w:val="20"/>
          <w:szCs w:val="20"/>
        </w:rPr>
        <w:t>*)</w:t>
      </w:r>
    </w:p>
    <w:p w14:paraId="454ACE45" w14:textId="4A7EAA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(259) Artículo sustituido por el Artículo 10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969, publicado el 24 de diciembre de 2006.</w:t>
      </w:r>
    </w:p>
    <w:p w14:paraId="501A20E3"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modificado por el </w:t>
      </w:r>
      <w:hyperlink r:id="rId406" w:anchor="/detallenorma/H1365166"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31962</w:t>
        </w:r>
      </w:hyperlink>
      <w:r>
        <w:rPr>
          <w:rFonts w:ascii="Arial" w:hAnsi="Arial" w:cs="Arial"/>
          <w:b/>
          <w:bCs/>
          <w:color w:val="151515"/>
          <w:sz w:val="20"/>
          <w:szCs w:val="20"/>
        </w:rPr>
        <w:t>, publicada el 19 diciembre 2023. Lo dispuesto en la citada ley entró en </w:t>
      </w:r>
      <w:hyperlink r:id="rId407" w:anchor="/detallenorma/H1365166" w:history="1">
        <w:r>
          <w:rPr>
            <w:rStyle w:val="Hipervnculo"/>
            <w:rFonts w:ascii="Arial" w:hAnsi="Arial" w:cs="Arial"/>
            <w:b/>
            <w:bCs/>
            <w:color w:val="008000"/>
            <w:sz w:val="20"/>
            <w:szCs w:val="20"/>
          </w:rPr>
          <w:t>vigor</w:t>
        </w:r>
      </w:hyperlink>
      <w:r>
        <w:rPr>
          <w:rFonts w:ascii="Arial" w:hAnsi="Arial" w:cs="Arial"/>
          <w:b/>
          <w:bCs/>
          <w:color w:val="151515"/>
          <w:sz w:val="20"/>
          <w:szCs w:val="20"/>
        </w:rPr>
        <w:t> a partir del primer día calendario del mes siguiente al de su publicación, cuyo texto es el siguiente:</w:t>
      </w:r>
    </w:p>
    <w:p w14:paraId="61D809C0" w14:textId="26BD88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FAFF0A" w14:textId="6DFE37E0" w:rsidR="00D45E24" w:rsidRDefault="00D45E24" w:rsidP="00D45E24">
      <w:pPr>
        <w:shd w:val="clear" w:color="auto" w:fill="FFFFFF"/>
        <w:rPr>
          <w:rFonts w:ascii="Roboto Condensed" w:hAnsi="Roboto Condensed" w:cs="Times New Roman"/>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181. ACTUALIZACIÓN DE LAS MULTAS</w:t>
      </w:r>
    </w:p>
    <w:p w14:paraId="3316F8E0" w14:textId="7832623C" w:rsidR="00D45E24" w:rsidRDefault="00D45E24" w:rsidP="00D45E24">
      <w:pPr>
        <w:shd w:val="clear" w:color="auto" w:fill="FFFFFF"/>
        <w:rPr>
          <w:rFonts w:ascii="Roboto Condensed" w:hAnsi="Roboto Condensed"/>
          <w:color w:val="151515"/>
          <w:sz w:val="21"/>
          <w:szCs w:val="21"/>
        </w:rPr>
      </w:pPr>
      <w:r>
        <w:rPr>
          <w:rFonts w:ascii="Roboto Condensed" w:hAnsi="Roboto Condensed"/>
          <w:b/>
          <w:bCs/>
          <w:color w:val="151515"/>
          <w:sz w:val="20"/>
          <w:szCs w:val="20"/>
        </w:rPr>
        <w:t>  </w:t>
      </w:r>
      <w:r>
        <w:rPr>
          <w:rFonts w:ascii="Roboto Condensed" w:hAnsi="Roboto Condensed"/>
          <w:color w:val="151515"/>
          <w:sz w:val="20"/>
          <w:szCs w:val="20"/>
        </w:rPr>
        <w:t>1. Interés aplicable</w:t>
      </w:r>
    </w:p>
    <w:p w14:paraId="135685D7" w14:textId="643FB9FC" w:rsidR="00D45E24" w:rsidRDefault="00D45E24" w:rsidP="00D45E24">
      <w:pPr>
        <w:shd w:val="clear" w:color="auto" w:fill="FFFFFF"/>
        <w:rPr>
          <w:rFonts w:ascii="Roboto Condensed" w:hAnsi="Roboto Condensed"/>
          <w:color w:val="151515"/>
          <w:sz w:val="21"/>
          <w:szCs w:val="21"/>
        </w:rPr>
      </w:pPr>
      <w:r>
        <w:rPr>
          <w:rFonts w:ascii="Roboto Condensed" w:hAnsi="Roboto Condensed"/>
          <w:color w:val="151515"/>
          <w:sz w:val="20"/>
          <w:szCs w:val="20"/>
        </w:rPr>
        <w:t>  Las multas impagas son actualizadas aplicando el interés a que se refiere el artículo 1244 del Decreto Legislativo 295, Código Civil.</w:t>
      </w:r>
    </w:p>
    <w:p w14:paraId="7959421F" w14:textId="4CE4DE09" w:rsidR="00D45E24" w:rsidRDefault="00D45E24" w:rsidP="00D45E24">
      <w:pPr>
        <w:shd w:val="clear" w:color="auto" w:fill="FFFFFF"/>
        <w:rPr>
          <w:rFonts w:ascii="Roboto Condensed" w:hAnsi="Roboto Condensed"/>
          <w:color w:val="151515"/>
          <w:sz w:val="21"/>
          <w:szCs w:val="21"/>
        </w:rPr>
      </w:pPr>
      <w:r>
        <w:rPr>
          <w:rFonts w:ascii="Roboto Condensed" w:hAnsi="Roboto Condensed"/>
          <w:color w:val="151515"/>
          <w:sz w:val="20"/>
          <w:szCs w:val="20"/>
        </w:rPr>
        <w:t>  2. Oportunidad</w:t>
      </w:r>
    </w:p>
    <w:p w14:paraId="704AA83A" w14:textId="05219050" w:rsidR="00D45E24" w:rsidRDefault="00D45E24" w:rsidP="00D45E24">
      <w:pPr>
        <w:shd w:val="clear" w:color="auto" w:fill="FFFFFF"/>
        <w:rPr>
          <w:rFonts w:ascii="Roboto Condensed" w:hAnsi="Roboto Condensed"/>
          <w:color w:val="151515"/>
          <w:sz w:val="21"/>
          <w:szCs w:val="21"/>
        </w:rPr>
      </w:pPr>
      <w:r>
        <w:rPr>
          <w:rFonts w:ascii="Roboto Condensed" w:hAnsi="Roboto Condensed"/>
          <w:color w:val="151515"/>
          <w:sz w:val="20"/>
          <w:szCs w:val="20"/>
        </w:rPr>
        <w:t>  El interés se aplica desde la fecha en que se exige el pago de la multa al deudor por parte de la Administración</w:t>
      </w:r>
      <w:proofErr w:type="gramStart"/>
      <w:r>
        <w:rPr>
          <w:rFonts w:ascii="Roboto Condensed" w:hAnsi="Roboto Condensed"/>
          <w:color w:val="151515"/>
          <w:sz w:val="20"/>
          <w:szCs w:val="20"/>
        </w:rPr>
        <w:t>”.</w:t>
      </w:r>
      <w:r>
        <w:rPr>
          <w:rFonts w:ascii="Roboto Condensed" w:hAnsi="Roboto Condensed"/>
          <w:b/>
          <w:bCs/>
          <w:color w:val="151515"/>
          <w:sz w:val="20"/>
          <w:szCs w:val="20"/>
        </w:rPr>
        <w:t>(</w:t>
      </w:r>
      <w:proofErr w:type="gramEnd"/>
      <w:r>
        <w:rPr>
          <w:rFonts w:ascii="Roboto Condensed" w:hAnsi="Roboto Condensed"/>
          <w:b/>
          <w:bCs/>
          <w:color w:val="151515"/>
          <w:sz w:val="20"/>
          <w:szCs w:val="20"/>
        </w:rPr>
        <w:t>*)</w:t>
      </w:r>
    </w:p>
    <w:p w14:paraId="7B24BAC5" w14:textId="77777777" w:rsidR="00D45E24" w:rsidRDefault="00D45E24" w:rsidP="00D45E24">
      <w:pPr>
        <w:shd w:val="clear" w:color="auto" w:fill="FFFFFF"/>
        <w:rPr>
          <w:rFonts w:ascii="Roboto Condensed" w:hAnsi="Roboto Condensed"/>
          <w:color w:val="151515"/>
          <w:sz w:val="21"/>
          <w:szCs w:val="21"/>
        </w:rPr>
      </w:pPr>
      <w:r>
        <w:rPr>
          <w:rFonts w:ascii="Roboto Condensed" w:hAnsi="Roboto Condensed"/>
          <w:b/>
          <w:bCs/>
          <w:color w:val="151515"/>
          <w:sz w:val="20"/>
          <w:szCs w:val="20"/>
        </w:rPr>
        <w:t>(*) De conformidad con la </w:t>
      </w:r>
      <w:hyperlink r:id="rId408" w:anchor="/detallenorma/H1365166" w:history="1">
        <w:r>
          <w:rPr>
            <w:rStyle w:val="Hipervnculo"/>
            <w:rFonts w:ascii="Roboto Condensed" w:hAnsi="Roboto Condensed"/>
            <w:b/>
            <w:bCs/>
            <w:color w:val="008000"/>
            <w:sz w:val="20"/>
            <w:szCs w:val="20"/>
          </w:rPr>
          <w:t xml:space="preserve">Primera Disposición Complementaria Final de la Ley </w:t>
        </w:r>
        <w:proofErr w:type="spellStart"/>
        <w:r>
          <w:rPr>
            <w:rStyle w:val="Hipervnculo"/>
            <w:rFonts w:ascii="Roboto Condensed" w:hAnsi="Roboto Condensed"/>
            <w:b/>
            <w:bCs/>
            <w:color w:val="008000"/>
            <w:sz w:val="20"/>
            <w:szCs w:val="20"/>
          </w:rPr>
          <w:t>Nº</w:t>
        </w:r>
        <w:proofErr w:type="spellEnd"/>
        <w:r>
          <w:rPr>
            <w:rStyle w:val="Hipervnculo"/>
            <w:rFonts w:ascii="Roboto Condensed" w:hAnsi="Roboto Condensed"/>
            <w:b/>
            <w:bCs/>
            <w:color w:val="008000"/>
            <w:sz w:val="20"/>
            <w:szCs w:val="20"/>
          </w:rPr>
          <w:t xml:space="preserve"> 31962</w:t>
        </w:r>
      </w:hyperlink>
      <w:r>
        <w:rPr>
          <w:rFonts w:ascii="Roboto Condensed" w:hAnsi="Roboto Condensed"/>
          <w:b/>
          <w:bCs/>
          <w:color w:val="151515"/>
          <w:sz w:val="20"/>
          <w:szCs w:val="20"/>
        </w:rPr>
        <w:t>, publicada el 19 diciembre 2023, lo dispuesto en la citada ley es de aplicación a las multas a que se refiere el presente artículo, que se encuentren pendientes de notificación a la fecha de entrada de vigencia de la citada ley. Los intereses dispuestos en la citada norma se computan a partir de la entrada en vigencia de la citada ley. Lo dispuesto en la citada ley entró en </w:t>
      </w:r>
      <w:hyperlink r:id="rId409" w:anchor="/detallenorma/H1365166" w:history="1">
        <w:r>
          <w:rPr>
            <w:rStyle w:val="Hipervnculo"/>
            <w:rFonts w:ascii="Roboto Condensed" w:hAnsi="Roboto Condensed"/>
            <w:b/>
            <w:bCs/>
            <w:color w:val="008000"/>
            <w:sz w:val="20"/>
            <w:szCs w:val="20"/>
          </w:rPr>
          <w:t>vigor</w:t>
        </w:r>
      </w:hyperlink>
      <w:r>
        <w:rPr>
          <w:rFonts w:ascii="Roboto Condensed" w:hAnsi="Roboto Condensed"/>
          <w:b/>
          <w:bCs/>
          <w:color w:val="151515"/>
          <w:sz w:val="20"/>
          <w:szCs w:val="20"/>
        </w:rPr>
        <w:t> a partir del primer día calendario del mes siguiente al de su publicación.</w:t>
      </w:r>
    </w:p>
    <w:p w14:paraId="7C61BD16" w14:textId="77777777" w:rsidR="00D45E24" w:rsidRDefault="00D45E24" w:rsidP="00D45E24">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 De conformidad con  el </w:t>
      </w:r>
      <w:hyperlink r:id="rId410" w:anchor="/detallenorma/H1391631" w:history="1">
        <w:r>
          <w:rPr>
            <w:rStyle w:val="Hipervnculo"/>
            <w:rFonts w:ascii="Roboto Condensed" w:hAnsi="Roboto Condensed"/>
            <w:b/>
            <w:bCs/>
            <w:color w:val="008000"/>
            <w:sz w:val="20"/>
            <w:szCs w:val="20"/>
          </w:rPr>
          <w:t xml:space="preserve">Literal a) de la Única Disposición Complementaria Transitoria del Decreto Supremo </w:t>
        </w:r>
        <w:proofErr w:type="spellStart"/>
        <w:r>
          <w:rPr>
            <w:rStyle w:val="Hipervnculo"/>
            <w:rFonts w:ascii="Roboto Condensed" w:hAnsi="Roboto Condensed"/>
            <w:b/>
            <w:bCs/>
            <w:color w:val="008000"/>
            <w:sz w:val="20"/>
            <w:szCs w:val="20"/>
          </w:rPr>
          <w:t>Nº</w:t>
        </w:r>
        <w:proofErr w:type="spellEnd"/>
        <w:r>
          <w:rPr>
            <w:rStyle w:val="Hipervnculo"/>
            <w:rFonts w:ascii="Roboto Condensed" w:hAnsi="Roboto Condensed"/>
            <w:b/>
            <w:bCs/>
            <w:color w:val="008000"/>
            <w:sz w:val="20"/>
            <w:szCs w:val="20"/>
          </w:rPr>
          <w:t xml:space="preserve"> 259-2024-EF</w:t>
        </w:r>
      </w:hyperlink>
      <w:r>
        <w:rPr>
          <w:rFonts w:ascii="Roboto Condensed" w:hAnsi="Roboto Condensed"/>
          <w:b/>
          <w:bCs/>
          <w:color w:val="151515"/>
          <w:sz w:val="20"/>
          <w:szCs w:val="20"/>
        </w:rPr>
        <w:t>, publicado el 14 diciembre 2024, respecto de las multas por infracciones cometidas o, en su caso, detectadas con anterioridad a la entrada en vigor de las modificaciones efectuadas por la Ley y que se encontraron pendientes de pago al 1 de enero de 2024, se debe tener en cuenta que hasta el 31 de diciembre de 2023 se aplican los intereses a que se refiere el presente artículo antes de la modificación efectuada a este artículo por la Ley, incluso si hasta dicha fecha, la Administración Tributaria no había emitido un acto administrativo a través del cual se exige el pago de la multa cuya notificación haya surtido efecto. A partir del 1 de enero de 2024 </w:t>
      </w:r>
      <w:hyperlink r:id="rId411" w:anchor="/detallenorma/H1391631" w:history="1">
        <w:r>
          <w:rPr>
            <w:rStyle w:val="Hipervnculo"/>
            <w:rFonts w:ascii="Roboto Condensed" w:hAnsi="Roboto Condensed"/>
            <w:b/>
            <w:bCs/>
            <w:color w:val="008000"/>
            <w:sz w:val="20"/>
            <w:szCs w:val="20"/>
          </w:rPr>
          <w:t>se aplica</w:t>
        </w:r>
      </w:hyperlink>
      <w:r>
        <w:rPr>
          <w:rFonts w:ascii="Roboto Condensed" w:hAnsi="Roboto Condensed"/>
          <w:b/>
          <w:bCs/>
          <w:color w:val="151515"/>
          <w:sz w:val="20"/>
          <w:szCs w:val="20"/>
        </w:rPr>
        <w:t> el interés a que se refiere el presente artículo, considerando lo dispuesto en el artículo 4 del citado Decreto Supremo. En aquellos casos, en que la Administración Tributaria hubiere emitido un acto administrativo por medio del cual exigió el pago de la multa cuya notificación ha surtido efecto hasta el 31 de diciembre de 2023 para efectos del cálculo a que se refiere literal c) del artículo 4 citado se considera el factor acumulado de la tasa de interés legal efectiva en moneda nacional publicado por la SBS el 31 de diciembre de 2023 y el factor acumulado de la tasa de interés legal efectiva en moneda nacional publicado por la SBS el día anterior a la fecha de pago.</w:t>
      </w:r>
    </w:p>
    <w:p w14:paraId="4B1E0197" w14:textId="156C7218" w:rsidR="00D45E24" w:rsidRDefault="00D45E24" w:rsidP="00D45E24">
      <w:pPr>
        <w:shd w:val="clear" w:color="auto" w:fill="FFFFFF"/>
        <w:rPr>
          <w:rFonts w:ascii="Roboto Condensed" w:hAnsi="Roboto Condensed"/>
          <w:color w:val="151515"/>
          <w:sz w:val="21"/>
          <w:szCs w:val="21"/>
        </w:rPr>
      </w:pPr>
    </w:p>
    <w:p w14:paraId="592FD898" w14:textId="73A9FC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(260) Artículo 182.- SANCIÓN DE INTERNAMIENTO TEMPORAL DE VEHÍCULOS</w:t>
      </w:r>
    </w:p>
    <w:p w14:paraId="2CAB9239" w14:textId="5B4E1D8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Por la sanción de internamiento temporal de vehículos, éstos son ingresados a los depósitos o establecimientos que designe la SUNAT. Dicha sanción se aplicará según lo previsto en las Tablas y de acuerdo al procedimiento que se establecerá mediante Resolución de Superintendencia.</w:t>
      </w:r>
    </w:p>
    <w:p w14:paraId="1B9517C9" w14:textId="4C9FE1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02653F" w14:textId="5ECF75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Al ser detectada una infracción sancionada con internamiento temporal de vehículo, la SUNAT levantará el acta probatoria en la que conste la intervención realizada.</w:t>
      </w:r>
    </w:p>
    <w:p w14:paraId="41BE4852" w14:textId="4D156C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173013" w14:textId="57D2BE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podrá permitir que el vehículo materia de la sanción termine su trayecto para que luego sea puesto a su disposición, en el plazo, lugar y condiciones que ésta señale.</w:t>
      </w:r>
    </w:p>
    <w:p w14:paraId="3BE94483" w14:textId="58F305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269FBB" w14:textId="4AF12C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Si el infractor no pusiera a disposición de SUNAT el vehículo intervenido y ésta lo </w:t>
      </w:r>
      <w:proofErr w:type="gramStart"/>
      <w:r>
        <w:rPr>
          <w:rFonts w:ascii="Arial" w:hAnsi="Arial" w:cs="Arial"/>
          <w:color w:val="151515"/>
          <w:sz w:val="20"/>
          <w:szCs w:val="20"/>
        </w:rPr>
        <w:t>ubicara</w:t>
      </w:r>
      <w:proofErr w:type="gramEnd"/>
      <w:r>
        <w:rPr>
          <w:rFonts w:ascii="Arial" w:hAnsi="Arial" w:cs="Arial"/>
          <w:color w:val="151515"/>
          <w:sz w:val="20"/>
          <w:szCs w:val="20"/>
        </w:rPr>
        <w:t>, podrá inmovilizarlo con la finalidad de garantizar la aplicación de la sanción, o podrá solicitar la captura del citado vehículo a las autoridades policiales correspondientes.</w:t>
      </w:r>
    </w:p>
    <w:p w14:paraId="7EF61D71" w14:textId="5A9C38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13174A" w14:textId="214813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podrá sustituir la aplicación de la sanción de internamiento temporal de vehículos por una multa equivalente a cuatro (4) UIT, cuando la referida Institución lo determine en base a criterios que ésta establezca.</w:t>
      </w:r>
    </w:p>
    <w:p w14:paraId="42D47FAC" w14:textId="02CA90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32BAA1" w14:textId="651228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infractor debe identificarse ante la SUNAT, acreditando su derecho de propiedad o posesión sobre el vehículo, durante el plazo de treinta (30) días calendario computados desde el levantamiento del acta probatoria.</w:t>
      </w:r>
    </w:p>
    <w:p w14:paraId="7C766ECA" w14:textId="049D6FF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Si el infractor acredita la propiedad o posesión sobre el vehículo intervenido con el comprobante de pago que cumpla con los requisitos y características señaladas en la norma sobre la materia o, con documento privado de fecha cierta, documento público u otro documento que a juicio de la SUNAT acredite fehacientemente su derecho de propiedad o posesión sobre el vehículo, dentro del plazo señalado en el párrafo anterior, ésta procederá a emitir la Resolución de Internamiento correspondiente, cuya impugnación no suspenderá la aplicación de la sanción, salvo que se presente el caso establecido en el inciso c) del noveno párrafo del presente artículo. En caso la acreditación sea efectuada en los tres (3) últimos días de aplicación de la sanción de internamiento temporal de vehículos, la SUNAT emitirá la Resolución de Internamiento dentro de un plazo máximo de tres (3) días hábiles posteriores a la fecha de acreditación, período durante el cual el vehículo permanecerá en el depósito o establecimiento </w:t>
      </w:r>
      <w:proofErr w:type="gramStart"/>
      <w:r>
        <w:rPr>
          <w:rFonts w:ascii="Arial" w:hAnsi="Arial" w:cs="Arial"/>
          <w:i/>
          <w:iCs/>
          <w:color w:val="151515"/>
          <w:sz w:val="20"/>
          <w:szCs w:val="20"/>
        </w:rPr>
        <w:t>respectivo</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4E2EA7D3" w14:textId="677131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E934DF"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Sétimo párrafo modificado por el </w:t>
      </w:r>
      <w:hyperlink r:id="rId412"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1FA502BE" w14:textId="26DC3F9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Si el infractor acredita la propiedad o posesión sobre el vehículo intervenido con el comprobante de pago que cumpla con los requisitos y características señaladas en la norma sobre la materia o, con documento privado de fecha cierta, documento público u otro documento que a juicio de la SUNAT acredite fehacientemente su derecho de propiedad o posesión sobre el vehículo, dentro del plazo señalado en el párrafo anterior, ésta procederá a emitir la resolución de internamiento correspondiente, cuya impugnación no suspenderá la aplicación de la sanción, salvo que se presente el caso establecido en el inciso c) del octavo párrafo del presente Artículo. En caso la acreditación sea efectuada en los tres (3) últimos días de aplicación de la sanción de internamiento temporal de vehículos, la SUNAT emitirá la resolución de internamiento dentro de un plazo máximo de tres (3) días hábiles posteriores a la fecha de acreditación, período durante el cual el vehículo permanecerá en el depósito o establecimiento respectivo.</w:t>
      </w:r>
      <w:r>
        <w:rPr>
          <w:rFonts w:ascii="Arial" w:hAnsi="Arial" w:cs="Arial"/>
          <w:b/>
          <w:bCs/>
          <w:color w:val="151515"/>
          <w:sz w:val="20"/>
          <w:szCs w:val="20"/>
        </w:rPr>
        <w:t>"</w:t>
      </w:r>
    </w:p>
    <w:p w14:paraId="039E4C72" w14:textId="668537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E76796" w14:textId="6A80C2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PROCESOS CONSTITUCIONALES</w:t>
      </w:r>
    </w:p>
    <w:p w14:paraId="40F2D3A9" w14:textId="68B7392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El infractor está obligado a pagar los gastos derivados de la intervención, así como los originados por el depósito del vehículo hasta el momento de su </w:t>
      </w:r>
      <w:proofErr w:type="gramStart"/>
      <w:r>
        <w:rPr>
          <w:rFonts w:ascii="Arial" w:hAnsi="Arial" w:cs="Arial"/>
          <w:i/>
          <w:iCs/>
          <w:color w:val="151515"/>
          <w:sz w:val="20"/>
          <w:szCs w:val="20"/>
        </w:rPr>
        <w:t>retiro.</w:t>
      </w:r>
      <w:r>
        <w:rPr>
          <w:rFonts w:ascii="Arial" w:hAnsi="Arial" w:cs="Arial"/>
          <w:b/>
          <w:bCs/>
          <w:color w:val="151515"/>
          <w:sz w:val="20"/>
          <w:szCs w:val="20"/>
        </w:rPr>
        <w:t>(</w:t>
      </w:r>
      <w:proofErr w:type="gramEnd"/>
      <w:r>
        <w:rPr>
          <w:rFonts w:ascii="Arial" w:hAnsi="Arial" w:cs="Arial"/>
          <w:b/>
          <w:bCs/>
          <w:color w:val="151515"/>
          <w:sz w:val="20"/>
          <w:szCs w:val="20"/>
        </w:rPr>
        <w:t>*)</w:t>
      </w:r>
    </w:p>
    <w:p w14:paraId="4A7DCBD8" w14:textId="1866F5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3DFF5A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Octavo párrafo derogado por el </w:t>
      </w:r>
      <w:hyperlink r:id="rId413" w:anchor="/detallenorma/H1115313" w:history="1">
        <w:r>
          <w:rPr>
            <w:rStyle w:val="Hipervnculo"/>
            <w:rFonts w:ascii="Arial" w:hAnsi="Arial" w:cs="Arial"/>
            <w:b/>
            <w:bCs/>
            <w:color w:val="008000"/>
            <w:sz w:val="20"/>
            <w:szCs w:val="20"/>
          </w:rPr>
          <w:t xml:space="preserve">Literal b) de la Única Disposición Complementaria Derogatoria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derartculofecha"/>
          <w:rFonts w:ascii="Arial" w:hAnsi="Arial" w:cs="Arial"/>
          <w:b/>
          <w:bCs/>
          <w:color w:val="151515"/>
          <w:sz w:val="20"/>
          <w:szCs w:val="20"/>
        </w:rPr>
        <w:t>16 noviembre 2014</w:t>
      </w:r>
      <w:r>
        <w:rPr>
          <w:rFonts w:ascii="Arial" w:hAnsi="Arial" w:cs="Arial"/>
          <w:b/>
          <w:bCs/>
          <w:color w:val="151515"/>
          <w:sz w:val="20"/>
          <w:szCs w:val="20"/>
        </w:rPr>
        <w:t>.</w:t>
      </w:r>
    </w:p>
    <w:p w14:paraId="5701FC1A" w14:textId="3EAED2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C8ED54" w14:textId="5817B25B"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El infractor podrá retirar su vehículo de encontrarse en alguna de las situaciones siguientes:</w:t>
      </w:r>
    </w:p>
    <w:p w14:paraId="02315B19" w14:textId="51E073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100F24" w14:textId="20222135"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a) Al vencimiento del plazo que corresponda a la sanción.</w:t>
      </w:r>
    </w:p>
    <w:p w14:paraId="3A8085E7" w14:textId="79456A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BE7E95" w14:textId="5860A10E"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b) Al solicitar la sustitución de la sanción de internamiento por una multa de acuerdo al monto establecido en las Tablas, la misma que previamente al retiro del bien debe ser cancelada en su totalidad.</w:t>
      </w:r>
    </w:p>
    <w:p w14:paraId="6F9DD51F" w14:textId="3E21BF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0DBBFC" w14:textId="0E0F75C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c) Al impugnar la Resolución de Internamiento y otorgar en garantía carta fianza bancaria o financiera que cubra el valor de cuatro (4) UIT más los gastos señalados en el párrafo octavo del presente </w:t>
      </w:r>
      <w:proofErr w:type="gramStart"/>
      <w:r>
        <w:rPr>
          <w:rFonts w:ascii="Arial" w:hAnsi="Arial" w:cs="Arial"/>
          <w:i/>
          <w:iCs/>
          <w:color w:val="151515"/>
          <w:sz w:val="20"/>
          <w:szCs w:val="20"/>
        </w:rPr>
        <w:t>numeral.</w:t>
      </w:r>
      <w:r>
        <w:rPr>
          <w:rFonts w:ascii="Arial" w:hAnsi="Arial" w:cs="Arial"/>
          <w:b/>
          <w:bCs/>
          <w:color w:val="151515"/>
          <w:sz w:val="20"/>
          <w:szCs w:val="20"/>
        </w:rPr>
        <w:t>(</w:t>
      </w:r>
      <w:proofErr w:type="gramEnd"/>
      <w:r>
        <w:rPr>
          <w:rFonts w:ascii="Arial" w:hAnsi="Arial" w:cs="Arial"/>
          <w:b/>
          <w:bCs/>
          <w:color w:val="151515"/>
          <w:sz w:val="20"/>
          <w:szCs w:val="20"/>
        </w:rPr>
        <w:t>*)</w:t>
      </w:r>
    </w:p>
    <w:p w14:paraId="1505EDD1" w14:textId="3A0AE5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44A7E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Noveno párrafo modificado por el </w:t>
      </w:r>
      <w:hyperlink r:id="rId414"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1F811F9A" w14:textId="5CF189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54FAD8" w14:textId="0225DEB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El infractor podrá retirar su vehículo de encontrarse en alguna de las situaciones siguientes:</w:t>
      </w:r>
    </w:p>
    <w:p w14:paraId="37A62505" w14:textId="19EA37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2F00C0" w14:textId="01DCAA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Al vencimiento del plazo que corresponda a la sanción.</w:t>
      </w:r>
    </w:p>
    <w:p w14:paraId="7BE714FE" w14:textId="5C27FD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8DF410" w14:textId="098303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Al solicitar la sustitución de la sanción de internamiento por una multa de acuerdo al monto establecido en las Tablas, la misma que previamente al retiro del bien debe ser cancelada en su totalidad.</w:t>
      </w:r>
    </w:p>
    <w:p w14:paraId="6B1D4EDB" w14:textId="773C68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992D33" w14:textId="0218BFF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c) Al impugnar la resolución de internamiento y otorgar en garantía carta fianza bancaria o financiera que cubra el valor de cuatro (4) UIT.</w:t>
      </w:r>
      <w:r>
        <w:rPr>
          <w:rFonts w:ascii="Arial" w:hAnsi="Arial" w:cs="Arial"/>
          <w:b/>
          <w:bCs/>
          <w:color w:val="151515"/>
          <w:sz w:val="20"/>
          <w:szCs w:val="20"/>
        </w:rPr>
        <w:t>"</w:t>
      </w:r>
    </w:p>
    <w:p w14:paraId="5E6707B1" w14:textId="57D8F7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9BDB64" w14:textId="0A894C6E"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A tal efecto, el </w:t>
      </w:r>
      <w:proofErr w:type="gramStart"/>
      <w:r>
        <w:rPr>
          <w:rFonts w:ascii="Arial" w:hAnsi="Arial" w:cs="Arial"/>
          <w:i/>
          <w:iCs/>
          <w:color w:val="151515"/>
          <w:sz w:val="20"/>
          <w:szCs w:val="20"/>
        </w:rPr>
        <w:t>infractor</w:t>
      </w:r>
      <w:proofErr w:type="gramEnd"/>
      <w:r>
        <w:rPr>
          <w:rFonts w:ascii="Arial" w:hAnsi="Arial" w:cs="Arial"/>
          <w:i/>
          <w:iCs/>
          <w:color w:val="151515"/>
          <w:sz w:val="20"/>
          <w:szCs w:val="20"/>
        </w:rPr>
        <w:t xml:space="preserve"> además, deberá previamente cumplir con:</w:t>
      </w:r>
    </w:p>
    <w:p w14:paraId="319EECF0" w14:textId="4467C9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4C59E9" w14:textId="5045D63F"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a) Efectuar el pago de los gastos señalados en el párrafo anterior.</w:t>
      </w:r>
    </w:p>
    <w:p w14:paraId="38F492A6" w14:textId="623C74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A5B6CD" w14:textId="223915B3"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b) Acreditar su inscripción en los registros de la SUNAT tomando en cuenta la actividad que realiza, cuando se encuentre obligado a inscribirse.</w:t>
      </w:r>
    </w:p>
    <w:p w14:paraId="19AAAD85" w14:textId="40221C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94882CE" w14:textId="03023EE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c) Señalar nuevo domicilio fiscal, en el caso que se encuentre en la condición de no habido; o darse de alta en el RUC cuando la SUNAT le hubiera comunicado su situación de baja en dicho Registro, de </w:t>
      </w:r>
      <w:proofErr w:type="gramStart"/>
      <w:r>
        <w:rPr>
          <w:rFonts w:ascii="Arial" w:hAnsi="Arial" w:cs="Arial"/>
          <w:i/>
          <w:iCs/>
          <w:color w:val="151515"/>
          <w:sz w:val="20"/>
          <w:szCs w:val="20"/>
        </w:rPr>
        <w:t>corresponder</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43CF782B" w14:textId="2B62D3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60F523"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Décimo párrafo modificado por el </w:t>
      </w:r>
      <w:hyperlink r:id="rId415"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0941F3F3" w14:textId="3DCED8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78E0B06" w14:textId="083329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xml:space="preserve"> A tal efecto, el </w:t>
      </w:r>
      <w:proofErr w:type="gramStart"/>
      <w:r>
        <w:rPr>
          <w:rFonts w:ascii="Arial" w:hAnsi="Arial" w:cs="Arial"/>
          <w:color w:val="151515"/>
          <w:sz w:val="20"/>
          <w:szCs w:val="20"/>
        </w:rPr>
        <w:t>infractor</w:t>
      </w:r>
      <w:proofErr w:type="gramEnd"/>
      <w:r>
        <w:rPr>
          <w:rFonts w:ascii="Arial" w:hAnsi="Arial" w:cs="Arial"/>
          <w:color w:val="151515"/>
          <w:sz w:val="20"/>
          <w:szCs w:val="20"/>
        </w:rPr>
        <w:t xml:space="preserve"> además, deberá previamente cumplir con:</w:t>
      </w:r>
    </w:p>
    <w:p w14:paraId="42385B16" w14:textId="79A91B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F26050" w14:textId="2DBFDC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Acreditar su inscripción en los registros de la SUNAT tomando en cuenta la actividad que realiza, cuando se encuentre obligado a inscribirse.</w:t>
      </w:r>
    </w:p>
    <w:p w14:paraId="070B4279" w14:textId="4F49CA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79BE55" w14:textId="34699F6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b) Señalar nuevo domicilio fiscal, en el caso que se encuentre en la condición de no habido; o darse de alta en el RUC cuando la SUNAT le hubiera comunicado su situación de baja en dicho registro, de corresponder.</w:t>
      </w:r>
      <w:r>
        <w:rPr>
          <w:rFonts w:ascii="Arial" w:hAnsi="Arial" w:cs="Arial"/>
          <w:b/>
          <w:bCs/>
          <w:color w:val="151515"/>
          <w:sz w:val="20"/>
          <w:szCs w:val="20"/>
        </w:rPr>
        <w:t>"</w:t>
      </w:r>
    </w:p>
    <w:p w14:paraId="5601C983" w14:textId="5965BF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A03E0A" w14:textId="53140D7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La carta fianza bancaria o financiera a que se refiere el inciso c) del noveno párrafo, debe tener una vigencia de tres (3) meses posteriores a la fecha de la interposición del medio impugnatorio, debiendo renovarse según lo señale la </w:t>
      </w:r>
      <w:proofErr w:type="gramStart"/>
      <w:r>
        <w:rPr>
          <w:rFonts w:ascii="Arial" w:hAnsi="Arial" w:cs="Arial"/>
          <w:i/>
          <w:iCs/>
          <w:color w:val="151515"/>
          <w:sz w:val="20"/>
          <w:szCs w:val="20"/>
        </w:rPr>
        <w:t>SUNAT</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1D9C9137" w14:textId="6C8782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7BB0AB"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Décimo primer párrafo modificado por el </w:t>
      </w:r>
      <w:hyperlink r:id="rId416"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163540C1" w14:textId="435559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La carta fianza bancaria o financiera a que se refiere el inciso c) del octavo párrafo, debe tener una vigencia de tres (3) meses posteriores a la fecha de la interposición del medio impugnatorio, debiendo renovarse según lo señale la SUNAT.</w:t>
      </w:r>
      <w:r>
        <w:rPr>
          <w:rFonts w:ascii="Arial" w:hAnsi="Arial" w:cs="Arial"/>
          <w:b/>
          <w:bCs/>
          <w:color w:val="151515"/>
          <w:sz w:val="20"/>
          <w:szCs w:val="20"/>
        </w:rPr>
        <w:t>"</w:t>
      </w:r>
    </w:p>
    <w:p w14:paraId="2A028390" w14:textId="3C5455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carta fianza será ejecutada cuando:</w:t>
      </w:r>
    </w:p>
    <w:p w14:paraId="1401DB2C" w14:textId="0F78D7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0BCCB0" w14:textId="0A5F3F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Se confirme la Resolución de Internamiento Temporal.</w:t>
      </w:r>
    </w:p>
    <w:p w14:paraId="2641DD29" w14:textId="3D7DFA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AB9161" w14:textId="0311DF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Cuando el infractor no cumpla con renovarla y actualizarla dentro del plazo señalado por SUNAT. En este caso, el dinero producto de la ejecución, se depositará en una Institución Bancaria, hasta que el medio impugnatorio se resuelva.</w:t>
      </w:r>
    </w:p>
    <w:p w14:paraId="47CE2DE2" w14:textId="50B84E9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314D06" w14:textId="5FB2E2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condiciones de la carta fianza, así como el procedimiento para su presentación serán establecidas por la SUNAT.</w:t>
      </w:r>
    </w:p>
    <w:p w14:paraId="4BC31596" w14:textId="55F51B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1FF735" w14:textId="6CAE01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i/>
          <w:iCs/>
          <w:color w:val="151515"/>
          <w:sz w:val="20"/>
          <w:szCs w:val="20"/>
        </w:rPr>
        <w:t xml:space="preserve">De haberse identificado el infractor y acreditado la propiedad o posesión sobre el vehículo, pero éste no realiza el pago de los gastos señalados en el párrafo octavo del presente artículo, el vehículo será retenido a efectos de garantizar dicho pago, pudiendo ser rematado por la SUNAT transcurrido el plazo de treinta (30) días hábiles de notificada la Resolución de Internamiento, de acuerdo al procedimiento que ésta </w:t>
      </w:r>
      <w:proofErr w:type="gramStart"/>
      <w:r>
        <w:rPr>
          <w:rFonts w:ascii="Arial" w:hAnsi="Arial" w:cs="Arial"/>
          <w:i/>
          <w:iCs/>
          <w:color w:val="151515"/>
          <w:sz w:val="20"/>
          <w:szCs w:val="20"/>
        </w:rPr>
        <w:t>establezca.</w:t>
      </w:r>
      <w:r>
        <w:rPr>
          <w:rFonts w:ascii="Arial" w:hAnsi="Arial" w:cs="Arial"/>
          <w:b/>
          <w:bCs/>
          <w:color w:val="151515"/>
          <w:sz w:val="20"/>
          <w:szCs w:val="20"/>
        </w:rPr>
        <w:t>(</w:t>
      </w:r>
      <w:proofErr w:type="gramEnd"/>
      <w:r>
        <w:rPr>
          <w:rFonts w:ascii="Arial" w:hAnsi="Arial" w:cs="Arial"/>
          <w:b/>
          <w:bCs/>
          <w:color w:val="151515"/>
          <w:sz w:val="20"/>
          <w:szCs w:val="20"/>
        </w:rPr>
        <w:t>*)</w:t>
      </w:r>
    </w:p>
    <w:p w14:paraId="24EA6B3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Décimo cuarto párrafo derogado por el </w:t>
      </w:r>
      <w:hyperlink r:id="rId417" w:anchor="/detallenorma/H1115313" w:history="1">
        <w:r>
          <w:rPr>
            <w:rStyle w:val="Hipervnculo"/>
            <w:rFonts w:ascii="Arial" w:hAnsi="Arial" w:cs="Arial"/>
            <w:b/>
            <w:bCs/>
            <w:color w:val="008000"/>
            <w:sz w:val="20"/>
            <w:szCs w:val="20"/>
          </w:rPr>
          <w:t xml:space="preserve">Literal b) de la Única Disposición Complementaria Derogatoria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derartculofecha"/>
          <w:rFonts w:ascii="Arial" w:hAnsi="Arial" w:cs="Arial"/>
          <w:b/>
          <w:bCs/>
          <w:color w:val="151515"/>
          <w:sz w:val="20"/>
          <w:szCs w:val="20"/>
        </w:rPr>
        <w:t>16 noviembre 2014</w:t>
      </w:r>
      <w:r>
        <w:rPr>
          <w:rFonts w:ascii="Arial" w:hAnsi="Arial" w:cs="Arial"/>
          <w:b/>
          <w:bCs/>
          <w:color w:val="151515"/>
          <w:sz w:val="20"/>
          <w:szCs w:val="20"/>
        </w:rPr>
        <w:t>.</w:t>
      </w:r>
    </w:p>
    <w:p w14:paraId="635B6C51" w14:textId="7964A3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2C86DA" w14:textId="6A8709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propietario del vehículo internado, que no es infractor, podrá acreditar ante la SUNAT, en el plazo y condiciones establecidas para el infractor, la propiedad del vehículo internado.</w:t>
      </w:r>
    </w:p>
    <w:p w14:paraId="455744E1" w14:textId="50200A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0751AF" w14:textId="597ECE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del propietario que no es infractor la SUNAT procederá a emitir una Resolución de devolución de vehículo en el mismo plazo establecido para la Resolución de Internamiento, y siempre que se hubiera cumplido el plazo de la sanción establecido en las Tablas.</w:t>
      </w:r>
    </w:p>
    <w:p w14:paraId="3FFA4354" w14:textId="5F3E45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7AFF5B" w14:textId="70CFCFFB"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El propietario que no es infractor, a efectos de retirar el vehículo, deberá, además de lo señalado en los párrafos anteriores, previamente cumplir con:</w:t>
      </w:r>
    </w:p>
    <w:p w14:paraId="7EF5D450" w14:textId="7AD58C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0ADE42" w14:textId="6F6ABDA7"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a) Pagar los gastos derivados de la intervención, así como los originados por el depósito del vehículo, hasta el momento de su retiro.</w:t>
      </w:r>
    </w:p>
    <w:p w14:paraId="37DF095C" w14:textId="22A33A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407D52" w14:textId="6CFA980A"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b) Acreditar su inscripción en los registros de la SUNAT tomando en cuenta la actividad que realiza, cuando se encuentre obligado a inscribirse.</w:t>
      </w:r>
    </w:p>
    <w:p w14:paraId="0276D17D" w14:textId="1AFD87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841AC7" w14:textId="64A7B8E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c) Señalar nuevo domicilio fiscal, en el caso que se encuentre en la condición de no habido; o darse de alta en el RUC cuando la SUNAT le hubiera comunicado su situación de baja en dicho Registro, de </w:t>
      </w:r>
      <w:proofErr w:type="gramStart"/>
      <w:r>
        <w:rPr>
          <w:rFonts w:ascii="Arial" w:hAnsi="Arial" w:cs="Arial"/>
          <w:i/>
          <w:iCs/>
          <w:color w:val="151515"/>
          <w:sz w:val="20"/>
          <w:szCs w:val="20"/>
        </w:rPr>
        <w:t>corresponder.</w:t>
      </w:r>
      <w:r>
        <w:rPr>
          <w:rFonts w:ascii="Arial" w:hAnsi="Arial" w:cs="Arial"/>
          <w:b/>
          <w:bCs/>
          <w:color w:val="151515"/>
          <w:sz w:val="20"/>
          <w:szCs w:val="20"/>
        </w:rPr>
        <w:t>(</w:t>
      </w:r>
      <w:proofErr w:type="gramEnd"/>
      <w:r>
        <w:rPr>
          <w:rFonts w:ascii="Arial" w:hAnsi="Arial" w:cs="Arial"/>
          <w:b/>
          <w:bCs/>
          <w:color w:val="151515"/>
          <w:sz w:val="20"/>
          <w:szCs w:val="20"/>
        </w:rPr>
        <w:t>*)</w:t>
      </w:r>
    </w:p>
    <w:p w14:paraId="234F4B54" w14:textId="441472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4CACCA"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Décimo sétimo párrafo modificado por el </w:t>
      </w:r>
      <w:hyperlink r:id="rId418"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3409A1B9" w14:textId="6A0420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463755" w14:textId="116C9C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El propietario que no es infractor, a efectos de retirar el vehículo, deberá, además de lo señalado en los párrafos anteriores, previamente cumplir con:</w:t>
      </w:r>
    </w:p>
    <w:p w14:paraId="708DF645" w14:textId="078DA6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8655B25" w14:textId="0EC38C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Acreditar su inscripción en los registros de la SUNAT tomando en cuenta la actividad que realiza, cuando se encuentre obligado a inscribirse.</w:t>
      </w:r>
    </w:p>
    <w:p w14:paraId="112D9A86" w14:textId="00C59E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1B12BD" w14:textId="7EE7CF8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b) Señalar nuevo domicilio fiscal, en el caso que se encuentre en la condición de no habido; o darse de alta en el RUC cuando la SUNAT le hubiera comunicado su situación de baja en dicho registro, de corresponder.</w:t>
      </w:r>
      <w:r>
        <w:rPr>
          <w:rFonts w:ascii="Arial" w:hAnsi="Arial" w:cs="Arial"/>
          <w:b/>
          <w:bCs/>
          <w:color w:val="151515"/>
          <w:sz w:val="20"/>
          <w:szCs w:val="20"/>
        </w:rPr>
        <w:t>"</w:t>
      </w:r>
    </w:p>
    <w:p w14:paraId="1D8DB80F" w14:textId="23665D6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877C6F" w14:textId="1E1095C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De haber acreditado el propietario que no es infractor su derecho sobre el vehículo, pero éste no cumple con lo dispuesto en el párrafo anterior del presente artículo, el vehículo será retenido a efectos de asegurar el cumplimiento de lo señalado, pudiendo ser rematado por la SUNAT transcurrido el plazo de treinta (30) días hábiles de notificada la Resolución de devolución, de acuerdo al procedimiento que ésta establezca, a efecto de hacerse cobro de los gastos mencionados en el inciso a) del párrafo anterior.</w:t>
      </w:r>
      <w:r>
        <w:rPr>
          <w:rFonts w:ascii="Arial" w:hAnsi="Arial" w:cs="Arial"/>
          <w:b/>
          <w:bCs/>
          <w:color w:val="151515"/>
          <w:sz w:val="20"/>
          <w:szCs w:val="20"/>
        </w:rPr>
        <w:t>(*)</w:t>
      </w:r>
    </w:p>
    <w:p w14:paraId="60DAE5D3" w14:textId="0EAAA4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D57CA7"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Décimo octavo párrafo derogado por el </w:t>
      </w:r>
      <w:hyperlink r:id="rId419" w:anchor="/detallenorma/H1115313" w:history="1">
        <w:r>
          <w:rPr>
            <w:rStyle w:val="Hipervnculo"/>
            <w:rFonts w:ascii="Arial" w:hAnsi="Arial" w:cs="Arial"/>
            <w:b/>
            <w:bCs/>
            <w:color w:val="008000"/>
            <w:sz w:val="20"/>
            <w:szCs w:val="20"/>
          </w:rPr>
          <w:t xml:space="preserve">Literal b) de la Única Disposición Complementaria Derogatoria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derartculofecha"/>
          <w:rFonts w:ascii="Arial" w:hAnsi="Arial" w:cs="Arial"/>
          <w:b/>
          <w:bCs/>
          <w:color w:val="151515"/>
          <w:sz w:val="20"/>
          <w:szCs w:val="20"/>
        </w:rPr>
        <w:t>16 noviembre 2014</w:t>
      </w:r>
      <w:r>
        <w:rPr>
          <w:rFonts w:ascii="Arial" w:hAnsi="Arial" w:cs="Arial"/>
          <w:b/>
          <w:bCs/>
          <w:color w:val="151515"/>
          <w:sz w:val="20"/>
          <w:szCs w:val="20"/>
        </w:rPr>
        <w:t>.</w:t>
      </w:r>
    </w:p>
    <w:p w14:paraId="48AFA957" w14:textId="3FBD8C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F3C166" w14:textId="7D4ECE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el infractor o el propietario que no es infractor no se identifiquen dentro de un plazo de treinta (30) días calendario de levantada el acta probatoria, la SUNAT declarará el vehículo en abandono, procediendo a rematarlo, destinarlo a entidades públicas o donarlo.</w:t>
      </w:r>
    </w:p>
    <w:p w14:paraId="160058B5" w14:textId="4A1BF0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EE95E6" w14:textId="534E60F4"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De impugnar el infractor la Resolución de Internamiento Temporal o la de abandono y ésta fuera revocada o declarada nula, se le devolverá al infractor, según corresponda:</w:t>
      </w:r>
    </w:p>
    <w:p w14:paraId="2657D306" w14:textId="1E4F36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6C89EF" w14:textId="00EA54F9"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a) El vehículo internado temporalmente, si éste se encuentra en los depósitos de la SUNAT o en los que ésta hubiera designado.</w:t>
      </w:r>
    </w:p>
    <w:p w14:paraId="12475AA9" w14:textId="5EF97E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C3DF9D" w14:textId="38CA9040"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b) El monto de la multa y/o los gastos actualizados con la TIM desde el día siguiente de la fecha de pago hasta la fecha en que se ponga a disposición la devolución respectiva, si el infractor hubiera abonado dichos montos para recuperar su vehículo.</w:t>
      </w:r>
    </w:p>
    <w:p w14:paraId="566DB1D3" w14:textId="72F449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161379" w14:textId="4E0CBF24"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c) En caso haya otorgado carta fianza, la misma quedará a su disposición no correspondiendo el pago de interés alguno.</w:t>
      </w:r>
    </w:p>
    <w:p w14:paraId="494BE0D7" w14:textId="156642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7914F2" w14:textId="5A0DAFDA"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Si la carta fianza fue ejecutada conforme lo dispuesto en el duodécimo párrafo, se devolverá el importe ejecutado que hubiera sido depositado en una entidad bancaria o financiera más los intereses que dicha cuenta genere.</w:t>
      </w:r>
    </w:p>
    <w:p w14:paraId="7EFD753D" w14:textId="5CF5B0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62E0EC" w14:textId="5A202DF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d) El valor señalado en la Resolución de Internamiento Temporal o de Abandono actualizado con la TIM, desde el día siguiente de realizado el internamiento hasta la fecha en que se ponga a disposición la devolución respectiva, de haberse realizado el remate, donación o destino del </w:t>
      </w:r>
      <w:proofErr w:type="gramStart"/>
      <w:r>
        <w:rPr>
          <w:rFonts w:ascii="Arial" w:hAnsi="Arial" w:cs="Arial"/>
          <w:i/>
          <w:iCs/>
          <w:color w:val="151515"/>
          <w:sz w:val="20"/>
          <w:szCs w:val="20"/>
        </w:rPr>
        <w:t>vehículo.</w:t>
      </w:r>
      <w:r>
        <w:rPr>
          <w:rFonts w:ascii="Arial" w:hAnsi="Arial" w:cs="Arial"/>
          <w:b/>
          <w:bCs/>
          <w:color w:val="151515"/>
          <w:sz w:val="20"/>
          <w:szCs w:val="20"/>
        </w:rPr>
        <w:t>(</w:t>
      </w:r>
      <w:proofErr w:type="gramEnd"/>
      <w:r>
        <w:rPr>
          <w:rFonts w:ascii="Arial" w:hAnsi="Arial" w:cs="Arial"/>
          <w:b/>
          <w:bCs/>
          <w:color w:val="151515"/>
          <w:sz w:val="20"/>
          <w:szCs w:val="20"/>
        </w:rPr>
        <w:t>*)</w:t>
      </w:r>
    </w:p>
    <w:p w14:paraId="5C879CE5" w14:textId="382570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F894E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Vigésimo párrafo modificado por el </w:t>
      </w:r>
      <w:hyperlink r:id="rId420"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599AE138" w14:textId="5F5B84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D375F8" w14:textId="1F911D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De impugnar el infractor la resolución de internamiento temporal o la de abandono y ésta fuera revocada o declarada nula, se le devolverá al infractor, según corresponda:</w:t>
      </w:r>
    </w:p>
    <w:p w14:paraId="25BF0DFE" w14:textId="5F7606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EAD9DB" w14:textId="1D1442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El vehículo internado temporalmente, si éste se encuentra en los depósitos de la SUNAT o en los que ésta hubiera designado.</w:t>
      </w:r>
    </w:p>
    <w:p w14:paraId="2D888B49" w14:textId="446182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B2C6712" w14:textId="2D5787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El monto de la multa actualizada con la TIM desde el día siguiente de la fecha de pago hasta la fecha en que se ponga a disposición la devolución respectiva, si el infractor hubiera abonado dicho monto para recuperar su vehículo.</w:t>
      </w:r>
    </w:p>
    <w:p w14:paraId="6A544A55" w14:textId="2BB49E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6992896" w14:textId="11EA0C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En caso haya otorgado carta fianza, la misma quedará a su disposición no correspondiendo el pago de interés alguno.</w:t>
      </w:r>
    </w:p>
    <w:p w14:paraId="3EB47E6A" w14:textId="017AFF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7F28D8" w14:textId="5AE164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la carta fianza fue ejecutada conforme lo dispuesto en el décimo primer párrafo, se devolverá el importe ejecutado que hubiera sido depositado en una entidad bancaria o financiera más los intereses que dicha cuenta genere.</w:t>
      </w:r>
    </w:p>
    <w:p w14:paraId="2D6272B0" w14:textId="1CB6FF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066A70" w14:textId="13E99E6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d) El valor señalado en la resolución de internamiento temporal o de abandono actualizado con la TIM, desde el día siguiente de realizado el internamiento hasta la fecha en que se ponga a disposición la devolución respectiva, de haberse realizado el remate, donación o destino del vehículo.</w:t>
      </w:r>
      <w:r>
        <w:rPr>
          <w:rFonts w:ascii="Arial" w:hAnsi="Arial" w:cs="Arial"/>
          <w:b/>
          <w:bCs/>
          <w:color w:val="151515"/>
          <w:sz w:val="20"/>
          <w:szCs w:val="20"/>
        </w:rPr>
        <w:t>"</w:t>
      </w:r>
    </w:p>
    <w:p w14:paraId="34D69D09" w14:textId="304EBF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4CB1E6" w14:textId="046DD7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el vehículo haya sido rematado, el Tesoro Público restituirá el monto transferido del producto del remate conforme a lo dispuesto en las normas presupuestarias vigentes y la SUNAT restituirá la diferencia entre el valor consignado en la resolución correspondiente y el producto del remate, así como la parte que se constituyó como sus ingresos propios. Para los casos de donación o destino de los bienes, la SUNAT devolverá el valor correspondiente con sus ingresos propios.</w:t>
      </w:r>
    </w:p>
    <w:p w14:paraId="2853269B" w14:textId="092E3FA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CBD3A4" w14:textId="04F57CDA"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De impugnar el propietario que no es infractor la Resolución de abandono y ésta fuera revocada o declarada nula, se le devolverá a dicho sujeto, según corresponda:</w:t>
      </w:r>
    </w:p>
    <w:p w14:paraId="18FCD4F7" w14:textId="6F51A24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4945DC" w14:textId="58C3705D"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a) El vehículo internado temporalmente, si éste se encuentra en los depósitos de la SUNAT o en los que ésta hubiera designado.</w:t>
      </w:r>
    </w:p>
    <w:p w14:paraId="3682B43D" w14:textId="0B82FD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41FC0C" w14:textId="5CBA9053"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b) El monto de la multa y/o los gastos actualizados con la TIM desde el día siguiente de la fecha de pago hasta la fecha en que se ponga a disposición la devolución respectiva, si el propietario que no es infractor hubiera abonado dichos montos para recuperar su vehículo.</w:t>
      </w:r>
    </w:p>
    <w:p w14:paraId="4F495DF4" w14:textId="0509D5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FEFC81" w14:textId="7C3FB99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c) El valor señalado en la Resolución de Abandono actualizado con la TIM, desde el día siguiente de realizado el internamiento hasta la fecha en que se ponga a disposición la devolución respectiva, de haberse realizado el remate, donación o destino del </w:t>
      </w:r>
      <w:proofErr w:type="gramStart"/>
      <w:r>
        <w:rPr>
          <w:rFonts w:ascii="Arial" w:hAnsi="Arial" w:cs="Arial"/>
          <w:i/>
          <w:iCs/>
          <w:color w:val="151515"/>
          <w:sz w:val="20"/>
          <w:szCs w:val="20"/>
        </w:rPr>
        <w:t>vehículo</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4CA632A8" w14:textId="2F6F46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E0868F"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Vigésimo segundo párrafo modificado por el </w:t>
      </w:r>
      <w:hyperlink r:id="rId421"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1EF228C8" w14:textId="0329C7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151B67" w14:textId="33C080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De impugnar el propietario que no es infractor la resolución de abandono y ésta fuera revocada o declarada nula, se le devolverá a dicho sujeto, según corresponda:</w:t>
      </w:r>
    </w:p>
    <w:p w14:paraId="4B133AA7" w14:textId="649701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6473CC" w14:textId="7B09892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El vehículo internado temporalmente, si éste se encuentra en los depósitos de la SUNAT o en los que ésta hubiera designado.</w:t>
      </w:r>
    </w:p>
    <w:p w14:paraId="3BBDE2C6" w14:textId="14C902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83D93A" w14:textId="37DFE3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El monto de la multa actualizada con la TIM desde el día siguiente de la fecha de pago hasta la fecha en que se ponga a disposición la devolución respectiva, si el propietario que no es infractor hubiera abonado dichos montos para recuperar su vehículo.</w:t>
      </w:r>
    </w:p>
    <w:p w14:paraId="7EB1920E" w14:textId="6EBB4C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EC7C5B" w14:textId="23193EE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c) El valor señalado en la Resolución de Abandono actualizado con la TIM, desde el día siguiente de realizado el internamiento hasta la fecha en que se ponga a disposición la devolución respectiva, de haberse realizado el remate, donación o destino del vehículo.</w:t>
      </w:r>
      <w:r>
        <w:rPr>
          <w:rFonts w:ascii="Arial" w:hAnsi="Arial" w:cs="Arial"/>
          <w:b/>
          <w:bCs/>
          <w:color w:val="151515"/>
          <w:sz w:val="20"/>
          <w:szCs w:val="20"/>
        </w:rPr>
        <w:t>"</w:t>
      </w:r>
    </w:p>
    <w:p w14:paraId="7D3D11E7" w14:textId="37313C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694385" w14:textId="1A9017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el vehículo haya sido rematado, el Tesoro Público restituirá el monto transferido del producto del remate conforme a lo dispuesto en las normas presupuestarias vigentes y la SUNAT restituirá la diferencia entre el valor consignado en la resolución correspondiente y el producto del remate, así como la parte que se constituyó como sus ingresos propios. Para los casos de donación o destino de los bienes, la SUNAT devolverá el valor correspondiente con sus ingresos propios.</w:t>
      </w:r>
    </w:p>
    <w:p w14:paraId="2AE4BDA3" w14:textId="696BA36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99E9C4" w14:textId="24DF07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Sólo procederá el remate, donación o destino del vehículo internado luego que la SUNAT o el Tribunal Fiscal hayan resuelto el medio impugnatorio presentado, y éste haya quedado firme o consentido, de ser el caso.</w:t>
      </w:r>
    </w:p>
    <w:p w14:paraId="244BCD4A" w14:textId="1E5024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CFF630" w14:textId="1B1CDF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no se responsabiliza por la pérdida o deterioro de los vehículos internados, cuando se produzca a consecuencia del desgaste natural, por caso fortuito o fuerza mayor, entendiéndose dentro de este último, las acciones realizadas por el propio infractor.</w:t>
      </w:r>
    </w:p>
    <w:p w14:paraId="0B0F56C5" w14:textId="42A9BD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C34135" w14:textId="3DAB6A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efectos de los vehículos declarados en abandono o aquéllos que deban rematarse, donarse o destinarse a entidades públicas, se deberá considerar lo siguiente:</w:t>
      </w:r>
    </w:p>
    <w:p w14:paraId="66807099" w14:textId="392440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986312" w14:textId="7424EC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Se entienden adjudicados al Estado los vehículos que se encuentren en dicha situación. A tal efecto, la SUNAT actúa en representación del Estado.</w:t>
      </w:r>
    </w:p>
    <w:p w14:paraId="686C7DCA" w14:textId="63A95E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2299E9" w14:textId="4783C6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El producto del remate será destinado conforme lo señalen las normas presupuestales correspondientes.</w:t>
      </w:r>
    </w:p>
    <w:p w14:paraId="252290EA" w14:textId="381DA3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66B3C4A" w14:textId="2572F4D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También se entenderán adjudicados al Estado los vehículos que a pesar de haber sido acreditada su propiedad o posesión y haberse cumplido con lo dispuesto en décimo sexto párrafo del presente artículo, no son recogidos por el infractor o propietario que no es infractor, en un plazo de treinta (30) días hábiles contados a partir del día siguiente en que se cumplió con el pago de los gastos mencionados en el inciso a) del párrafo antes </w:t>
      </w:r>
      <w:proofErr w:type="gramStart"/>
      <w:r>
        <w:rPr>
          <w:rFonts w:ascii="Arial" w:hAnsi="Arial" w:cs="Arial"/>
          <w:i/>
          <w:iCs/>
          <w:color w:val="151515"/>
          <w:sz w:val="20"/>
          <w:szCs w:val="20"/>
        </w:rPr>
        <w:t>citado</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3A1E3561" w14:textId="1E776B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0EFC4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Vigésimo sétimo párrafo modificado por el </w:t>
      </w:r>
      <w:hyperlink r:id="rId422"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33F291F2" w14:textId="3AF4DE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D5C43B" w14:textId="4628DE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También se entenderán adjudicados al Estado los vehículos que a pesar de haber sido acreditada su propiedad o posesión y haberse cumplido con lo dispuesto en el décimo cuarto párrafo del presente Artículo no son recogidos por el infractor o propietario que no es infractor, en un plazo de treinta (30) días hábiles contados a partir del día siguiente a la notificación de la resolución de devolución mencionada en el párrafo antes citado.</w:t>
      </w:r>
      <w:r>
        <w:rPr>
          <w:rFonts w:ascii="Arial" w:hAnsi="Arial" w:cs="Arial"/>
          <w:b/>
          <w:bCs/>
          <w:color w:val="151515"/>
          <w:sz w:val="20"/>
          <w:szCs w:val="20"/>
        </w:rPr>
        <w:t>"</w:t>
      </w:r>
    </w:p>
    <w:p w14:paraId="3EEA5F11" w14:textId="28DEB75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establecerá el procedimiento para la aplicación de la sanción de Internamiento Temporal de Vehículo, acreditación, remate, donación o destino del vehículo en infracción y demás normas necesarias para la mejor aplicación de lo dispuesto en el presente artículo.</w:t>
      </w:r>
    </w:p>
    <w:p w14:paraId="52D60B09" w14:textId="5CF1AF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38ECE5" w14:textId="032D2BA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Al aplicarse la sanción de internamiento temporal, la SUNAT podrá requerir el auxilio de la fuerza pública, el cual será concedido de inmediato sin trámite previo, bajo sanción de </w:t>
      </w:r>
      <w:proofErr w:type="gramStart"/>
      <w:r>
        <w:rPr>
          <w:rFonts w:ascii="Arial" w:hAnsi="Arial" w:cs="Arial"/>
          <w:color w:val="151515"/>
          <w:sz w:val="20"/>
          <w:szCs w:val="20"/>
        </w:rPr>
        <w:t>destitución.</w:t>
      </w:r>
      <w:r>
        <w:rPr>
          <w:rFonts w:ascii="Arial" w:hAnsi="Arial" w:cs="Arial"/>
          <w:b/>
          <w:bCs/>
          <w:color w:val="151515"/>
          <w:sz w:val="20"/>
          <w:szCs w:val="20"/>
        </w:rPr>
        <w:t>(</w:t>
      </w:r>
      <w:proofErr w:type="gramEnd"/>
      <w:r>
        <w:rPr>
          <w:rFonts w:ascii="Arial" w:hAnsi="Arial" w:cs="Arial"/>
          <w:b/>
          <w:bCs/>
          <w:color w:val="151515"/>
          <w:sz w:val="20"/>
          <w:szCs w:val="20"/>
        </w:rPr>
        <w:t>*)</w:t>
      </w:r>
    </w:p>
    <w:p w14:paraId="78723EFE" w14:textId="404DEA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7DBDC0" w14:textId="76F14AD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(260) Artículo sustituido por el Artículo 48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51E79799" w14:textId="0AE4CC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50265F"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423" w:anchor="/detallenorma/H1115313" w:history="1">
        <w:r>
          <w:rPr>
            <w:rStyle w:val="Hipervnculo"/>
            <w:rFonts w:ascii="Arial" w:hAnsi="Arial" w:cs="Arial"/>
            <w:b/>
            <w:bCs/>
            <w:color w:val="008000"/>
            <w:sz w:val="20"/>
            <w:szCs w:val="20"/>
          </w:rPr>
          <w:t xml:space="preserve">Literal c) de la Sexta Disposición Complementaria Final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se extingue la deuda por los gastos originados en la aplicación de las sanciones no pecuniarias a que se refiere el presente Artículo que hasta la fecha se hubieran generado.</w:t>
      </w:r>
    </w:p>
    <w:p w14:paraId="3CAFB634" w14:textId="20E52F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EDB8C4" w14:textId="21D1D0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(261) Artículo 183.- SANCIÓN DE CIERRE TEMPORAL</w:t>
      </w:r>
    </w:p>
    <w:p w14:paraId="29D602CF" w14:textId="094856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Cuando el deudor tributario tenga varios establecimientos, y hubiera incurrido en las infracciones de no emitir y/o no otorgar los comprobantes de pago o documentos complementarios a éstos, distintos a la guía de remisión, emitir y/u otorgar documentos que no reúnen los requisitos y características para ser considerados como comprobantes de pago o como documentos complementarios a éstos, distintos a la guía de remisión, o emitir y/u otorgar comprobantes de pago o documentos complementarios a éstos, distintos a la guía de remisión, que no correspondan al régimen del deudor tributario o al tipo de operación realizada de conformidad con las leyes, reglamentos o Resolución de Superintendencia de la SUNAT, la sanción de cierre se aplicará en el establecimiento en el que se cometió, o en su defecto, se detectó la infracción. Tratándose de las demás infracciones, la sanción de cierre se aplicará en el domicilio fiscal del </w:t>
      </w:r>
      <w:proofErr w:type="gramStart"/>
      <w:r>
        <w:rPr>
          <w:rFonts w:ascii="Arial" w:hAnsi="Arial" w:cs="Arial"/>
          <w:color w:val="151515"/>
          <w:sz w:val="20"/>
          <w:szCs w:val="20"/>
        </w:rPr>
        <w:t>infractor.</w:t>
      </w:r>
      <w:r>
        <w:rPr>
          <w:rFonts w:ascii="Arial" w:hAnsi="Arial" w:cs="Arial"/>
          <w:b/>
          <w:bCs/>
          <w:color w:val="151515"/>
          <w:sz w:val="20"/>
          <w:szCs w:val="20"/>
        </w:rPr>
        <w:t>(</w:t>
      </w:r>
      <w:proofErr w:type="gramEnd"/>
      <w:r>
        <w:rPr>
          <w:rFonts w:ascii="Arial" w:hAnsi="Arial" w:cs="Arial"/>
          <w:b/>
          <w:bCs/>
          <w:color w:val="151515"/>
          <w:sz w:val="20"/>
          <w:szCs w:val="20"/>
        </w:rPr>
        <w:t>*)</w:t>
      </w:r>
    </w:p>
    <w:p w14:paraId="12367D3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Primer párrafo modificado por el </w:t>
      </w:r>
      <w:hyperlink r:id="rId424" w:anchor="/detallenorma/H1216105" w:history="1">
        <w:r>
          <w:rPr>
            <w:rStyle w:val="Hipervnculo"/>
            <w:rFonts w:ascii="Arial" w:hAnsi="Arial" w:cs="Arial"/>
            <w:b/>
            <w:bCs/>
            <w:color w:val="008000"/>
            <w:sz w:val="20"/>
            <w:szCs w:val="20"/>
          </w:rPr>
          <w:t xml:space="preserve">Artículo 3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1420</w:t>
        </w:r>
      </w:hyperlink>
      <w:r>
        <w:rPr>
          <w:rFonts w:ascii="Arial" w:hAnsi="Arial" w:cs="Arial"/>
          <w:b/>
          <w:bCs/>
          <w:color w:val="151515"/>
          <w:sz w:val="20"/>
          <w:szCs w:val="20"/>
        </w:rPr>
        <w:t>, publicado el </w:t>
      </w:r>
      <w:r>
        <w:rPr>
          <w:rStyle w:val="modartculofecha"/>
          <w:rFonts w:ascii="Arial" w:hAnsi="Arial" w:cs="Arial"/>
          <w:b/>
          <w:bCs/>
          <w:color w:val="151515"/>
          <w:sz w:val="20"/>
          <w:szCs w:val="20"/>
        </w:rPr>
        <w:t>13 septiembre 2018</w:t>
      </w:r>
      <w:r>
        <w:rPr>
          <w:rFonts w:ascii="Arial" w:hAnsi="Arial" w:cs="Arial"/>
          <w:b/>
          <w:bCs/>
          <w:color w:val="151515"/>
          <w:sz w:val="20"/>
          <w:szCs w:val="20"/>
        </w:rPr>
        <w:t>, el mismo que entrará en </w:t>
      </w:r>
      <w:hyperlink r:id="rId425" w:anchor="/detallenorma/H1216105" w:history="1">
        <w:r>
          <w:rPr>
            <w:rStyle w:val="Hipervnculo"/>
            <w:rFonts w:ascii="Arial" w:hAnsi="Arial" w:cs="Arial"/>
            <w:b/>
            <w:bCs/>
            <w:color w:val="008000"/>
            <w:sz w:val="20"/>
            <w:szCs w:val="20"/>
          </w:rPr>
          <w:t>vigencia</w:t>
        </w:r>
      </w:hyperlink>
      <w:r>
        <w:rPr>
          <w:rFonts w:ascii="Arial" w:hAnsi="Arial" w:cs="Arial"/>
          <w:b/>
          <w:bCs/>
          <w:color w:val="151515"/>
          <w:sz w:val="20"/>
          <w:szCs w:val="20"/>
        </w:rPr>
        <w:t> al día siguiente de la entrada en vigencia de la resolución de superintendencia que apruebe la tabla a que se refiere la primera nota sin número de las Tablas de Infracciones y Sanciones I, II y III del Código Tributario, cuyo texto es el siguiente:</w:t>
      </w:r>
    </w:p>
    <w:p w14:paraId="25C469D0" w14:textId="3722E79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Cuando el deudor tributario tenga varios establecimientos y hubiera incurrido en las infracciones a que se refieren los numerales 1, 2 o 3 del artículo 174, la sanción de cierre se aplicará en el establecimiento en el que se cometió, o en su defecto, se detectó la infracción. En el caso que la Administración Tributaria detecte la comisión de las infracciones de los numerales 1 o 2 del artículo 174 sin intervención de sus agentes fiscalizadores en la operación o sin que estos la presencien, la sanción de cierre se aplicará en el establecimiento que figure en los documentos examinados en dicha detección o de no contarse con dicho dato, en el domicilio fiscal del infractor. Tratándose de las demás infracciones, la sanción de cierre se aplicará en el domicilio fiscal del infractor.</w:t>
      </w:r>
      <w:r>
        <w:rPr>
          <w:rFonts w:ascii="Arial" w:hAnsi="Arial" w:cs="Arial"/>
          <w:b/>
          <w:bCs/>
          <w:color w:val="151515"/>
          <w:sz w:val="20"/>
          <w:szCs w:val="20"/>
        </w:rPr>
        <w:t>"</w:t>
      </w:r>
    </w:p>
    <w:p w14:paraId="4F6F7649" w14:textId="04DCCD8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267385" w14:textId="511C5B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Cuando exista imposibilidad de aplicar el cierre temporal de establecimiento u oficina de profesionales independientes, la SUNAT adoptará las acciones necesarias para impedir el desarrollo de la actividad que </w:t>
      </w:r>
      <w:proofErr w:type="spellStart"/>
      <w:r>
        <w:rPr>
          <w:rFonts w:ascii="Arial" w:hAnsi="Arial" w:cs="Arial"/>
          <w:color w:val="151515"/>
          <w:sz w:val="20"/>
          <w:szCs w:val="20"/>
        </w:rPr>
        <w:t>dió</w:t>
      </w:r>
      <w:proofErr w:type="spellEnd"/>
      <w:r>
        <w:rPr>
          <w:rFonts w:ascii="Arial" w:hAnsi="Arial" w:cs="Arial"/>
          <w:color w:val="151515"/>
          <w:sz w:val="20"/>
          <w:szCs w:val="20"/>
        </w:rPr>
        <w:t xml:space="preserve"> lugar a la infracción, por el período que correspondería al cierre.</w:t>
      </w:r>
    </w:p>
    <w:p w14:paraId="0219A24B" w14:textId="7B1C20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2E69DBB" w14:textId="47F346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Al aplicarse la sanción de cierre temporal, la SUNAT podrá requerir el auxilio de la Fuerza Pública, que será concedido de inmediato sin trámite previo, bajo responsabilidad.</w:t>
      </w:r>
    </w:p>
    <w:p w14:paraId="2C73CD92" w14:textId="3B2A5A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A227F7" w14:textId="5AF35C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18DDC5A9" w14:textId="453B81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(262)</w:t>
      </w:r>
      <w:r>
        <w:rPr>
          <w:rFonts w:ascii="Arial" w:hAnsi="Arial" w:cs="Arial"/>
          <w:color w:val="151515"/>
          <w:sz w:val="20"/>
          <w:szCs w:val="20"/>
        </w:rPr>
        <w:t> La SUNAT podrá sustituir la sanción de cierre temporal por:</w:t>
      </w:r>
    </w:p>
    <w:p w14:paraId="74E41BF9" w14:textId="443DFB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10D98D" w14:textId="16E60C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Una multa, si las consecuencias que pudieran seguir a un cierre temporal lo ameritan, cuando por acción del deudor tributario sea imposible aplicar la sanción de cierre o cuando la SUNAT lo determine en base a los criterios que ésta establezca mediante Resolución de Superintendencia.</w:t>
      </w:r>
    </w:p>
    <w:p w14:paraId="6E12195D" w14:textId="0EF4A9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DC6A33" w14:textId="126995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multa será equivalente al cinco por ciento (5%) del importe de los ingresos netos, de la última declaración jurada mensual presentada a la fecha en que se cometió la infracción, sin que en ningún caso la multa exceda de las ocho (8) UIT.</w:t>
      </w:r>
    </w:p>
    <w:p w14:paraId="4763F301" w14:textId="3076CE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F937A8" w14:textId="77A211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no exista presentación de declaraciones o cuando en la última presentada no se hubiera declarado ingresos, se aplicará el monto establecido en las Tablas que, como anexo, forman parte del presente Código.</w:t>
      </w:r>
    </w:p>
    <w:p w14:paraId="606E4EB2" w14:textId="1AE309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A2D6C9" w14:textId="1F8860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La suspensión de las licencias, permisos concesiones o autorizaciones vigentes, otorgadas por entidades del Estado, para el desempeño de cualquier actividad o servicio público se aplicará con un mínimo de uno (1) y un máximo de diez (10) días calendario.</w:t>
      </w:r>
    </w:p>
    <w:p w14:paraId="02CDDAA2" w14:textId="7DD8F1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9DDF34" w14:textId="4DEFFD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mediante Resolución de Superintendencia podrá dictar las normas necesarias para la mejor aplicación de la sanción.</w:t>
      </w:r>
    </w:p>
    <w:p w14:paraId="2E4935C5" w14:textId="301696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9FF6C9" w14:textId="0AEFDC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la aplicación de la sanción, la Administración Tributaria notificará a la entidad del Estado correspondiente para que realice la suspensión de la licencia, permiso, concesión o autorización. Dicha entidad se encuentra obligada, bajo responsabilidad, a cumplir con la solicitud de la Administración Tributaria. Para tal efecto, es suficiente la comunicación o requerimiento de ésta.</w:t>
      </w:r>
    </w:p>
    <w:p w14:paraId="49A093E5" w14:textId="5C88AE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B6D6CE" w14:textId="2EEFE0C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(262) Párrafo sustituido por el Artículo 49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3056940E" w14:textId="4DCB3B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F9EC2F" w14:textId="438F3F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sanción de cierre temporal de establecimiento u oficina de profesionales independientes, y la de suspensión a que se refiere el presente artículo, no liberan al infractor del pago de las remuneraciones que corresponde a sus trabajadores durante los días de aplicación de la sanción, ni de computar esos días como laborados para efecto del jornal dominical, vacaciones, régimen de participación de utilidades, compensación por tiempo de servicios y, en general, para todo derecho que generen los días efectivamente laborados; salvo para el trabajador o trabajadores que hubieran resultado responsables, por acción u omisión, de la infracción por la cual se aplicó la sanción de cierre temporal. El contribuyente sancionado deberá comunicar tal hecho a la Autoridad de Trabajo.</w:t>
      </w:r>
    </w:p>
    <w:p w14:paraId="047AAB17" w14:textId="695B48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6A3B826" w14:textId="698DCC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Durante el período de cierre o suspensión, no se podrá otorgar vacaciones a los trabajadores, salvo las programadas con anticipación.</w:t>
      </w:r>
    </w:p>
    <w:p w14:paraId="71024833" w14:textId="27E6A7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FB4AB0" w14:textId="7FFB2C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podrá dictar las normas necesarias para la mejor aplicación del procedimiento de cierre, mediante Resolución de Superintendencia.</w:t>
      </w:r>
    </w:p>
    <w:p w14:paraId="7F98CB3A" w14:textId="61DC71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790B56" w14:textId="61DCE3F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(261) Artículo sustituido por el Artículo 94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3B97645" w14:textId="236D20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FAF4D5" w14:textId="722289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(263) Artículo 184.- SANCIÓN DE COMISO</w:t>
      </w:r>
    </w:p>
    <w:p w14:paraId="409DBA73" w14:textId="320C1A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Detectada la infracción sancionada con comiso de acuerdo a las Tablas se procederá a levantar un Acta Probatoria. La elaboración del Acta Probatoria se iniciará en el lugar de la intervención o en el lugar en el cual quedarán depositados los bienes comisados o en el lugar </w:t>
      </w:r>
      <w:proofErr w:type="gramStart"/>
      <w:r>
        <w:rPr>
          <w:rFonts w:ascii="Arial" w:hAnsi="Arial" w:cs="Arial"/>
          <w:color w:val="151515"/>
          <w:sz w:val="20"/>
          <w:szCs w:val="20"/>
        </w:rPr>
        <w:t>que</w:t>
      </w:r>
      <w:proofErr w:type="gramEnd"/>
      <w:r>
        <w:rPr>
          <w:rFonts w:ascii="Arial" w:hAnsi="Arial" w:cs="Arial"/>
          <w:color w:val="151515"/>
          <w:sz w:val="20"/>
          <w:szCs w:val="20"/>
        </w:rPr>
        <w:t xml:space="preserve"> por razones climáticas, dé seguridad u otras, estime adecuado el funcionario de la SUNAT.</w:t>
      </w:r>
    </w:p>
    <w:p w14:paraId="628F58F5" w14:textId="3AB4AE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983BB7" w14:textId="15706B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descripción de los bienes materia de comiso podrá constar en un anexo del Acta Probatoria que podrá ser elaborado en el local designado como depósito de los bienes comisados. En este caso, el Acta Probatoria se considerará levantada cuando se culmine la elaboración del mencionado anexo.</w:t>
      </w:r>
    </w:p>
    <w:p w14:paraId="30549715" w14:textId="7E06AF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95980F" w14:textId="14E7626B"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Levantada el Acta Probatoria en la que conste la infracción sancionada con el comiso:</w:t>
      </w:r>
    </w:p>
    <w:p w14:paraId="3834BF92" w14:textId="2837B7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A47D2B" w14:textId="0BB767E2"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a) Tratándose de bienes no perecederos, el infractor tendrá:</w:t>
      </w:r>
    </w:p>
    <w:p w14:paraId="5AA60DB1" w14:textId="11F784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AE56A1" w14:textId="161907BF"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Un plazo de diez (10) días hábiles para acreditar, ante la SUNAT, con el comprobante de pago que cumpla con los requisitos y características señaladas en la norma sobre la materia o, con documento privado de fecha cierta, documento público u otro documento, </w:t>
      </w:r>
      <w:proofErr w:type="gramStart"/>
      <w:r>
        <w:rPr>
          <w:rFonts w:ascii="Arial" w:hAnsi="Arial" w:cs="Arial"/>
          <w:i/>
          <w:iCs/>
          <w:color w:val="151515"/>
          <w:sz w:val="20"/>
          <w:szCs w:val="20"/>
        </w:rPr>
        <w:t>que</w:t>
      </w:r>
      <w:proofErr w:type="gramEnd"/>
      <w:r>
        <w:rPr>
          <w:rFonts w:ascii="Arial" w:hAnsi="Arial" w:cs="Arial"/>
          <w:i/>
          <w:iCs/>
          <w:color w:val="151515"/>
          <w:sz w:val="20"/>
          <w:szCs w:val="20"/>
        </w:rPr>
        <w:t xml:space="preserve"> a juicio de la SUNAT, acredite fehacientemente su derecho de propiedad o posesión sobre los bienes comisados.</w:t>
      </w:r>
    </w:p>
    <w:p w14:paraId="2F682E59" w14:textId="4462CF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2C29E4" w14:textId="594AD82B"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Luego de la acreditación antes mencionada y dentro del plazo de treinta (30) días hábiles, la SUNAT procederá a emitir la Resolución de Comiso correspondiente; en cuyo caso el infractor podrá recuperar los bienes, si en un plazo de quince (15) días hábiles de notificada la resolución de comiso, cumple con pagar, además de los gastos que originó la ejecución del comiso, una multa equivalente al quince por ciento (15%) del valor de los bienes señalado en la resolución correspondiente. La multa no podrá exceder de seis (6) UIT.</w:t>
      </w:r>
    </w:p>
    <w:p w14:paraId="4AC6C727" w14:textId="443E32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D467609" w14:textId="2753C2CA"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Si dentro del plazo de quince (15) días hábiles, señalado en el presente inciso, no se paga la multa y los gastos vinculados al comiso, la SUNAT podrá rematar los bienes, destinarlos a entidades públicas o donarlos, aun cuando se hubiera interpuesto medio impugnatorio.</w:t>
      </w:r>
    </w:p>
    <w:p w14:paraId="46D2ED32" w14:textId="364FC5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7630CA" w14:textId="536478B4"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La SUNAT declarará los bienes en abandono, si el infractor no acredita su derecho de propiedad o posesión dentro del plazo de diez (10) días hábiles de levantada el acta probatoria.</w:t>
      </w:r>
    </w:p>
    <w:p w14:paraId="24E282B0" w14:textId="032AFE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D52611" w14:textId="50776981"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b) Tratándose de bienes perecederos o que por su naturaleza no pudieran mantenerse en depósito, el infractor tendrá:</w:t>
      </w:r>
    </w:p>
    <w:p w14:paraId="20BC6684" w14:textId="083A7C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99CA79" w14:textId="10176B15"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Un plazo de dos (2) días hábiles para acreditar ante SUNAT, con el comprobante de pago que cumpla con los requisitos y características señaladas en la norma sobre la materia o, con documento privado de fecha cierta, documento público u otro documento que a juicio de la SUNAT acredite fehacientemente su derecho de propiedad o posesión sobre los bienes comisados.</w:t>
      </w:r>
    </w:p>
    <w:p w14:paraId="76B5A1DA" w14:textId="7A2236B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8866B7" w14:textId="6D73C9B6"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Luego de la acreditación antes mencionada y dentro del plazo de quince (15) días hábiles, la SUNAT procederá a emitir la resolución de comiso correspondiente; en cuyo caso el infractor podrá recuperar los bienes si en el plazo de dos (2) días hábiles de notificada la resolución de comiso, cumple con pagar además de los gastos que originó la ejecución del comiso, una multa equivalente al quince por ciento (15%) del valor de los bienes señalado en la resolución correspondiente. La multa no podrá exceder de seis (6) UIT.</w:t>
      </w:r>
    </w:p>
    <w:p w14:paraId="310F2879" w14:textId="5FF93C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EB15D3" w14:textId="0E0E3718" w:rsidR="00D45E24" w:rsidRDefault="00D45E24" w:rsidP="00D45E24">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Si dentro del plazo antes señalado no se paga la multa y los gastos vinculados al comiso, la SUNAT podrá rematarlos, destinarlos a entidades públicas o donarlos; </w:t>
      </w:r>
      <w:proofErr w:type="spellStart"/>
      <w:r>
        <w:rPr>
          <w:rFonts w:ascii="Arial" w:hAnsi="Arial" w:cs="Arial"/>
          <w:i/>
          <w:iCs/>
          <w:color w:val="151515"/>
          <w:sz w:val="20"/>
          <w:szCs w:val="20"/>
        </w:rPr>
        <w:t>aún</w:t>
      </w:r>
      <w:proofErr w:type="spellEnd"/>
      <w:r>
        <w:rPr>
          <w:rFonts w:ascii="Arial" w:hAnsi="Arial" w:cs="Arial"/>
          <w:i/>
          <w:iCs/>
          <w:color w:val="151515"/>
          <w:sz w:val="20"/>
          <w:szCs w:val="20"/>
        </w:rPr>
        <w:t xml:space="preserve"> cuando se hubiera interpuesto medio impugnatorio.</w:t>
      </w:r>
    </w:p>
    <w:p w14:paraId="2D908299" w14:textId="46D97F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12EEAC" w14:textId="52643D7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La SUNAT declarará los bienes en abandono si el infractor no acredita su derecho de propiedad o posesión dentro del plazo de dos (2) días hábiles de levantada el acta </w:t>
      </w:r>
      <w:proofErr w:type="gramStart"/>
      <w:r>
        <w:rPr>
          <w:rFonts w:ascii="Arial" w:hAnsi="Arial" w:cs="Arial"/>
          <w:i/>
          <w:iCs/>
          <w:color w:val="151515"/>
          <w:sz w:val="20"/>
          <w:szCs w:val="20"/>
        </w:rPr>
        <w:t>probatoria.</w:t>
      </w:r>
      <w:r>
        <w:rPr>
          <w:rFonts w:ascii="Arial" w:hAnsi="Arial" w:cs="Arial"/>
          <w:b/>
          <w:bCs/>
          <w:color w:val="151515"/>
          <w:sz w:val="20"/>
          <w:szCs w:val="20"/>
        </w:rPr>
        <w:t>(</w:t>
      </w:r>
      <w:proofErr w:type="gramEnd"/>
      <w:r>
        <w:rPr>
          <w:rFonts w:ascii="Arial" w:hAnsi="Arial" w:cs="Arial"/>
          <w:b/>
          <w:bCs/>
          <w:color w:val="151515"/>
          <w:sz w:val="20"/>
          <w:szCs w:val="20"/>
        </w:rPr>
        <w:t>*)</w:t>
      </w:r>
    </w:p>
    <w:p w14:paraId="1BEEFCDA" w14:textId="75B0F0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6705C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Tercer párrafo modificado por el </w:t>
      </w:r>
      <w:hyperlink r:id="rId426"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6A8BECD4" w14:textId="6A966B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Levantada el acta probatoria en la que conste la infracción sancionada con el comiso:</w:t>
      </w:r>
    </w:p>
    <w:p w14:paraId="1D562B58" w14:textId="115AFC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5117CA9" w14:textId="27AC97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Tratándose de bienes no perecederos, el infractor tendrá:</w:t>
      </w:r>
    </w:p>
    <w:p w14:paraId="0DC98658" w14:textId="150969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7BA068" w14:textId="2336F5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Un plazo de diez (10) días hábiles para acreditar, ante la SUNAT, con el comprobante de pago que cumpla con los requisitos y características señaladas en la norma sobre la materia o, con documento privado de fecha cierta, documento público u otro documento, </w:t>
      </w:r>
      <w:proofErr w:type="gramStart"/>
      <w:r>
        <w:rPr>
          <w:rFonts w:ascii="Arial" w:hAnsi="Arial" w:cs="Arial"/>
          <w:color w:val="151515"/>
          <w:sz w:val="20"/>
          <w:szCs w:val="20"/>
        </w:rPr>
        <w:t>que</w:t>
      </w:r>
      <w:proofErr w:type="gramEnd"/>
      <w:r>
        <w:rPr>
          <w:rFonts w:ascii="Arial" w:hAnsi="Arial" w:cs="Arial"/>
          <w:color w:val="151515"/>
          <w:sz w:val="20"/>
          <w:szCs w:val="20"/>
        </w:rPr>
        <w:t xml:space="preserve"> a juicio de la SUNAT, acredite fehacientemente su derecho de propiedad o posesión sobre los bienes comisados.</w:t>
      </w:r>
    </w:p>
    <w:p w14:paraId="07339A5D" w14:textId="2AE829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7D8DF9" w14:textId="0E6A2E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Luego de la acreditación antes mencionada, y dentro del plazo de treinta (30) días hábiles, la SUNAT procederá a emitir la resolución de comiso correspondiente; en cuyo caso el infractor podrá recuperar los bienes, si en un plazo de quince (15) días hábiles de notificada la resolución de comiso, cumple con pagar una multa equivalente al quince por ciento (15%) del valor de los bienes señalados en la resolución correspondiente. La multa no podrá exceder de seis (6) UIT.</w:t>
      </w:r>
    </w:p>
    <w:p w14:paraId="61B5A4B2" w14:textId="4CC570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E08DC3" w14:textId="1A889C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dentro del plazo de quince (15) días hábiles, señalado en el presente inciso, no se paga la multa, la SUNAT podrá rematar los bienes, destinarlos a entidades públicas o donarlos, aun cuando se hubiera interpuesto medio impugnatorio.</w:t>
      </w:r>
    </w:p>
    <w:p w14:paraId="107C2260" w14:textId="64BC74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6C7BEF" w14:textId="05E7080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declarará los bienes en abandono, si el infractor no acredita su derecho de propiedad o posesión dentro del plazo de diez (10) días hábiles de levantada el acta probatoria.</w:t>
      </w:r>
    </w:p>
    <w:p w14:paraId="053F6AF6" w14:textId="3DAB3D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09D605D" w14:textId="0B2CA2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Tratándose de bienes perecederos o que por su naturaleza no pudieran mantenerse en depósito, el infractor tendrá:</w:t>
      </w:r>
    </w:p>
    <w:p w14:paraId="6CF707AD" w14:textId="75DB7E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C57A42" w14:textId="4A6309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Un plazo de dos (2) días hábiles para acreditar ante SUNAT, con el comprobante de pago que cumpla con los requisitos y características señaladas en la norma sobre la materia o, con documento privado de fecha cierta, documento público u otro documento que a juicio de la SUNAT acredite fehacientemente su derecho de propiedad o posesión sobre los bienes comisados.</w:t>
      </w:r>
    </w:p>
    <w:p w14:paraId="5BEE6D69" w14:textId="30867F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9AD4B3" w14:textId="5462F2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Luego de la acreditación antes mencionada, y dentro del plazo de quince (15) días hábiles, la SUNAT procederá a emitir la resolución de comiso correspondiente; en cuyo caso el infractor podrá recuperar los bienes si en el plazo de dos (2) días hábiles de notificada la resolución de comiso, cumple con pagar una multa equivalente al quince por ciento (15%) del valor de los bienes señalado en la resolución correspondiente. La multa no podrá exceder de seis (6) UIT.</w:t>
      </w:r>
    </w:p>
    <w:p w14:paraId="64E82ED5" w14:textId="5CEFF5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B4B276" w14:textId="72F5C1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dentro del plazo antes señalado no se paga la multa la SUNAT podrá rematarlos, destinarlos a entidades públicas o donarlos; aun cuando se hubiera interpuesto medio impugnatorio.</w:t>
      </w:r>
    </w:p>
    <w:p w14:paraId="3A598B7A" w14:textId="5ADECE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48A8F4" w14:textId="590EE8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declarará los bienes en abandono si el infractor no acredita su derecho de propiedad o posesión dentro del plazo de dos (2) días hábiles de levantada el acta probatoria.</w:t>
      </w:r>
      <w:r>
        <w:rPr>
          <w:rFonts w:ascii="Arial" w:hAnsi="Arial" w:cs="Arial"/>
          <w:b/>
          <w:bCs/>
          <w:color w:val="151515"/>
          <w:sz w:val="20"/>
          <w:szCs w:val="20"/>
        </w:rPr>
        <w:t>"</w:t>
      </w:r>
    </w:p>
    <w:p w14:paraId="7037C13E" w14:textId="2BF3E2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Mediante Resolución de Superintendencia de la SUNAT, se podrá establecer los criterios para determinar las características que deben tener los bienes para considerarse como perecederos o no perecederos.</w:t>
      </w:r>
    </w:p>
    <w:p w14:paraId="3686661E" w14:textId="1F2F2F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7B8804" w14:textId="463284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propietario de los bienes comisados, que no es infractor, podrá acreditar ante la SUNAT en los plazos y condiciones mencionados en el tercer párrafo del presente artículo, la propiedad de los bienes.</w:t>
      </w:r>
    </w:p>
    <w:p w14:paraId="5D085FB1" w14:textId="25FD60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570FC9" w14:textId="1B1E768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Tratándose del propietario que no es infractor la SUNAT procederá a emitir una resolución de devolución de bienes comisados en los mismos plazos establecidos en el tercer párrafo para la emisión de la Resolución de Comiso, pudiendo el propietario recuperar sus bienes si en un plazo de quince (15) días hábiles, tratándose de bienes no perecederos, o de dos (2) días hábiles, si son bienes perecederos o que por su naturaleza no pudieran mantenerse en depósito, cumple con pagar la multa para recuperar los mismos, así como los gastos que originó la ejecución del comiso. En este caso, la SUNAT no emitirá la Resolución de Comiso. Si dentro del plazo antes señalado no se paga la multa y los gastos vinculados al comiso, la SUNAT podrá rematarlos, destinarlos a entidades públicas o </w:t>
      </w:r>
      <w:proofErr w:type="gramStart"/>
      <w:r>
        <w:rPr>
          <w:rFonts w:ascii="Arial" w:hAnsi="Arial" w:cs="Arial"/>
          <w:i/>
          <w:iCs/>
          <w:color w:val="151515"/>
          <w:sz w:val="20"/>
          <w:szCs w:val="20"/>
        </w:rPr>
        <w:t>donarlos</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254BFE7E" w14:textId="121DAB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33CBB7"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Sexto párrafo modificado por el </w:t>
      </w:r>
      <w:hyperlink r:id="rId427"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6F6EDE8B" w14:textId="020544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29B4AB" w14:textId="7AB61E1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Tratándose del propietario que no es infractor, la SUNAT procederá a emitir una resolución de devolución de bienes comisados en los mismos plazos establecidos en el tercer párrafo para la emisión de la resolución de comiso, pudiendo el propietario recuperar sus bienes si en un plazo de quince (15) días hábiles, tratándose de bienes no perecederos, o de dos (2) días hábiles, si son bienes perecederos o que por su naturaleza no pudieran mantenerse en depósito, cumple con pagar la multa para recuperar los mismos. En este caso, la SUNAT no emitirá la resolución de comiso. Si dentro del plazo antes señalado no se paga la multa, la SUNAT podrá rematarlos, destinarlos a entidades públicas o donarlos.</w:t>
      </w:r>
      <w:r>
        <w:rPr>
          <w:rFonts w:ascii="Arial" w:hAnsi="Arial" w:cs="Arial"/>
          <w:b/>
          <w:bCs/>
          <w:color w:val="151515"/>
          <w:sz w:val="20"/>
          <w:szCs w:val="20"/>
        </w:rPr>
        <w:t>"</w:t>
      </w:r>
    </w:p>
    <w:p w14:paraId="0B5C723C" w14:textId="211AFB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3DB7AB" w14:textId="37AE2F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declarará los bienes en abandono si el propietario que no es infractor no acredita su derecho de propiedad o posesión dentro del plazo de diez (10) o de dos (2) días hábiles de levantada el acta probatoria, a que se refiere el tercer párrafo del presente artículo.</w:t>
      </w:r>
    </w:p>
    <w:p w14:paraId="74972576" w14:textId="1204B9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C59DA5" w14:textId="3053C5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Excepcionalmente, cuando la naturaleza de los bienes lo amerite o se requiera depósitos especiales para la conservación y almacenamiento de éstos que la SUNAT no posea o no disponga en el lugar donde se realiza la intervención, ésta podrá aplicar una multa, salvo que pueda realizarse el remate o donación inmediata de los bienes materia de comiso. Dicho remate o donación se realizará de acuerdo al procedimiento que establezca la SUNAT, aun cuando se hubiera interpuesto medio impugnatorio.</w:t>
      </w:r>
    </w:p>
    <w:p w14:paraId="65850C83" w14:textId="0CBBEE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8983C7" w14:textId="18C52E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multa a que hace referencia el párrafo anterior será la prevista en la nota (7) para las Tablas I y II y en la nota (8) para la Tabla III, según corresponda.</w:t>
      </w:r>
    </w:p>
    <w:p w14:paraId="3C3DE61E" w14:textId="583D94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B4F66A" w14:textId="5FA45D0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En los casos que proceda el cobro de gastos, los pagos se imputarán en primer lugar a éstos y luego a la multa </w:t>
      </w:r>
      <w:proofErr w:type="gramStart"/>
      <w:r>
        <w:rPr>
          <w:rFonts w:ascii="Arial" w:hAnsi="Arial" w:cs="Arial"/>
          <w:i/>
          <w:iCs/>
          <w:color w:val="151515"/>
          <w:sz w:val="20"/>
          <w:szCs w:val="20"/>
        </w:rPr>
        <w:t>correspondiente.</w:t>
      </w:r>
      <w:r>
        <w:rPr>
          <w:rFonts w:ascii="Arial" w:hAnsi="Arial" w:cs="Arial"/>
          <w:b/>
          <w:bCs/>
          <w:color w:val="151515"/>
          <w:sz w:val="20"/>
          <w:szCs w:val="20"/>
        </w:rPr>
        <w:t>(</w:t>
      </w:r>
      <w:proofErr w:type="gramEnd"/>
      <w:r>
        <w:rPr>
          <w:rFonts w:ascii="Arial" w:hAnsi="Arial" w:cs="Arial"/>
          <w:b/>
          <w:bCs/>
          <w:color w:val="151515"/>
          <w:sz w:val="20"/>
          <w:szCs w:val="20"/>
        </w:rPr>
        <w:t>*)</w:t>
      </w:r>
    </w:p>
    <w:p w14:paraId="2DB1CF49" w14:textId="2F9149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EDCBF7"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Décimo párrafo derogado por el </w:t>
      </w:r>
      <w:hyperlink r:id="rId428" w:anchor="/detallenorma/H1115313" w:history="1">
        <w:r>
          <w:rPr>
            <w:rStyle w:val="Hipervnculo"/>
            <w:rFonts w:ascii="Arial" w:hAnsi="Arial" w:cs="Arial"/>
            <w:b/>
            <w:bCs/>
            <w:color w:val="008000"/>
            <w:sz w:val="20"/>
            <w:szCs w:val="20"/>
          </w:rPr>
          <w:t xml:space="preserve">Literal b) de la Única Disposición Complementaria Derogatoria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derartculofecha"/>
          <w:rFonts w:ascii="Arial" w:hAnsi="Arial" w:cs="Arial"/>
          <w:b/>
          <w:bCs/>
          <w:color w:val="151515"/>
          <w:sz w:val="20"/>
          <w:szCs w:val="20"/>
        </w:rPr>
        <w:t>16 noviembre 2014</w:t>
      </w:r>
      <w:r>
        <w:rPr>
          <w:rFonts w:ascii="Arial" w:hAnsi="Arial" w:cs="Arial"/>
          <w:b/>
          <w:bCs/>
          <w:color w:val="151515"/>
          <w:sz w:val="20"/>
          <w:szCs w:val="20"/>
        </w:rPr>
        <w:t>.</w:t>
      </w:r>
    </w:p>
    <w:p w14:paraId="1969FAD0" w14:textId="005E479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47FA15" w14:textId="3F90E5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bienes comisados que sean contrarios a la soberanía nacional, a la moral, a la salud pública, al medio ambiente, los no aptos para el uso o consumo, los adulterados, o cuya venta, circulación, uso o tenencia se encuentre prohibida de acuerdo a la normatividad nacional serán destruidos por la SUNAT. En ningún caso, se reintegrará el valor de los bienes antes mencionados.</w:t>
      </w:r>
    </w:p>
    <w:p w14:paraId="11C7C87E" w14:textId="2CB6A7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07D344" w14:textId="34BF50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Si habiéndose procedido a rematar los bienes, no se realiza la venta en la tercera oportunidad, éstos deberán ser destinados a entidades públicas o donados.</w:t>
      </w:r>
    </w:p>
    <w:p w14:paraId="386355D4" w14:textId="4251FA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FC1243" w14:textId="2A8BDB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todos los casos en que se proceda a realizar la donación de bienes comisados, los beneficiarios deberán ser las instituciones sin fines de lucro de tipo asistencial, educacional o religioso oficialmente reconocidas, quienes deberán destinar los bienes a sus fines propios, no pudiendo transferirlos hasta dentro de un plazo de dos (2) años. En este caso, los ingresos de la transferencia también deberán ser destinados a los fines propios de la entidad o institución beneficiada.</w:t>
      </w:r>
    </w:p>
    <w:p w14:paraId="55E06780" w14:textId="6D40B2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CF5C9A" w14:textId="526FE6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efectos de los bienes declarados en abandono o aquéllos que deban rematarse, donarse o destinarse a entidades públicas, se deberá considerar lo siguiente:</w:t>
      </w:r>
    </w:p>
    <w:p w14:paraId="1CEF9044" w14:textId="125577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348B4F" w14:textId="29D9A8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Se entienden adjudicados al Estado los bienes que se encuentren en dicha situación. A tal efecto, la SUNAT actúa en representación del Estado.</w:t>
      </w:r>
    </w:p>
    <w:p w14:paraId="2D7E305C" w14:textId="75207B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A5EA04" w14:textId="1E18F1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El producto del remate será destinado conforme lo señalen las normas presupuestales correspondientes.</w:t>
      </w:r>
    </w:p>
    <w:p w14:paraId="5D1200FA" w14:textId="4CD147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9E6342" w14:textId="3E03E88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También se entenderán adjudicados al Estado los bienes que a pesar de haber sido acreditada su propiedad o posesión y haberse cumplido con el pago de la multa y los gastos vinculados al comiso no son recogidos por el infractor o propietario que no es infractor, en un plazo de treinta (30) días hábiles contados a partir del día siguiente en que se cumplieron con todos los requisitos para su </w:t>
      </w:r>
      <w:proofErr w:type="gramStart"/>
      <w:r>
        <w:rPr>
          <w:rFonts w:ascii="Arial" w:hAnsi="Arial" w:cs="Arial"/>
          <w:i/>
          <w:iCs/>
          <w:color w:val="151515"/>
          <w:sz w:val="20"/>
          <w:szCs w:val="20"/>
        </w:rPr>
        <w:t>devolución</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16BC6292" w14:textId="5F0F57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95BD91"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Décimo quinto párrafo modificado por el </w:t>
      </w:r>
      <w:hyperlink r:id="rId429"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541E3628" w14:textId="5952CD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32DD95" w14:textId="36FD62A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También se entenderán adjudicados al Estado, los bienes que a pesar de haber sido acreditada su propiedad o posesión y haberse cumplido con el pago de la multa no son recogidos por el infractor o propietario que no es infractor, en un plazo de treinta (30) días hábiles contados a partir del día siguiente en que se cumplieron con todos los requisitos para su devolución.</w:t>
      </w:r>
      <w:r>
        <w:rPr>
          <w:rFonts w:ascii="Arial" w:hAnsi="Arial" w:cs="Arial"/>
          <w:b/>
          <w:bCs/>
          <w:color w:val="151515"/>
          <w:sz w:val="20"/>
          <w:szCs w:val="20"/>
        </w:rPr>
        <w:t>"</w:t>
      </w:r>
    </w:p>
    <w:p w14:paraId="26108270" w14:textId="039640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97C716" w14:textId="31BF97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el infractor hubiera interpuesto medio impugnatorio contra la resolución de comiso o abandono y ésta fuera revocada o declarada nula, se le devolverá al infractor, según corresponda:</w:t>
      </w:r>
    </w:p>
    <w:p w14:paraId="6268B75C" w14:textId="586B6F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EC098F" w14:textId="1E3392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Los bienes comisados, si éstos se encuentran en los depósitos de la SUNAT o en los que ésta haya designado.</w:t>
      </w:r>
    </w:p>
    <w:p w14:paraId="664F38DC" w14:textId="55BD72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7A24D3C" w14:textId="3B8040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El valor señalado en la Resolución de Comiso o de Abandono actualizado con la TIM, desde el día siguiente de realizado el comiso hasta la fecha en que se ponga a disposición la devolución respectiva, de haberse realizado el remate, donación o destino de los bienes comisados.</w:t>
      </w:r>
    </w:p>
    <w:p w14:paraId="0845341B" w14:textId="7D3790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2BC48A" w14:textId="423684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los bienes hayan sido rematados, el Tesoro Público restituirá el monto transferido del producto del remate conforme a lo dispuesto en las normas presupuestarias vigentes y la SUNAT restituirá la diferencia entre el valor consignado en la resolución correspondiente y el producto del remate, así como la parte que se constituyó como sus ingresos propios. Para los casos de donación o destino de los bienes, la SUNAT devolverá el valor correspondiente con sus ingresos propios.</w:t>
      </w:r>
    </w:p>
    <w:p w14:paraId="61EC9DAA" w14:textId="0879D6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BFB701" w14:textId="408515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El monto de la multa y/o los gastos que el infractor abonó para recuperar sus bienes, actualizado con la TIM, desde el día siguiente a la fecha de pago hasta la fecha en que se ponga a disposición la devolución respectiva.</w:t>
      </w:r>
    </w:p>
    <w:p w14:paraId="4D6962E4" w14:textId="3B1FCB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18B86B" w14:textId="4C9055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la impugnación de una resolución de abandono originada en la presentación de documentación del propietario que no es infractor, que luego fuera revocada o declarada nula, se devolverá al propietario, según corresponda:</w:t>
      </w:r>
    </w:p>
    <w:p w14:paraId="5F03A064" w14:textId="4EDC86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B6A1B4" w14:textId="583FAB4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Los bienes comisados, si éstos se encuentran en los depósitos de la SUNAT o en los que ésta haya designado.</w:t>
      </w:r>
    </w:p>
    <w:p w14:paraId="292CF4D2" w14:textId="3867E4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B14C31" w14:textId="1D9A402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El valor consignado en Resolución de Abandono actualizado con la TIM, desde el día siguiente de realizado el comiso hasta la fecha en que se ponga a disposición la devolución respectiva, de haberse realizado el remate, donación o destino de los bienes comisados.</w:t>
      </w:r>
    </w:p>
    <w:p w14:paraId="3CB8E39F" w14:textId="6D6632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BF0488" w14:textId="419CA4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los bienes hayan sido rematados, el Tesoro Público restituirá el monto transferido del producto del remate conforme a lo dispuesto a las normas presupuestarias a dicha Institución y la SUNAT restituirá la diferencia entre el valor consignado en la resolución correspondiente y el producto del remate, así como la parte que se constituyó como sus ingresos propios. Para los casos de donación o destino de los bienes, la SUNAT devolverá el valor correspondiente con sus ingresos propios.</w:t>
      </w:r>
    </w:p>
    <w:p w14:paraId="1C01219B" w14:textId="20C4B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9CA3CA" w14:textId="3150B4F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xml:space="preserve">c) El monto de la multa y/o los gastos que el propietario que no es infractor abonó para recuperar sus bienes, actualizado con la TIM, desde el día siguiente a la fecha de pago hasta la fecha en que se ponga a disposición la devolución </w:t>
      </w:r>
      <w:proofErr w:type="gramStart"/>
      <w:r>
        <w:rPr>
          <w:rFonts w:ascii="Arial" w:hAnsi="Arial" w:cs="Arial"/>
          <w:i/>
          <w:iCs/>
          <w:color w:val="151515"/>
          <w:sz w:val="20"/>
          <w:szCs w:val="20"/>
        </w:rPr>
        <w:t>respectiva</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7272FECA" w14:textId="7C1DA7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CD6986"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Inciso modificado por el </w:t>
      </w:r>
      <w:hyperlink r:id="rId430" w:anchor="/detallenorma/H1115313" w:history="1">
        <w:r>
          <w:rPr>
            <w:rStyle w:val="Hipervnculo"/>
            <w:rFonts w:ascii="Arial" w:hAnsi="Arial" w:cs="Arial"/>
            <w:b/>
            <w:bCs/>
            <w:color w:val="008000"/>
            <w:sz w:val="20"/>
            <w:szCs w:val="20"/>
          </w:rPr>
          <w:t xml:space="preserve">Artículo 15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 </w:t>
      </w:r>
      <w:r>
        <w:rPr>
          <w:rStyle w:val="modartculofecha"/>
          <w:rFonts w:ascii="Arial" w:hAnsi="Arial" w:cs="Arial"/>
          <w:b/>
          <w:bCs/>
          <w:color w:val="151515"/>
          <w:sz w:val="20"/>
          <w:szCs w:val="20"/>
        </w:rPr>
        <w:t>16 noviembre 2014</w:t>
      </w:r>
      <w:r>
        <w:rPr>
          <w:rFonts w:ascii="Arial" w:hAnsi="Arial" w:cs="Arial"/>
          <w:b/>
          <w:bCs/>
          <w:color w:val="151515"/>
          <w:sz w:val="20"/>
          <w:szCs w:val="20"/>
        </w:rPr>
        <w:t>, cuyo texto es el siguiente:</w:t>
      </w:r>
    </w:p>
    <w:p w14:paraId="40A57029" w14:textId="4C4428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16AB6B3" w14:textId="003C408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w:t>
      </w:r>
      <w:r>
        <w:rPr>
          <w:rFonts w:ascii="Arial" w:hAnsi="Arial" w:cs="Arial"/>
          <w:b/>
          <w:bCs/>
          <w:color w:val="151515"/>
          <w:sz w:val="20"/>
          <w:szCs w:val="20"/>
        </w:rPr>
        <w:t>"</w:t>
      </w:r>
      <w:r>
        <w:rPr>
          <w:rFonts w:ascii="Arial" w:hAnsi="Arial" w:cs="Arial"/>
          <w:color w:val="151515"/>
          <w:sz w:val="20"/>
          <w:szCs w:val="20"/>
        </w:rPr>
        <w:t> c) El monto de la multa que el propietario que no es infractor abonó para recuperar sus bienes, actualizado con la TIM, desde el día siguiente a la fecha de pago hasta la fecha en que se ponga a disposición la devolución respectiva.</w:t>
      </w:r>
      <w:r>
        <w:rPr>
          <w:rFonts w:ascii="Arial" w:hAnsi="Arial" w:cs="Arial"/>
          <w:b/>
          <w:bCs/>
          <w:color w:val="151515"/>
          <w:sz w:val="20"/>
          <w:szCs w:val="20"/>
        </w:rPr>
        <w:t>"</w:t>
      </w:r>
    </w:p>
    <w:p w14:paraId="25CCBA93" w14:textId="7C562F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80FACC" w14:textId="228537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Al aplicarse la sanción de comiso, la SUNAT podrá requerir el auxilio de la Fuerza Pública, el cual será concedido de inmediato sin trámite previo, bajo sanción de destitución.</w:t>
      </w:r>
    </w:p>
    <w:p w14:paraId="3A1E5F89" w14:textId="45EFA4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1A99B8" w14:textId="6BB36C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está facultada para trasladar a sus almacenes o a los establecimientos que ésta señale, los bienes comisados utilizando a tal efecto los vehículos en los cuales se transportan, para lo cual los infractores deberán brindar las facilidades del caso.</w:t>
      </w:r>
    </w:p>
    <w:p w14:paraId="3A43E535" w14:textId="10221F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E7769F" w14:textId="5D53C3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no es responsable por la pérdida o deterioro de los bienes comisados, cuando se produzca a consecuencia del desgaste natural, por caso fortuito, o fuerza mayor, entendiéndose dentro de este último, las acciones realizadas por el propio infractor.</w:t>
      </w:r>
    </w:p>
    <w:p w14:paraId="59BD054F" w14:textId="7F87D4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BD2124" w14:textId="718D60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Adicionalmente a lo dispuesto en el tercer, quinto, sexto y sétimo párrafos del presente artículo, para efecto del retiro de los bienes comisados, en un plazo máximo de quince (15) días hábiles y de dos (2) días hábiles de notificada la resolución de comiso tratándose de bienes no perecederos o perecederos, el infractor o el propietario que no es infractor deberá:</w:t>
      </w:r>
    </w:p>
    <w:p w14:paraId="4381867C" w14:textId="02BE68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61BDB8" w14:textId="57C88EA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Acreditar su inscripción en los registros de la SUNAT tomando en cuenta la actividad que realiza, cuando se encuentre obligado a inscribirse.</w:t>
      </w:r>
    </w:p>
    <w:p w14:paraId="5B111445" w14:textId="3BAD45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72F6CC" w14:textId="4415EE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Señalar nuevo domicilio fiscal, en el caso que se encuentre en la condición de no habido; o solicitar su alta en el RUC cuando la SUNAT le hubiera comunicado su situación de baja en dicho Registro, de corresponder.</w:t>
      </w:r>
    </w:p>
    <w:p w14:paraId="39437103" w14:textId="1DB7FD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99896C" w14:textId="185BDC7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Declarar los establecimientos anexos que no hubieran sido informados para efecto de la inscripción en el RUC.</w:t>
      </w:r>
    </w:p>
    <w:p w14:paraId="6B5340AD" w14:textId="7372BB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5F31B8" w14:textId="1726BC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Tratándose del comiso de máquinas registradoras, se deberá cumplir con acreditar que dichas máquinas se encuentren declaradas ante la SUNAT.</w:t>
      </w:r>
    </w:p>
    <w:p w14:paraId="73E51CB6" w14:textId="0439B1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AF0CEB" w14:textId="44181F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 del remate que se efectúe sobre los bienes comisados la tasación se efectuará por un (1) perito perteneciente a la SUNAT o designado por ella.</w:t>
      </w:r>
    </w:p>
    <w:p w14:paraId="378B79AA" w14:textId="430332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546039" w14:textId="6C870D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Excepcionalmente cuando, por causa imputable al sujeto intervenido, al infractor o a terceros, o cuando pueda afectarse el libre tránsito de personas distintas al sujeto intervenido o al infractor, no sea posible levantar el Acta Probatoria de acuerdo a lo señalado en el primer y segundo párrafo del presente artículo, en el lugar de la intervención, la SUNAT levantará un Acta Probatoria en la que bastará realizar una descripción genérica de los bienes comisados y deberá precintar, lacrar u adoptar otra medida de seguridad respecto de los bienes comisados. Una vez ingresados los bienes a los almacenes de la SUNAT, se levantará un Acta de Inventario Físico, en la cual constará el detalle de los bienes comisados. Si el sujeto intervenido o el que alegue ser propietario o poseedor de los mismos, no se encuentre presente al momento de elaborar el Acta de Inventario Físico o si presentándose se retira antes de la culminación del inventario o se niega a firmar el Acta de Inventario Físico, se dejará constancia de dichos hechos, bastando con la firma del Agente Fiscalizador de la SUNAT y del depositario de los bienes.</w:t>
      </w:r>
    </w:p>
    <w:p w14:paraId="7CC738DC" w14:textId="128F80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C7AD14" w14:textId="142742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efectos de lo dispuesto en el párrafo anterior, excepcionalmente, el plazo para acreditar la propiedad o para declarar el abandono de los bienes a que se refiere el presente artículo, en el caso del infractor y del propietario que no es infractor, se computará a partir de la fecha de levantada el Acta de Inventario Físico, en caso el sujeto intervenido, infractor o propietario estuviere presente en la elaboración de la referida acta y se le entregue una copia de la misma, o del día siguiente de publicada en la página web de la SUNAT el Acta de Inventario Físico, en caso no hubiera sido posible entregar copia de la misma al sujeto intervenido, infractor o propietario.</w:t>
      </w:r>
    </w:p>
    <w:p w14:paraId="01DD426B" w14:textId="0DFC3D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218EAC" w14:textId="411D319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color w:val="151515"/>
          <w:sz w:val="20"/>
          <w:szCs w:val="20"/>
        </w:rPr>
        <w:t xml:space="preserve">La SUNAT establecerá el procedimiento para la realización del comiso, acreditación, remate, donación, destino o destrucción de los bienes en infracción, así como de los bienes abandonados y demás normas necesarias para la mejor aplicación de lo dispuesto en el presente </w:t>
      </w:r>
      <w:proofErr w:type="gramStart"/>
      <w:r>
        <w:rPr>
          <w:rFonts w:ascii="Arial" w:hAnsi="Arial" w:cs="Arial"/>
          <w:color w:val="151515"/>
          <w:sz w:val="20"/>
          <w:szCs w:val="20"/>
        </w:rPr>
        <w:t>artículo.</w:t>
      </w:r>
      <w:r>
        <w:rPr>
          <w:rFonts w:ascii="Arial" w:hAnsi="Arial" w:cs="Arial"/>
          <w:b/>
          <w:bCs/>
          <w:color w:val="151515"/>
          <w:sz w:val="20"/>
          <w:szCs w:val="20"/>
        </w:rPr>
        <w:t>(</w:t>
      </w:r>
      <w:proofErr w:type="gramEnd"/>
      <w:r>
        <w:rPr>
          <w:rFonts w:ascii="Arial" w:hAnsi="Arial" w:cs="Arial"/>
          <w:b/>
          <w:bCs/>
          <w:color w:val="151515"/>
          <w:sz w:val="20"/>
          <w:szCs w:val="20"/>
        </w:rPr>
        <w:t>*)</w:t>
      </w:r>
    </w:p>
    <w:p w14:paraId="2049A4F7" w14:textId="27479B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A6E0B1" w14:textId="1804D51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(263) Artículo sustituido por el Artículo 50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444A6403" w14:textId="7F6AFE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B96074E"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 conformidad con el </w:t>
      </w:r>
      <w:hyperlink r:id="rId431" w:anchor="/detallenorma/H1115313" w:history="1">
        <w:r>
          <w:rPr>
            <w:rStyle w:val="Hipervnculo"/>
            <w:rFonts w:ascii="Arial" w:hAnsi="Arial" w:cs="Arial"/>
            <w:b/>
            <w:bCs/>
            <w:color w:val="008000"/>
            <w:sz w:val="20"/>
            <w:szCs w:val="20"/>
          </w:rPr>
          <w:t xml:space="preserve">Literal c) de la Sexta Disposición Complementaria Final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30264</w:t>
        </w:r>
      </w:hyperlink>
      <w:r>
        <w:rPr>
          <w:rFonts w:ascii="Arial" w:hAnsi="Arial" w:cs="Arial"/>
          <w:b/>
          <w:bCs/>
          <w:color w:val="151515"/>
          <w:sz w:val="20"/>
          <w:szCs w:val="20"/>
        </w:rPr>
        <w:t>, publicada el</w:t>
      </w:r>
      <w:r>
        <w:rPr>
          <w:rFonts w:ascii="Arial" w:hAnsi="Arial" w:cs="Arial"/>
          <w:color w:val="151515"/>
          <w:sz w:val="20"/>
          <w:szCs w:val="20"/>
        </w:rPr>
        <w:t> </w:t>
      </w:r>
      <w:r>
        <w:rPr>
          <w:rStyle w:val="modartculofecha"/>
          <w:rFonts w:ascii="Arial" w:hAnsi="Arial" w:cs="Arial"/>
          <w:color w:val="151515"/>
          <w:sz w:val="20"/>
          <w:szCs w:val="20"/>
        </w:rPr>
        <w:t>16 noviembre 2014</w:t>
      </w:r>
      <w:r>
        <w:rPr>
          <w:rFonts w:ascii="Arial" w:hAnsi="Arial" w:cs="Arial"/>
          <w:b/>
          <w:bCs/>
          <w:color w:val="151515"/>
          <w:sz w:val="20"/>
          <w:szCs w:val="20"/>
        </w:rPr>
        <w:t>, se extingue la deuda por los gastos originados en la aplicación de las sanciones no pecuniarias a que se refiere el presente Artículo que hasta la fecha se hubieran generado.</w:t>
      </w:r>
    </w:p>
    <w:p w14:paraId="74EB8E1E" w14:textId="0B06B6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EF025A" w14:textId="0C6F754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Artículo 185.- Artículo derogado por la Única Disposición Complementaria Derogatoria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BB81C99" w14:textId="65A30B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2DCB43" w14:textId="2AF3C9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(264) Artículo 186.- SANCIÓN A FUNCIONARIOS DE LA ADMINISTRACIÓN PÚBLICA Y OTROS QUE REALIZAN LABORES POR CUENTA DE ÉSTA</w:t>
      </w:r>
    </w:p>
    <w:p w14:paraId="110CD250" w14:textId="657EE0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funcionarios y servidores públicos de la Administración Pública que por acción u omisión infrinjan lo dispuesto en el Artículo 96, serán sancionados con suspensión o destitución, de acuerdo a la gravedad de la falta.</w:t>
      </w:r>
    </w:p>
    <w:p w14:paraId="44DB8D3A" w14:textId="7E39F8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4F855F2" w14:textId="4F7EF6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funcionario o servidor público que descubra la infracción deberá formular la denuncia administrativa respectiva.</w:t>
      </w:r>
    </w:p>
    <w:p w14:paraId="35C5B347" w14:textId="33ECF8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BDE9CF" w14:textId="54BC39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También serán sancionados con suspensión o destitución, de acuerdo a la gravedad de la falta, los funcionarios y servidores públicos de la Administración Tributaria que infrinjan lo dispuesto en los Artículos 85 y 86.</w:t>
      </w:r>
    </w:p>
    <w:p w14:paraId="7C7B7006" w14:textId="6605E8B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C0E1C2" w14:textId="53ED0C1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(264) Artículo sustituido por el Artículo 96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6859017" w14:textId="0FBF73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BBB330" w14:textId="47F59EE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Artículo 187.- Artículo derogado por el Artículo 64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6CF58A36" w14:textId="08A19AC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2C41AE0" w14:textId="34DDE7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(265) Artículo 188.- SANCIÓN A MIEMBROS DEL PODER JUDICIAL Y DEL MINISTERIO PÚBLICO, NOTARIOS Y MARTILLEROS PÚBLICOS</w:t>
      </w:r>
    </w:p>
    <w:p w14:paraId="278B0AD9" w14:textId="40153B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Los miembros del Poder Judicial y del Ministerio Público que infrinjan lo dispuesto en el Artículo 96, que no cumplan con lo solicitado expresamente por la Administración Tributaria o dificulten el ejercicio de las funciones de ésta, serán sancionados de acuerdo con lo previsto en la Ley Orgánica del Poder Judicial y en la Ley Orgánica del Ministerio Público, según corresponda, para cuyo efecto la denuncia será presentada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w:t>
      </w:r>
    </w:p>
    <w:p w14:paraId="5847D485" w14:textId="4DD60B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EC7D24" w14:textId="099FBB7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notarios y martilleros públicos que infrinjan lo dispuesto en el Artículo 96, serán sancionados conforme a las normas vigentes.</w:t>
      </w:r>
    </w:p>
    <w:p w14:paraId="56B0E7A7" w14:textId="1C2BEB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1204F8" w14:textId="4FE66BC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(265) Artículo sustituido por el Artículo 97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BB3DCBD" w14:textId="1A89C3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402500"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TÍTULO II</w:t>
      </w:r>
    </w:p>
    <w:p w14:paraId="1E282E28" w14:textId="78557395"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443E1F82"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DELITOS</w:t>
      </w:r>
    </w:p>
    <w:p w14:paraId="067F72CD" w14:textId="14D82CDF"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6263D3C6" w14:textId="55C0FA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(266) Artículo 189.- JUSTICIA PENAL</w:t>
      </w:r>
    </w:p>
    <w:p w14:paraId="568F94E1" w14:textId="676601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Corresponde a la justicia penal ordinaria la instrucción, juzgamiento y aplicación de las penas en los delitos tributarios, de conformidad a la legislación sobre la materia.</w:t>
      </w:r>
    </w:p>
    <w:p w14:paraId="2AC040B4" w14:textId="1E4BA1E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4DE38B" w14:textId="4F66A5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(267)</w:t>
      </w:r>
      <w:r>
        <w:rPr>
          <w:rFonts w:ascii="Arial" w:hAnsi="Arial" w:cs="Arial"/>
          <w:color w:val="151515"/>
          <w:sz w:val="20"/>
          <w:szCs w:val="20"/>
        </w:rPr>
        <w:t xml:space="preserve"> No procede el ejercicio de la acción penal por parte del Ministerio Público, ni la comunicación de indicios de delito tributario por parte del Órgano Administrador del Tributo cuando se regularice la situación tributaria, en relación con las deudas originadas por la realización de algunas de las conductas constitutivas </w:t>
      </w:r>
      <w:proofErr w:type="spellStart"/>
      <w:r>
        <w:rPr>
          <w:rFonts w:ascii="Arial" w:hAnsi="Arial" w:cs="Arial"/>
          <w:color w:val="151515"/>
          <w:sz w:val="20"/>
          <w:szCs w:val="20"/>
        </w:rPr>
        <w:t>del</w:t>
      </w:r>
      <w:proofErr w:type="spellEnd"/>
      <w:r>
        <w:rPr>
          <w:rFonts w:ascii="Arial" w:hAnsi="Arial" w:cs="Arial"/>
          <w:color w:val="151515"/>
          <w:sz w:val="20"/>
          <w:szCs w:val="20"/>
        </w:rPr>
        <w:t xml:space="preserve"> delito tributario contenidas en la Ley Penal Tributaria, antes de que se inicie la correspondiente investigación dispuesta por el Ministerio Público o a falta de ésta, el Órgano Administrador del Tributo inicie cualquier procedimiento de fiscalización relacionado al tributo y período en que se realizaron las conductas señaladas, de acuerdo a las normas sobre la materia.</w:t>
      </w:r>
    </w:p>
    <w:p w14:paraId="2C7EF0D7" w14:textId="5D4F53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EA2B78" w14:textId="2FD66C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(267)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4D6A02A0" w14:textId="501E1A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improcedencia de la acción penal contemplada en el párrafo anterior, alcanzará igualmente a las posibles irregularidades contables y otras falsedades instrumentales que se hubieran cometido exclusivamente en relación a la deuda tributaria objeto de regularización.</w:t>
      </w:r>
    </w:p>
    <w:p w14:paraId="5E925962" w14:textId="121F14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7A89943" w14:textId="2DDDA0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Se entiende por regularización el pago de la totalidad de la deuda tributaria o en su caso la devolución del reintegro, saldo a favor o cualquier otro beneficio tributario obtenido indebidamente. En ambos casos la deuda tributaria incluye el tributo, los intereses y las multas.</w:t>
      </w:r>
    </w:p>
    <w:p w14:paraId="2F7BE6AF" w14:textId="76F387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686835" w14:textId="2A6655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Justicia coordinará con el Presidente de la Corte Suprema de la República la creación de Juzgados Especializados en materia tributaria o con el Fiscal de la Nación el nombramiento de Fiscales Ad Hoc, cuando las circunstancias especiales lo ameriten o a instancia del Ministro de Economía y Finanzas.</w:t>
      </w:r>
    </w:p>
    <w:p w14:paraId="3F4D987F" w14:textId="1A0CA0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4ADCFA" w14:textId="32E0C83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(266) Artículo sustituido por el Artículo 61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1EE02092" w14:textId="4D729F0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4E521D" w14:textId="746DFB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190.- AUTONOMÍA DE LAS PENAS POR DELITOS TRIBUTARIOS</w:t>
      </w:r>
    </w:p>
    <w:p w14:paraId="220F7F18" w14:textId="3A68E5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penas por delitos tributarios se aplicarán sin perjuicio del cobro de la deuda tributaria y la aplicación de las sanciones administrativas a que hubiere lugar.</w:t>
      </w:r>
    </w:p>
    <w:p w14:paraId="32B0EA8B" w14:textId="700C471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8229F54" w14:textId="652A59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191.- REPARACIÓN CIVIL</w:t>
      </w:r>
    </w:p>
    <w:p w14:paraId="4B8BDEF5" w14:textId="24A67D6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No habrá lugar a reparación civil en los delitos tributarios cuando la Administración Tributaria haya hecho efectivo el cobro de la deuda tributaria correspondiente, que es independiente a la sanción penal.</w:t>
      </w:r>
    </w:p>
    <w:p w14:paraId="73472245" w14:textId="478B71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ECDDAA" w14:textId="22255E5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(268) Artículo 192.- (269) COMUNICACIÓN DE INDICIOS DE DELITO TRIBUTARIO Y/O ADUANERO</w:t>
      </w:r>
    </w:p>
    <w:p w14:paraId="0AFA9938" w14:textId="4FF52D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12757D" w14:textId="0EA0F07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(269) Epígrafe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4AD4BF67" w14:textId="190071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86FE34" w14:textId="4F36F7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Cualquier persona puede denunciar ante la Administración Tributaria la existencia de actos que presumiblemente constituyan delitos tributarios o aduaneros.</w:t>
      </w:r>
    </w:p>
    <w:p w14:paraId="5EBFA5E3" w14:textId="7C3208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9A70617" w14:textId="0AB463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funcionarios y servidores públicos de la Administración Pública que en el ejercicio de sus funciones conozcan de hechos que presumiblemente constituyan delitos tributarios o delitos aduaneros, están obligados a informar de su existencia a su superior jerárquico por escrito, bajo responsabilidad.</w:t>
      </w:r>
    </w:p>
    <w:p w14:paraId="794BDCA3" w14:textId="23D2D0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432381" w14:textId="456527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(270)</w:t>
      </w:r>
      <w:r>
        <w:rPr>
          <w:rFonts w:ascii="Arial" w:hAnsi="Arial" w:cs="Arial"/>
          <w:color w:val="151515"/>
          <w:sz w:val="20"/>
          <w:szCs w:val="20"/>
        </w:rPr>
        <w:t> La Administración Tributaria, cuando en el curso de sus actuaciones administrativas, considere que existen indicios de la comisión de delito tributario y/o aduanero, o estén encaminados a dicho propósito, lo comunicará al Ministerio Público, sin que sea requisito previo la culminación de la fiscalización o verificación, tramitándose en forma paralela los procedimientos penal y administrativo. En tal supuesto, de ser el caso, emitirá las Resoluciones de Determinación, Resoluciones de Multa, Órdenes de pago o los documentos aduaneros respectivos que correspondan, como consecuencia de la verificación o fiscalización, en un plazo que no exceda de noventa (90) días de la fecha de notificación de la Formalización de la Investigación Preparatoria o del Auto de Apertura de Instrucción a la Administración Tributaria. En caso de incumplimiento, el Fiscal o el Juez Penal podrá disponer la suspensión del proceso penal, sin perjuicio de la responsabilidad a que hubiera lugar.</w:t>
      </w:r>
    </w:p>
    <w:p w14:paraId="6E5C5DFC" w14:textId="47A19E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B0B050" w14:textId="54A1BCE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(270)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688E87A7" w14:textId="10B5C7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41CC632" w14:textId="5BD863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(271)</w:t>
      </w:r>
      <w:r>
        <w:rPr>
          <w:rFonts w:ascii="Arial" w:hAnsi="Arial" w:cs="Arial"/>
          <w:color w:val="151515"/>
          <w:sz w:val="20"/>
          <w:szCs w:val="20"/>
        </w:rPr>
        <w:t xml:space="preserve"> En caso de iniciarse el proceso penal, el Fiscal, el Juez o el </w:t>
      </w:r>
      <w:proofErr w:type="gramStart"/>
      <w:r>
        <w:rPr>
          <w:rFonts w:ascii="Arial" w:hAnsi="Arial" w:cs="Arial"/>
          <w:color w:val="151515"/>
          <w:sz w:val="20"/>
          <w:szCs w:val="20"/>
        </w:rPr>
        <w:t>Presidente</w:t>
      </w:r>
      <w:proofErr w:type="gramEnd"/>
      <w:r>
        <w:rPr>
          <w:rFonts w:ascii="Arial" w:hAnsi="Arial" w:cs="Arial"/>
          <w:color w:val="151515"/>
          <w:sz w:val="20"/>
          <w:szCs w:val="20"/>
        </w:rPr>
        <w:t xml:space="preserve"> de la Sala Superior competente dispondrá, bajo responsabilidad, la notificación al Órgano Administrador del Tributo, de todas las disposiciones fiscales, resoluciones judiciales, informe de peritos, dictámenes del Ministerio Público e Informe del Juez que se emitan durante la tramitación de dicho proceso.”</w:t>
      </w:r>
    </w:p>
    <w:p w14:paraId="3EF6FC4B" w14:textId="1D68AF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683671" w14:textId="1775A0F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(271) Párrafo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 que entró en vigencia a los sesenta (60) días hábiles siguientes a la fecha de su publicación.</w:t>
      </w:r>
    </w:p>
    <w:p w14:paraId="24398EEE" w14:textId="6EEC61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076C0F" w14:textId="16AC32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los procesos penales por delitos tributarios, aduaneros o delitos conexos, se considerará parte agraviada a la Administración Tributaria, quien podrá constituirse en parte civil.</w:t>
      </w:r>
    </w:p>
    <w:p w14:paraId="4F2D1774" w14:textId="21FD78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0EB7CB" w14:textId="6714FA7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(268) Artículo sustituido por el Artículo 98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FE99290" w14:textId="7BC927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EA8547D" w14:textId="2AD8A7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Artículo 193.- FACULTAD PARA DENUNCIAR OTROS DELITOS</w:t>
      </w:r>
    </w:p>
    <w:p w14:paraId="04650B52" w14:textId="548C99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formulará la denuncia correspondiente en los casos que encuentre indicios razonables de la comisión de delitos en general, quedando facultada para constituirse en parte civil.</w:t>
      </w:r>
    </w:p>
    <w:p w14:paraId="6ABDFF66" w14:textId="22ADE63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FBCA8B" w14:textId="30EB80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(272) Artículo 194.- INFORMES DE PERITOS</w:t>
      </w:r>
    </w:p>
    <w:p w14:paraId="6B94DE35" w14:textId="55A122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informes técnicos o contables emitidos por los funcionarios de la SUNAT, que realizaron la investigación administrativa del presunto delito tributario, tendrán, para todo efecto legal, el valor de pericia institucional.</w:t>
      </w:r>
    </w:p>
    <w:p w14:paraId="7795EBD8" w14:textId="337005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C1726D" w14:textId="21C4C89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(272) Artículo modificado por el Artículo 3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1123, publicado el 23 de julio de 2012.</w:t>
      </w:r>
    </w:p>
    <w:p w14:paraId="4D85A3E5" w14:textId="491D86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FDEF0C"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DISPOSICIONES FINALES</w:t>
      </w:r>
    </w:p>
    <w:p w14:paraId="1AED6DB9" w14:textId="744F8714"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AE4D8FB" w14:textId="155120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(273) </w:t>
      </w:r>
      <w:proofErr w:type="gramStart"/>
      <w:r>
        <w:rPr>
          <w:rFonts w:ascii="Arial" w:hAnsi="Arial" w:cs="Arial"/>
          <w:b/>
          <w:bCs/>
          <w:color w:val="151515"/>
          <w:sz w:val="20"/>
          <w:szCs w:val="20"/>
        </w:rPr>
        <w:t>PRIMERA.-</w:t>
      </w:r>
      <w:proofErr w:type="gramEnd"/>
      <w:r>
        <w:rPr>
          <w:rFonts w:ascii="Arial" w:hAnsi="Arial" w:cs="Arial"/>
          <w:b/>
          <w:bCs/>
          <w:color w:val="151515"/>
          <w:sz w:val="20"/>
          <w:szCs w:val="20"/>
        </w:rPr>
        <w:t> </w:t>
      </w:r>
      <w:r>
        <w:rPr>
          <w:rFonts w:ascii="Arial" w:hAnsi="Arial" w:cs="Arial"/>
          <w:color w:val="151515"/>
          <w:sz w:val="20"/>
          <w:szCs w:val="20"/>
        </w:rPr>
        <w:t>Tratándose de deudores en proceso de reestructuración patrimonial, procedimiento simplificado, concurso preventivo, disolución y liquidación, y concurso de acreedores, las deudas tributarias se sujetarán a los acuerdos adoptados por la Junta de Acreedores de conformidad con las disposiciones pertinentes de la Ley de Reestructuración Patrimonial.</w:t>
      </w:r>
    </w:p>
    <w:p w14:paraId="21970A68" w14:textId="0DC85EA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4989D0" w14:textId="646901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En cualquier </w:t>
      </w:r>
      <w:proofErr w:type="gramStart"/>
      <w:r>
        <w:rPr>
          <w:rFonts w:ascii="Arial" w:hAnsi="Arial" w:cs="Arial"/>
          <w:color w:val="151515"/>
          <w:sz w:val="20"/>
          <w:szCs w:val="20"/>
        </w:rPr>
        <w:t>caso</w:t>
      </w:r>
      <w:proofErr w:type="gramEnd"/>
      <w:r>
        <w:rPr>
          <w:rFonts w:ascii="Arial" w:hAnsi="Arial" w:cs="Arial"/>
          <w:color w:val="151515"/>
          <w:sz w:val="20"/>
          <w:szCs w:val="20"/>
        </w:rPr>
        <w:t xml:space="preserve"> de incompatibilidad entre una disposición contenida en el presente Código y una disposición contenida en la Ley de Reestructuración Patrimonial, se preferirá la norma contenida en la Ley de Reestructuración Patrimonial, en tanto norma especial aplicable a los casos de procesos de reestructuración patrimonial, procedimiento simplificado, concurso preventivo, disolución y liquidación y concurso de acreedores.</w:t>
      </w:r>
    </w:p>
    <w:p w14:paraId="3A76F419" w14:textId="1864EFA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F37186B" w14:textId="2B6CABA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(273) Disposición Final modificada por la Décimo Primera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27146, publicada el 24 de junio de 1999.</w:t>
      </w:r>
    </w:p>
    <w:p w14:paraId="007F4564" w14:textId="6738F5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E226B4" w14:textId="0301F91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proofErr w:type="gramStart"/>
      <w:r>
        <w:rPr>
          <w:rFonts w:ascii="Arial" w:hAnsi="Arial" w:cs="Arial"/>
          <w:b/>
          <w:bCs/>
          <w:color w:val="151515"/>
          <w:sz w:val="20"/>
          <w:szCs w:val="20"/>
        </w:rPr>
        <w:t>SEGUNDA.-</w:t>
      </w:r>
      <w:proofErr w:type="gramEnd"/>
      <w:r>
        <w:rPr>
          <w:rFonts w:ascii="Arial" w:hAnsi="Arial" w:cs="Arial"/>
          <w:b/>
          <w:bCs/>
          <w:color w:val="151515"/>
          <w:sz w:val="20"/>
          <w:szCs w:val="20"/>
        </w:rPr>
        <w:t xml:space="preserve"> Derogada por el numeral 4 de la Primera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845, publicado el 21 de setiembre de 1996.</w:t>
      </w:r>
    </w:p>
    <w:p w14:paraId="2D95CCCB" w14:textId="4FB077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18E1A7" w14:textId="7DBCBB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TERCERA.-</w:t>
      </w:r>
      <w:proofErr w:type="gramEnd"/>
      <w:r>
        <w:rPr>
          <w:rFonts w:ascii="Arial" w:hAnsi="Arial" w:cs="Arial"/>
          <w:b/>
          <w:bCs/>
          <w:color w:val="151515"/>
          <w:sz w:val="20"/>
          <w:szCs w:val="20"/>
        </w:rPr>
        <w:t> </w:t>
      </w:r>
      <w:r>
        <w:rPr>
          <w:rFonts w:ascii="Arial" w:hAnsi="Arial" w:cs="Arial"/>
          <w:color w:val="151515"/>
          <w:sz w:val="20"/>
          <w:szCs w:val="20"/>
        </w:rPr>
        <w:t xml:space="preserve">A los libros de actas y, registros y libros contables que se encuentren comprendidos en el numeral 16) del Artículo 62, no se les aplicará lo establecido en los Artículos 112 a 116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26002,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26501 y todas aquellas normas que se opongan al numeral antes citado.</w:t>
      </w:r>
    </w:p>
    <w:p w14:paraId="66DE5BD1" w14:textId="61F391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07BE8F" w14:textId="4C5F91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CUARTA.-</w:t>
      </w:r>
      <w:proofErr w:type="gramEnd"/>
      <w:r>
        <w:rPr>
          <w:rFonts w:ascii="Arial" w:hAnsi="Arial" w:cs="Arial"/>
          <w:b/>
          <w:bCs/>
          <w:color w:val="151515"/>
          <w:sz w:val="20"/>
          <w:szCs w:val="20"/>
        </w:rPr>
        <w:t> </w:t>
      </w:r>
      <w:proofErr w:type="spellStart"/>
      <w:r>
        <w:rPr>
          <w:rFonts w:ascii="Arial" w:hAnsi="Arial" w:cs="Arial"/>
          <w:color w:val="151515"/>
          <w:sz w:val="20"/>
          <w:szCs w:val="20"/>
        </w:rPr>
        <w:t>Precísase</w:t>
      </w:r>
      <w:proofErr w:type="spellEnd"/>
      <w:r>
        <w:rPr>
          <w:rFonts w:ascii="Arial" w:hAnsi="Arial" w:cs="Arial"/>
          <w:color w:val="151515"/>
          <w:sz w:val="20"/>
          <w:szCs w:val="20"/>
        </w:rPr>
        <w:t xml:space="preserve"> que a los procedimientos tributarios no se les aplicará lo dispuesto en el Artículo 13 del Texto </w:t>
      </w:r>
      <w:proofErr w:type="spellStart"/>
      <w:r>
        <w:rPr>
          <w:rFonts w:ascii="Arial" w:hAnsi="Arial" w:cs="Arial"/>
          <w:color w:val="151515"/>
          <w:sz w:val="20"/>
          <w:szCs w:val="20"/>
        </w:rPr>
        <w:t>Unico</w:t>
      </w:r>
      <w:proofErr w:type="spellEnd"/>
      <w:r>
        <w:rPr>
          <w:rFonts w:ascii="Arial" w:hAnsi="Arial" w:cs="Arial"/>
          <w:color w:val="151515"/>
          <w:sz w:val="20"/>
          <w:szCs w:val="20"/>
        </w:rPr>
        <w:t xml:space="preserve"> de la Ley Orgánica del Poder Judicial, aprobado por Decreto Supremo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017-93-JUS, excepto cuando surja una cuestión contenciosa que de no decidirse en la vía judicial, impida al órgano resolutor emitir un pronunciamiento en la vía administrativa.</w:t>
      </w:r>
    </w:p>
    <w:p w14:paraId="7B753E9F" w14:textId="4D9598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53E1B4" w14:textId="0957EEB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proofErr w:type="gramStart"/>
      <w:r>
        <w:rPr>
          <w:rFonts w:ascii="Arial" w:hAnsi="Arial" w:cs="Arial"/>
          <w:b/>
          <w:bCs/>
          <w:color w:val="151515"/>
          <w:sz w:val="20"/>
          <w:szCs w:val="20"/>
        </w:rPr>
        <w:t>QUINTA.-</w:t>
      </w:r>
      <w:proofErr w:type="gramEnd"/>
      <w:r>
        <w:rPr>
          <w:rFonts w:ascii="Arial" w:hAnsi="Arial" w:cs="Arial"/>
          <w:b/>
          <w:bCs/>
          <w:color w:val="151515"/>
          <w:sz w:val="20"/>
          <w:szCs w:val="20"/>
        </w:rPr>
        <w:t xml:space="preserve"> Disposición Final derogada por el Artículo 100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BF04C40" w14:textId="67267B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AF8F69" w14:textId="0D6D54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(274) </w:t>
      </w:r>
      <w:proofErr w:type="gramStart"/>
      <w:r>
        <w:rPr>
          <w:rFonts w:ascii="Arial" w:hAnsi="Arial" w:cs="Arial"/>
          <w:b/>
          <w:bCs/>
          <w:color w:val="151515"/>
          <w:sz w:val="20"/>
          <w:szCs w:val="20"/>
        </w:rPr>
        <w:t>SEXTA.-</w:t>
      </w:r>
      <w:proofErr w:type="gramEnd"/>
      <w:r>
        <w:rPr>
          <w:rFonts w:ascii="Arial" w:hAnsi="Arial" w:cs="Arial"/>
          <w:b/>
          <w:bCs/>
          <w:color w:val="151515"/>
          <w:sz w:val="20"/>
          <w:szCs w:val="20"/>
        </w:rPr>
        <w:t xml:space="preserve"> (275)</w:t>
      </w:r>
      <w:r>
        <w:rPr>
          <w:rFonts w:ascii="Arial" w:hAnsi="Arial" w:cs="Arial"/>
          <w:color w:val="151515"/>
          <w:sz w:val="20"/>
          <w:szCs w:val="20"/>
        </w:rPr>
        <w:t xml:space="preserve"> Se autoriza a la Administración Tributaria y al Tribunal Fiscal a sustituir su archivo físico de documentos permanentes y temporales por un archivo en medios de almacenamiento óptico, microformas o </w:t>
      </w:r>
      <w:proofErr w:type="spellStart"/>
      <w:r>
        <w:rPr>
          <w:rFonts w:ascii="Arial" w:hAnsi="Arial" w:cs="Arial"/>
          <w:color w:val="151515"/>
          <w:sz w:val="20"/>
          <w:szCs w:val="20"/>
        </w:rPr>
        <w:t>microarchivos</w:t>
      </w:r>
      <w:proofErr w:type="spellEnd"/>
      <w:r>
        <w:rPr>
          <w:rFonts w:ascii="Arial" w:hAnsi="Arial" w:cs="Arial"/>
          <w:color w:val="151515"/>
          <w:sz w:val="20"/>
          <w:szCs w:val="20"/>
        </w:rPr>
        <w:t xml:space="preserve"> o cualquier otro medio que permita su conservación idónea.</w:t>
      </w:r>
    </w:p>
    <w:p w14:paraId="2CAA2212" w14:textId="0F0695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F8A3F5" w14:textId="364B7AD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(275) Párrafo modificado por la Novena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5E9D8D2" w14:textId="0C1D60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16A699C" w14:textId="08B43C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El procedimiento para la sustitución o conversión antes mencionada se regirá por las normas establecidas en 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827.</w:t>
      </w:r>
    </w:p>
    <w:p w14:paraId="472FA051" w14:textId="26B6E4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A13E07B" w14:textId="05916F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(276)</w:t>
      </w:r>
      <w:r>
        <w:rPr>
          <w:rFonts w:ascii="Arial" w:hAnsi="Arial" w:cs="Arial"/>
          <w:color w:val="151515"/>
          <w:sz w:val="20"/>
          <w:szCs w:val="20"/>
        </w:rPr>
        <w:t> Mediante Decreto Supremo refrendado por el Ministerio de Economía y Finanzas se establecerán los procedimientos a los que deberán ceñirse para la eliminación del documento.</w:t>
      </w:r>
    </w:p>
    <w:p w14:paraId="09262DD4" w14:textId="7A6259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269102" w14:textId="37812ED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(276) Párrafo modificado por la Novena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8B8CECC" w14:textId="579794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5A3FF3" w14:textId="71EF05A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(274) Disposición Final sustituida por la Décima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04E2251B" w14:textId="7B95F1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D49FE6" w14:textId="79B9F6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SÉTIMA.-</w:t>
      </w:r>
      <w:proofErr w:type="gramEnd"/>
      <w:r>
        <w:rPr>
          <w:rFonts w:ascii="Arial" w:hAnsi="Arial" w:cs="Arial"/>
          <w:b/>
          <w:bCs/>
          <w:color w:val="151515"/>
          <w:sz w:val="20"/>
          <w:szCs w:val="20"/>
        </w:rPr>
        <w:t> </w:t>
      </w:r>
      <w:proofErr w:type="spellStart"/>
      <w:r>
        <w:rPr>
          <w:rFonts w:ascii="Arial" w:hAnsi="Arial" w:cs="Arial"/>
          <w:color w:val="151515"/>
          <w:sz w:val="20"/>
          <w:szCs w:val="20"/>
        </w:rPr>
        <w:t>Precísase</w:t>
      </w:r>
      <w:proofErr w:type="spellEnd"/>
      <w:r>
        <w:rPr>
          <w:rFonts w:ascii="Arial" w:hAnsi="Arial" w:cs="Arial"/>
          <w:color w:val="151515"/>
          <w:sz w:val="20"/>
          <w:szCs w:val="20"/>
        </w:rPr>
        <w:t xml:space="preserve"> que el número máximo de días de cierre a que se refiere el Artículo 183, no es de aplicación cuando el Tribunal Fiscal desestime la apelación interpuesta contra una resolución de cierre de conformidad con el Artículo 185.</w:t>
      </w:r>
    </w:p>
    <w:p w14:paraId="72B62ABD" w14:textId="1B54372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E67A95" w14:textId="6E2009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(277) OCTAVA.- </w:t>
      </w:r>
      <w:r>
        <w:rPr>
          <w:rFonts w:ascii="Arial" w:hAnsi="Arial" w:cs="Arial"/>
          <w:color w:val="151515"/>
          <w:sz w:val="20"/>
          <w:szCs w:val="20"/>
        </w:rPr>
        <w:t xml:space="preserve">La SUNAT podrá requerir a la Comisión Nacional Supervisora de Empresas y Valores - CONASEV, Instituto Nacional de Defensa de la Competencia y de la Protección de la Propiedad Intelectual - INDECOPI, la Superintendencia de Banca y Seguros - SBS, Registro Nacional de Identificación y Estado Civil - RENIEC, Superintendencia Nacional de Registros Públicos - SUNARP, así como a cualquier entidad del Sector Público Nacional la información necesaria que ésta requiera para el cumplimiento de sus fines, respecto de cualquier persona natural o jurídica sometida al ámbito de su competencia. Tratándose del RENIEC, la referida obligación no contraviene lo dispuesto en el Artículo 7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26497.</w:t>
      </w:r>
    </w:p>
    <w:p w14:paraId="51927BC3" w14:textId="6006EE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DE21C2" w14:textId="5E2A1A3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entidades a que hace referencia el párrafo anterior, están obligadas a proporcionar la información requerida en la forma y plazos que la SUNAT establezca.</w:t>
      </w:r>
    </w:p>
    <w:p w14:paraId="7BA2BF47" w14:textId="18F959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04326A" w14:textId="103CD50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(277) Disposición Final sustituida por el Artículo 63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2D910606" w14:textId="54C1DB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A0D824" w14:textId="08C60D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NOVENA.-</w:t>
      </w:r>
      <w:proofErr w:type="gramEnd"/>
      <w:r>
        <w:rPr>
          <w:rFonts w:ascii="Arial" w:hAnsi="Arial" w:cs="Arial"/>
          <w:b/>
          <w:bCs/>
          <w:color w:val="151515"/>
          <w:sz w:val="20"/>
          <w:szCs w:val="20"/>
        </w:rPr>
        <w:t xml:space="preserve"> Redondeo</w:t>
      </w:r>
    </w:p>
    <w:p w14:paraId="29F62C10" w14:textId="30F216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La deuda tributaria se expresará en números enteros. </w:t>
      </w:r>
      <w:proofErr w:type="gramStart"/>
      <w:r>
        <w:rPr>
          <w:rFonts w:ascii="Arial" w:hAnsi="Arial" w:cs="Arial"/>
          <w:color w:val="151515"/>
          <w:sz w:val="20"/>
          <w:szCs w:val="20"/>
        </w:rPr>
        <w:t>Asimismo</w:t>
      </w:r>
      <w:proofErr w:type="gramEnd"/>
      <w:r>
        <w:rPr>
          <w:rFonts w:ascii="Arial" w:hAnsi="Arial" w:cs="Arial"/>
          <w:color w:val="151515"/>
          <w:sz w:val="20"/>
          <w:szCs w:val="20"/>
        </w:rPr>
        <w:t xml:space="preserve"> para fijar porcentajes, factores de actualización, actualización de coeficientes, tasas de intereses moratorios u otros conceptos, se podrá utilizar decimales.</w:t>
      </w:r>
    </w:p>
    <w:p w14:paraId="4890AD40" w14:textId="380EC7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2D4E95" w14:textId="5268884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Mediante Resolución de Superintendencia o norma de rango similar se establecerá, para todo efecto tributario, el número de decimales a utilizar para fijar porcentajes, factores de actualización, actualización de coeficientes, tasas de intereses moratorios u otros conceptos, así como el procedimiento de redondeo.</w:t>
      </w:r>
    </w:p>
    <w:p w14:paraId="715357B9" w14:textId="640537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D55282" w14:textId="0F40F79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25594E7E" w14:textId="602C84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24FC08" w14:textId="4A682A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DÉCIMA.-</w:t>
      </w:r>
      <w:proofErr w:type="gramEnd"/>
      <w:r>
        <w:rPr>
          <w:rFonts w:ascii="Arial" w:hAnsi="Arial" w:cs="Arial"/>
          <w:b/>
          <w:bCs/>
          <w:color w:val="151515"/>
          <w:sz w:val="20"/>
          <w:szCs w:val="20"/>
        </w:rPr>
        <w:t xml:space="preserve"> Pagos y devoluciones en exceso o indebidas</w:t>
      </w:r>
    </w:p>
    <w:p w14:paraId="6A262FD9" w14:textId="1932B8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 dispuesto en el Artículo 38 se aplicará para los pagos en exceso, indebidos o, en su caso, que se tornen en indebidos, que se efectúen a partir de la entrada en vigencia de la presente Ley. Las solicitudes de devolución en trámite continuarán ciñéndose al procedimiento señalado en el Artículo 38 del Código Tributario según el texto vigente con anterioridad al de la presente Ley.</w:t>
      </w:r>
    </w:p>
    <w:p w14:paraId="1BE5AAF5" w14:textId="60CB16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D8C769" w14:textId="49E9786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54DC29C8" w14:textId="560682E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3BC103" w14:textId="1CBDDE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PRIMERA.-</w:t>
      </w:r>
      <w:proofErr w:type="gramEnd"/>
      <w:r>
        <w:rPr>
          <w:rFonts w:ascii="Arial" w:hAnsi="Arial" w:cs="Arial"/>
          <w:b/>
          <w:bCs/>
          <w:color w:val="151515"/>
          <w:sz w:val="20"/>
          <w:szCs w:val="20"/>
        </w:rPr>
        <w:t xml:space="preserve"> Reclamación</w:t>
      </w:r>
    </w:p>
    <w:p w14:paraId="446FE299" w14:textId="3B0E3D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resoluciones que resuelven las solicitudes de devolución, así como aquellas que determinan la pérdida del fraccionamiento establecido por el presente Código o por normas especiales; serán reclamadas dentro del plazo establecido en el primer párrafo del Artículo 137.</w:t>
      </w:r>
    </w:p>
    <w:p w14:paraId="18686463" w14:textId="6166EB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959DB9" w14:textId="2C5B3A2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(Tercera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77DFEAB3" w14:textId="1354CE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3BD2D4" w14:textId="42D21F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DÉCIMO SEGUNDA- Aplicación supletoria del Código Procesal Civil</w:t>
      </w:r>
    </w:p>
    <w:p w14:paraId="37A0F0D4" w14:textId="12054E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t>Precísase</w:t>
      </w:r>
      <w:proofErr w:type="spellEnd"/>
      <w:r>
        <w:rPr>
          <w:rFonts w:ascii="Arial" w:hAnsi="Arial" w:cs="Arial"/>
          <w:color w:val="151515"/>
          <w:sz w:val="20"/>
          <w:szCs w:val="20"/>
        </w:rPr>
        <w:t xml:space="preserve"> que la demanda contencioso-administrativa contra lo resuelto por el Tribunal Fiscal, es tramitada conforme a lo establecido en el Código Tributario y en lo no previsto en éste, es de aplicación supletoria lo establecido en el Código Procesal Civil.</w:t>
      </w:r>
    </w:p>
    <w:p w14:paraId="66140E51" w14:textId="01D085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9FC202" w14:textId="70AC56E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(Cuarta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2A762A92" w14:textId="3443D7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4BE128" w14:textId="1E8DB1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 DÉCIMO </w:t>
      </w:r>
      <w:proofErr w:type="gramStart"/>
      <w:r>
        <w:rPr>
          <w:rFonts w:ascii="Arial" w:hAnsi="Arial" w:cs="Arial"/>
          <w:b/>
          <w:bCs/>
          <w:color w:val="151515"/>
          <w:sz w:val="20"/>
          <w:szCs w:val="20"/>
        </w:rPr>
        <w:t>TERCERA.-</w:t>
      </w:r>
      <w:proofErr w:type="gramEnd"/>
      <w:r>
        <w:rPr>
          <w:rFonts w:ascii="Arial" w:hAnsi="Arial" w:cs="Arial"/>
          <w:b/>
          <w:bCs/>
          <w:color w:val="151515"/>
          <w:sz w:val="20"/>
          <w:szCs w:val="20"/>
        </w:rPr>
        <w:t xml:space="preserve"> Competencia</w:t>
      </w:r>
    </w:p>
    <w:p w14:paraId="40D7D09E" w14:textId="3CE925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t>Incorpórase</w:t>
      </w:r>
      <w:proofErr w:type="spellEnd"/>
      <w:r>
        <w:rPr>
          <w:rFonts w:ascii="Arial" w:hAnsi="Arial" w:cs="Arial"/>
          <w:color w:val="151515"/>
          <w:sz w:val="20"/>
          <w:szCs w:val="20"/>
        </w:rPr>
        <w:t xml:space="preserve"> como último párrafo del Artículo 542 del Código Procesal Civil, aprobado mediante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768, lo siguiente:</w:t>
      </w:r>
    </w:p>
    <w:p w14:paraId="04098544" w14:textId="70E29E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BB2F9C" w14:textId="57630B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la impugnación de resoluciones emanadas del Tribunal Fiscal, se aplicará el procedimiento establecido en el Código Tributario.”</w:t>
      </w:r>
    </w:p>
    <w:p w14:paraId="7C4A2AFC" w14:textId="326B056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C0C788" w14:textId="0DBBA2A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(Quinta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446008F9" w14:textId="7E1E62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450303" w14:textId="725CCD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 DÉCIMO </w:t>
      </w:r>
      <w:proofErr w:type="gramStart"/>
      <w:r>
        <w:rPr>
          <w:rFonts w:ascii="Arial" w:hAnsi="Arial" w:cs="Arial"/>
          <w:b/>
          <w:bCs/>
          <w:color w:val="151515"/>
          <w:sz w:val="20"/>
          <w:szCs w:val="20"/>
        </w:rPr>
        <w:t>CUARTA.-</w:t>
      </w:r>
      <w:proofErr w:type="gramEnd"/>
      <w:r>
        <w:rPr>
          <w:rFonts w:ascii="Arial" w:hAnsi="Arial" w:cs="Arial"/>
          <w:b/>
          <w:bCs/>
          <w:color w:val="151515"/>
          <w:sz w:val="20"/>
          <w:szCs w:val="20"/>
        </w:rPr>
        <w:t xml:space="preserve"> Ley de Procedimiento de Ejecución Coactiva</w:t>
      </w:r>
    </w:p>
    <w:p w14:paraId="28FAD090" w14:textId="6D52A3A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Lo dispuesto en el numeral 7.1 del Artículo 7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26979, no es de aplicación a los órganos de la Administración Tributaria cuyo personal, incluyendo Ejecutores y Auxiliares Coactivos, ingrese mediante Concurso Público.</w:t>
      </w:r>
    </w:p>
    <w:p w14:paraId="799159A9" w14:textId="74B398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B40EE1" w14:textId="165C133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(Sexta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5829A4D9" w14:textId="391FEC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A60DCB" w14:textId="6559A9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QUINTA.-</w:t>
      </w:r>
      <w:proofErr w:type="gramEnd"/>
      <w:r>
        <w:rPr>
          <w:rFonts w:ascii="Arial" w:hAnsi="Arial" w:cs="Arial"/>
          <w:b/>
          <w:bCs/>
          <w:color w:val="151515"/>
          <w:sz w:val="20"/>
          <w:szCs w:val="20"/>
        </w:rPr>
        <w:t xml:space="preserve"> Ejecución Coactiva</w:t>
      </w:r>
    </w:p>
    <w:p w14:paraId="28F579B3" w14:textId="3BBEE3A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(Sétima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 Derogada por la Única Disposición Complementaria Derogatoria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D6C1358" w14:textId="4EAB9E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62ECE58" w14:textId="25304A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SEXTA.-</w:t>
      </w:r>
      <w:proofErr w:type="gramEnd"/>
      <w:r>
        <w:rPr>
          <w:rFonts w:ascii="Arial" w:hAnsi="Arial" w:cs="Arial"/>
          <w:b/>
          <w:bCs/>
          <w:color w:val="151515"/>
          <w:sz w:val="20"/>
          <w:szCs w:val="20"/>
        </w:rPr>
        <w:t xml:space="preserve"> Régimen de Gradualidad</w:t>
      </w:r>
    </w:p>
    <w:p w14:paraId="04422991" w14:textId="48AB7E2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(Octava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 Derogada por el Artículo 100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CAEC25C" w14:textId="6C4A94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7632CB2" w14:textId="761316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SÉTIMA.-</w:t>
      </w:r>
      <w:proofErr w:type="gramEnd"/>
      <w:r>
        <w:rPr>
          <w:rFonts w:ascii="Arial" w:hAnsi="Arial" w:cs="Arial"/>
          <w:b/>
          <w:bCs/>
          <w:color w:val="151515"/>
          <w:sz w:val="20"/>
          <w:szCs w:val="20"/>
        </w:rPr>
        <w:t xml:space="preserve"> Seguridad Social</w:t>
      </w:r>
    </w:p>
    <w:p w14:paraId="5CD1B1CD" w14:textId="555C9E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SUNAT podrá ejercer las facultades que las normas legales le hayan conferido al Instituto Peruano de Seguridad Social - IPSS y Oficina de Normalización Previsional - ONP, en relación a la administración de las aportaciones, retribuciones, recargos, intereses, multas u otros adeudos, de acuerdo a lo establecido en los convenios que se celebren conforme a las leyes vigentes.</w:t>
      </w:r>
    </w:p>
    <w:p w14:paraId="62B68A5E" w14:textId="794165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2043C5" w14:textId="5D305A5D"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PROCESOS CONSTITUCIONALES</w:t>
      </w:r>
    </w:p>
    <w:p w14:paraId="69E5ADCD" w14:textId="23077C73" w:rsidR="00D45E24" w:rsidRDefault="00D45E24" w:rsidP="00D45E24">
      <w:pPr>
        <w:pStyle w:val="NormalWeb"/>
        <w:shd w:val="clear" w:color="auto" w:fill="FFFFFF"/>
        <w:spacing w:before="0" w:beforeAutospacing="0" w:after="180" w:afterAutospacing="0"/>
        <w:jc w:val="both"/>
        <w:rPr>
          <w:rFonts w:ascii="Arial" w:hAnsi="Arial" w:cs="Arial"/>
          <w:color w:val="008000"/>
          <w:sz w:val="20"/>
          <w:szCs w:val="20"/>
        </w:rPr>
      </w:pPr>
      <w:r>
        <w:rPr>
          <w:rFonts w:ascii="Arial" w:hAnsi="Arial" w:cs="Arial"/>
          <w:color w:val="151515"/>
          <w:sz w:val="20"/>
          <w:szCs w:val="20"/>
        </w:rPr>
        <w:t> JURISPRUDENCIA DE LA CORTE SUPREMA DE JUSTICIA</w:t>
      </w:r>
    </w:p>
    <w:p w14:paraId="0FE732F6" w14:textId="713E19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JURISPRUDENCIA DEL TRIBUNAL FISCAL</w:t>
      </w:r>
    </w:p>
    <w:p w14:paraId="3D8C4C5E" w14:textId="76604A4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(Novena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339AAFAE" w14:textId="2B497E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527569" w14:textId="670F17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 DÉCIMO </w:t>
      </w:r>
      <w:proofErr w:type="gramStart"/>
      <w:r>
        <w:rPr>
          <w:rFonts w:ascii="Arial" w:hAnsi="Arial" w:cs="Arial"/>
          <w:b/>
          <w:bCs/>
          <w:color w:val="151515"/>
          <w:sz w:val="20"/>
          <w:szCs w:val="20"/>
        </w:rPr>
        <w:t>OCTAVA.-</w:t>
      </w:r>
      <w:proofErr w:type="gramEnd"/>
      <w:r>
        <w:rPr>
          <w:rFonts w:ascii="Arial" w:hAnsi="Arial" w:cs="Arial"/>
          <w:b/>
          <w:bCs/>
          <w:color w:val="151515"/>
          <w:sz w:val="20"/>
          <w:szCs w:val="20"/>
        </w:rPr>
        <w:t xml:space="preserve"> Ley Penal Tributaria</w:t>
      </w:r>
    </w:p>
    <w:p w14:paraId="104BA87B" w14:textId="4916DD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Sustitúyase los Artículos 1, 3, 4 y 5 del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813 por el texto siguiente:</w:t>
      </w:r>
    </w:p>
    <w:p w14:paraId="066F16C3" w14:textId="4A5A96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927BEF" w14:textId="0D3AA7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“Artículo 1.- El que, en provecho propio o de un tercero, valiéndose de cualquier artificio, engaño, astucia, ardid u otra forma fraudulenta, deja de pagar en todo o en parte los tributos que establecen las leyes, será reprimido con pena privativa de libertad no menor de 5 (cinco) ni mayor de 8 (ocho) años y con 365 (trescientos sesenta y cinco) a 730 (setecientos treinta) días-multa.</w:t>
      </w:r>
    </w:p>
    <w:p w14:paraId="6EC8F39B" w14:textId="418B28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DFF121" w14:textId="1E4AC6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Artículo 3.- El que mediante la realización de las conductas descritas en los Artículos 1 y 2 del presente Decreto Legislativo, deja de pagar los tributos a su cargo durante un ejercicio gravable, tratándose de tributos de liquidación anual, o durante un período de 12 (doce) meses, tratándose de tributos de liquidación mensual, por un monto que no exceda de 5 (cinco) Unidades Impositivas Tributarias vigentes al inicio del ejercicio o del último mes del período, según sea el caso, será reprimido con pena privativa de libertad no menor de 2 (dos) ni mayor de 5 (cinco) años y con 180 (ciento ochenta) a 365 (trescientos sesenta y cinco) días-multa.</w:t>
      </w:r>
    </w:p>
    <w:p w14:paraId="2E366710" w14:textId="18A92A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A34D64" w14:textId="35AC6F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tributos cuya liquidación no sea anual ni mensual, también será de aplicación lo dispuesto en el presente artículo.</w:t>
      </w:r>
    </w:p>
    <w:p w14:paraId="781C9E0F" w14:textId="263259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245B9D8" w14:textId="334D3B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Artículo 4.- La defraudación tributaria será reprimida con pena privativa de libertad no menor de 8 (ocho) ni mayor de 12 (doce) años y con 730 (setecientos treinta) a 1460 (mil cuatrocientos sesenta) días-multa cuando:</w:t>
      </w:r>
    </w:p>
    <w:p w14:paraId="7CE8B010" w14:textId="37DCF23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90E83A" w14:textId="34E4BD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Se obtenga exoneraciones o inafectaciones, reintegros, saldos a favor, crédito fiscal, compensaciones, devoluciones, beneficios o incentivos tributarios, simulando la existencia de hechos que permitan gozar de los mismos.</w:t>
      </w:r>
    </w:p>
    <w:p w14:paraId="05B75784" w14:textId="37F7695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B87B65" w14:textId="465772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Se simule o provoque estados de insolvencia patrimonial que imposibiliten el cobro de tributos una vez iniciado el procedimiento de verificación y/o fiscalización.</w:t>
      </w:r>
    </w:p>
    <w:p w14:paraId="65A5269D" w14:textId="3729C6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38511A" w14:textId="23D77C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Artículo 5.- Será reprimido con pena privativa de la libertad no menor de 2 (dos) ni mayor de 5 (cinco) años y con 180 (ciento ochenta) a 365 (trescientos sesenta y cinco) días-multa, el que estando obligado por las normas tributarias a llevar libros y registros contables:</w:t>
      </w:r>
    </w:p>
    <w:p w14:paraId="0BC72FB4" w14:textId="3862BE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38B8F7" w14:textId="1CDEFE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Incumpla totalmente dicha obligación.</w:t>
      </w:r>
    </w:p>
    <w:p w14:paraId="737DB79F" w14:textId="6E8C1C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FC26ED" w14:textId="31C661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No hubiera anotado actos, operaciones, ingresos en los libros y registros contables.</w:t>
      </w:r>
    </w:p>
    <w:p w14:paraId="38FA478C" w14:textId="6B1C97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E686E6" w14:textId="22A54D4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Realice anotaciones de cuentas, asientos, cantidades, nombres y datos falsos en los libros y registros contables.</w:t>
      </w:r>
    </w:p>
    <w:p w14:paraId="74979834" w14:textId="5E6E19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EC66A0" w14:textId="3A9174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 Destruya u oculte total o parcialmente los libros y/o registros contables o los documentos relacionados con la tributación.”</w:t>
      </w:r>
    </w:p>
    <w:p w14:paraId="76B6F4A1" w14:textId="66D1F68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E028A6" w14:textId="793513C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(Décimo Primera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63D3BA80" w14:textId="4B29D5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A69DA3" w14:textId="044526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 DÉCIMO </w:t>
      </w:r>
      <w:proofErr w:type="gramStart"/>
      <w:r>
        <w:rPr>
          <w:rFonts w:ascii="Arial" w:hAnsi="Arial" w:cs="Arial"/>
          <w:b/>
          <w:bCs/>
          <w:color w:val="151515"/>
          <w:sz w:val="20"/>
          <w:szCs w:val="20"/>
        </w:rPr>
        <w:t>NOVENA.-</w:t>
      </w:r>
      <w:proofErr w:type="gramEnd"/>
      <w:r>
        <w:rPr>
          <w:rFonts w:ascii="Arial" w:hAnsi="Arial" w:cs="Arial"/>
          <w:b/>
          <w:bCs/>
          <w:color w:val="151515"/>
          <w:sz w:val="20"/>
          <w:szCs w:val="20"/>
        </w:rPr>
        <w:t xml:space="preserve"> Justicia Penal</w:t>
      </w:r>
    </w:p>
    <w:p w14:paraId="21D6BA8D" w14:textId="6BE372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Sustitúyase el Artículo 2 del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815, por el texto siguiente:</w:t>
      </w:r>
    </w:p>
    <w:p w14:paraId="2EFA4797" w14:textId="18842D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D4096C3" w14:textId="0FB78B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“Artículo 2.- El que encontrándose incurso en una investigación administrativa a cargo del </w:t>
      </w:r>
      <w:proofErr w:type="spellStart"/>
      <w:r>
        <w:rPr>
          <w:rFonts w:ascii="Arial" w:hAnsi="Arial" w:cs="Arial"/>
          <w:color w:val="151515"/>
          <w:sz w:val="20"/>
          <w:szCs w:val="20"/>
        </w:rPr>
        <w:t>Organo</w:t>
      </w:r>
      <w:proofErr w:type="spellEnd"/>
      <w:r>
        <w:rPr>
          <w:rFonts w:ascii="Arial" w:hAnsi="Arial" w:cs="Arial"/>
          <w:color w:val="151515"/>
          <w:sz w:val="20"/>
          <w:szCs w:val="20"/>
        </w:rPr>
        <w:t xml:space="preserve"> Administrador del Tributo, o en una investigación fiscal a cargo del Ministerio Público, o en el desarrollo de un proceso penal, proporcione información veraz, oportuna y significativa sobre la realización de un delito tributario, será beneficiado en la sentencia con reducción de pena tratándose de autores y con exclusión de pena a los partícipes, siempre y cuando la información proporcionada haga posible alguna de las siguientes situaciones:</w:t>
      </w:r>
    </w:p>
    <w:p w14:paraId="5299295F" w14:textId="45BF76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D50038" w14:textId="0F65BE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Evitar la comisión del delito tributario en que interviene.</w:t>
      </w:r>
    </w:p>
    <w:p w14:paraId="7E7654F5" w14:textId="4D384A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Promover el esclarecimiento del delito tributario en que intervino.</w:t>
      </w:r>
    </w:p>
    <w:p w14:paraId="0D12C0E6" w14:textId="038BBA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La captura del autor o autores del delito tributario, así como de los partícipes.</w:t>
      </w:r>
    </w:p>
    <w:p w14:paraId="1CA63B6F" w14:textId="11E4AE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5EBF082" w14:textId="22909C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beneficio establecido en el presente artículo será concedido por los jueces con criterio de conciencia y previa opinión favorable del Ministerio Público.</w:t>
      </w:r>
    </w:p>
    <w:p w14:paraId="3042D1B0" w14:textId="237EE3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0EBE7A" w14:textId="20D497F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Los partícipes que se acojan al beneficio del presente Decreto Legislativo, antes de la fecha de presentación de la denuncia por el </w:t>
      </w:r>
      <w:proofErr w:type="spellStart"/>
      <w:r>
        <w:rPr>
          <w:rFonts w:ascii="Arial" w:hAnsi="Arial" w:cs="Arial"/>
          <w:color w:val="151515"/>
          <w:sz w:val="20"/>
          <w:szCs w:val="20"/>
        </w:rPr>
        <w:t>Organo</w:t>
      </w:r>
      <w:proofErr w:type="spellEnd"/>
      <w:r>
        <w:rPr>
          <w:rFonts w:ascii="Arial" w:hAnsi="Arial" w:cs="Arial"/>
          <w:color w:val="151515"/>
          <w:sz w:val="20"/>
          <w:szCs w:val="20"/>
        </w:rPr>
        <w:t xml:space="preserve"> Administrador del Tributo, o a falta de ésta, antes del ejercicio de la acción penal por parte del Ministerio Público y que cumplan con los requisitos señalados en el presente artículo serán considerados como testigos en el proceso penal.”</w:t>
      </w:r>
    </w:p>
    <w:p w14:paraId="0E7327E7" w14:textId="5776A1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F348D7" w14:textId="16D788C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(Décimo Segunda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72CE9006" w14:textId="39AE47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9781E7A" w14:textId="65A7C3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VIGÉSIMA.-</w:t>
      </w:r>
      <w:proofErr w:type="gramEnd"/>
      <w:r>
        <w:rPr>
          <w:rFonts w:ascii="Arial" w:hAnsi="Arial" w:cs="Arial"/>
          <w:b/>
          <w:bCs/>
          <w:color w:val="151515"/>
          <w:sz w:val="20"/>
          <w:szCs w:val="20"/>
        </w:rPr>
        <w:t xml:space="preserve"> Excepción</w:t>
      </w:r>
    </w:p>
    <w:p w14:paraId="5607CACB" w14:textId="6FFCBF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Excepcionalmente, hasta el 30 de junio de 1999:</w:t>
      </w:r>
    </w:p>
    <w:p w14:paraId="10362888" w14:textId="293E4C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74DA330" w14:textId="4E5189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Las personas que se encuentren sujetas a fiscalización por el Órgano Administrador del Tributo o investigación fiscal a cargo del Ministerio Público, sin que previamente se haya ejercitado acción penal en su contra por delito tributario, podrán acogerse a lo dispuesto en el segundo párrafo del Artículo 189 del Código Tributario, modificado por la presente Ley.</w:t>
      </w:r>
    </w:p>
    <w:p w14:paraId="08BDA6C7" w14:textId="03FBA0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ED8EAB" w14:textId="2925AA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b) Las personas que se encuentren incursas en procesos penales por delito tributario en los cuales no se haya formulado acusación por parte del Fiscal Superior, podrán solicitar al </w:t>
      </w:r>
      <w:proofErr w:type="spellStart"/>
      <w:r>
        <w:rPr>
          <w:rFonts w:ascii="Arial" w:hAnsi="Arial" w:cs="Arial"/>
          <w:color w:val="151515"/>
          <w:sz w:val="20"/>
          <w:szCs w:val="20"/>
        </w:rPr>
        <w:t>Organo</w:t>
      </w:r>
      <w:proofErr w:type="spellEnd"/>
      <w:r>
        <w:rPr>
          <w:rFonts w:ascii="Arial" w:hAnsi="Arial" w:cs="Arial"/>
          <w:color w:val="151515"/>
          <w:sz w:val="20"/>
          <w:szCs w:val="20"/>
        </w:rPr>
        <w:t xml:space="preserve"> Jurisdiccional el archivamiento definitivo del proceso penal, siempre que regularicen su situación tributaria de acuerdo a lo dispuesto en el segundo párrafo del Artículo 189 del Código Tributario, modificado por la presente Ley.</w:t>
      </w:r>
    </w:p>
    <w:p w14:paraId="6EB3CAB3" w14:textId="287A67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35F4BA" w14:textId="250739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Para tal efecto, el </w:t>
      </w:r>
      <w:proofErr w:type="spellStart"/>
      <w:r>
        <w:rPr>
          <w:rFonts w:ascii="Arial" w:hAnsi="Arial" w:cs="Arial"/>
          <w:color w:val="151515"/>
          <w:sz w:val="20"/>
          <w:szCs w:val="20"/>
        </w:rPr>
        <w:t>Organo</w:t>
      </w:r>
      <w:proofErr w:type="spellEnd"/>
      <w:r>
        <w:rPr>
          <w:rFonts w:ascii="Arial" w:hAnsi="Arial" w:cs="Arial"/>
          <w:color w:val="151515"/>
          <w:sz w:val="20"/>
          <w:szCs w:val="20"/>
        </w:rPr>
        <w:t xml:space="preserve"> Jurisdiccional antes de resolver el archivamiento definitivo, deberá solicitar al </w:t>
      </w:r>
      <w:proofErr w:type="spellStart"/>
      <w:r>
        <w:rPr>
          <w:rFonts w:ascii="Arial" w:hAnsi="Arial" w:cs="Arial"/>
          <w:color w:val="151515"/>
          <w:sz w:val="20"/>
          <w:szCs w:val="20"/>
        </w:rPr>
        <w:t>Organo</w:t>
      </w:r>
      <w:proofErr w:type="spellEnd"/>
      <w:r>
        <w:rPr>
          <w:rFonts w:ascii="Arial" w:hAnsi="Arial" w:cs="Arial"/>
          <w:color w:val="151515"/>
          <w:sz w:val="20"/>
          <w:szCs w:val="20"/>
        </w:rPr>
        <w:t xml:space="preserve"> Administrador del Tributo que establezca el monto a regularizar a que hace referencia el cuarto párrafo del Artículo 189 del Código Tributario modificado por la presente Ley.</w:t>
      </w:r>
    </w:p>
    <w:p w14:paraId="02742DE4" w14:textId="06873C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2738A5" w14:textId="212405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Por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se establecerá las condiciones para el acogimiento al presente beneficio.</w:t>
      </w:r>
    </w:p>
    <w:p w14:paraId="3E1136DB" w14:textId="69FA37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BDA9F71" w14:textId="7DF8D8E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(Décimo Tercera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 El plazo para acogerse al beneficio contenido en la misma fue prorrogado por el Artículo 1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27080, publicada el 29 de marzo de 1999.)</w:t>
      </w:r>
    </w:p>
    <w:p w14:paraId="35723DC9" w14:textId="5EB4DE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B92AC6" w14:textId="4EA56F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PRIMERA.-</w:t>
      </w:r>
      <w:proofErr w:type="gramEnd"/>
      <w:r>
        <w:rPr>
          <w:rFonts w:ascii="Arial" w:hAnsi="Arial" w:cs="Arial"/>
          <w:b/>
          <w:bCs/>
          <w:color w:val="151515"/>
          <w:sz w:val="20"/>
          <w:szCs w:val="20"/>
        </w:rPr>
        <w:t xml:space="preserve"> No habido</w:t>
      </w:r>
    </w:p>
    <w:p w14:paraId="09C883D6" w14:textId="3BBE141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Para efecto del presente Código Tributario, la condición de no habido se fijará de acuerdo a las normas que se establezcan mediante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w:t>
      </w:r>
    </w:p>
    <w:p w14:paraId="2CAAD735" w14:textId="6D2399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A54C08" w14:textId="061668D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(Décimo Cuarta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310EC7AC" w14:textId="6C7668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F0EECE6" w14:textId="24BFC9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 VIGÉSIMO </w:t>
      </w:r>
      <w:proofErr w:type="gramStart"/>
      <w:r>
        <w:rPr>
          <w:rFonts w:ascii="Arial" w:hAnsi="Arial" w:cs="Arial"/>
          <w:b/>
          <w:bCs/>
          <w:color w:val="151515"/>
          <w:sz w:val="20"/>
          <w:szCs w:val="20"/>
        </w:rPr>
        <w:t>SEGUNDA.-</w:t>
      </w:r>
      <w:proofErr w:type="gramEnd"/>
      <w:r>
        <w:rPr>
          <w:rFonts w:ascii="Arial" w:hAnsi="Arial" w:cs="Arial"/>
          <w:b/>
          <w:bCs/>
          <w:color w:val="151515"/>
          <w:sz w:val="20"/>
          <w:szCs w:val="20"/>
        </w:rPr>
        <w:t xml:space="preserve"> Vigencia</w:t>
      </w:r>
    </w:p>
    <w:p w14:paraId="3F5E0B2A" w14:textId="6CB380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27038 entrará en vigencia el 1 de enero de 1999.</w:t>
      </w:r>
    </w:p>
    <w:p w14:paraId="1AA2FE1C" w14:textId="01629E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A0EE69" w14:textId="3D43D6C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(Décimo Quinta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27038, publicada el 31 de diciembre de 1998.)</w:t>
      </w:r>
    </w:p>
    <w:p w14:paraId="79FB47BE" w14:textId="15DF25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A992434" w14:textId="6E934D5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TERCERA.-</w:t>
      </w:r>
      <w:proofErr w:type="gramEnd"/>
      <w:r>
        <w:rPr>
          <w:rFonts w:ascii="Arial" w:hAnsi="Arial" w:cs="Arial"/>
          <w:b/>
          <w:bCs/>
          <w:color w:val="151515"/>
          <w:sz w:val="20"/>
          <w:szCs w:val="20"/>
        </w:rPr>
        <w:t xml:space="preserve"> Devolución de pagos indebidos o en exceso</w:t>
      </w:r>
    </w:p>
    <w:p w14:paraId="37FC407B" w14:textId="34E6F03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291C4C" w14:textId="240B9DB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 derogada por el Artículo 100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3427D48" w14:textId="000E8C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CD21C1" w14:textId="6CAD25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CUARTA.-</w:t>
      </w:r>
      <w:proofErr w:type="gramEnd"/>
      <w:r>
        <w:rPr>
          <w:rFonts w:ascii="Arial" w:hAnsi="Arial" w:cs="Arial"/>
          <w:b/>
          <w:bCs/>
          <w:color w:val="151515"/>
          <w:sz w:val="20"/>
          <w:szCs w:val="20"/>
        </w:rPr>
        <w:t xml:space="preserve"> Compensación del Impuesto de Promoción Municipal (IPM)</w:t>
      </w:r>
    </w:p>
    <w:p w14:paraId="392434A6" w14:textId="498C50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El requisito para la procedencia de la compensación previsto en el Artículo 40 del Código Tributario modificado por la presente Ley, respecto a que la recaudación constituya ingreso de una misma entidad, no es de aplicación para el Impuesto de Promoción Municipal (IPM) a que se refiere el Artículo 76 de la Ley de Tributación Municipal aprobada por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776.</w:t>
      </w:r>
    </w:p>
    <w:p w14:paraId="4094A07C" w14:textId="492F5D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EE9AB4" w14:textId="26EB68B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20DD97CE" w14:textId="3D04A3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157CBF" w14:textId="301C32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QUINTA.-</w:t>
      </w:r>
      <w:proofErr w:type="gramEnd"/>
      <w:r>
        <w:rPr>
          <w:rFonts w:ascii="Arial" w:hAnsi="Arial" w:cs="Arial"/>
          <w:b/>
          <w:bCs/>
          <w:color w:val="151515"/>
          <w:sz w:val="20"/>
          <w:szCs w:val="20"/>
        </w:rPr>
        <w:t xml:space="preserve"> Manifestaciones obtenidas en los procedimientos de fiscalización</w:t>
      </w:r>
    </w:p>
    <w:p w14:paraId="0DB097A8" w14:textId="44CC4C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modificaciones introducidas en el numeral 4) del Artículo 62 y en el Artículo 125 del Código Tributario son de aplicación inmediata incluso a los procesos en trámite.</w:t>
      </w:r>
    </w:p>
    <w:p w14:paraId="035F8D19" w14:textId="5DB1EB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6F59F5" w14:textId="6CAA23F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(Tercera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03B4A62B" w14:textId="4AB6BCA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5767EF" w14:textId="5631B0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 VIGÉSIMO </w:t>
      </w:r>
      <w:proofErr w:type="gramStart"/>
      <w:r>
        <w:rPr>
          <w:rFonts w:ascii="Arial" w:hAnsi="Arial" w:cs="Arial"/>
          <w:b/>
          <w:bCs/>
          <w:color w:val="151515"/>
          <w:sz w:val="20"/>
          <w:szCs w:val="20"/>
        </w:rPr>
        <w:t>SEXTA.-</w:t>
      </w:r>
      <w:proofErr w:type="gramEnd"/>
      <w:r>
        <w:rPr>
          <w:rFonts w:ascii="Arial" w:hAnsi="Arial" w:cs="Arial"/>
          <w:b/>
          <w:bCs/>
          <w:color w:val="151515"/>
          <w:sz w:val="20"/>
          <w:szCs w:val="20"/>
        </w:rPr>
        <w:t xml:space="preserve"> Solicitudes de devolución pendientes de resolución</w:t>
      </w:r>
    </w:p>
    <w:p w14:paraId="63DB282E" w14:textId="4B4C80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 dispuesto en el Artículo 138 del Código Tributario, modificado por la presente Ley, será de aplicación incluso a las solicitudes de devolución que se encuentren pendientes de resolución a la fecha de vigencia del presente dispositivo.</w:t>
      </w:r>
    </w:p>
    <w:p w14:paraId="683B0B05" w14:textId="4DDAF4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94EFF3" w14:textId="50E8C23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(Cuarta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3C22BECB" w14:textId="69A1505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BFE54E1" w14:textId="0C6EF3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SÉTIMA.-</w:t>
      </w:r>
      <w:proofErr w:type="gramEnd"/>
      <w:r>
        <w:rPr>
          <w:rFonts w:ascii="Arial" w:hAnsi="Arial" w:cs="Arial"/>
          <w:b/>
          <w:bCs/>
          <w:color w:val="151515"/>
          <w:sz w:val="20"/>
          <w:szCs w:val="20"/>
        </w:rPr>
        <w:t xml:space="preserve"> Cancelación o afianzamiento de la deuda tributaria para admitir medios probatorios extemporáneos</w:t>
      </w:r>
    </w:p>
    <w:p w14:paraId="57B5CEEA" w14:textId="1771C8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t>Precísase</w:t>
      </w:r>
      <w:proofErr w:type="spellEnd"/>
      <w:r>
        <w:rPr>
          <w:rFonts w:ascii="Arial" w:hAnsi="Arial" w:cs="Arial"/>
          <w:color w:val="151515"/>
          <w:sz w:val="20"/>
          <w:szCs w:val="20"/>
        </w:rPr>
        <w:t xml:space="preserve"> </w:t>
      </w:r>
      <w:proofErr w:type="gramStart"/>
      <w:r>
        <w:rPr>
          <w:rFonts w:ascii="Arial" w:hAnsi="Arial" w:cs="Arial"/>
          <w:color w:val="151515"/>
          <w:sz w:val="20"/>
          <w:szCs w:val="20"/>
        </w:rPr>
        <w:t>que</w:t>
      </w:r>
      <w:proofErr w:type="gramEnd"/>
      <w:r>
        <w:rPr>
          <w:rFonts w:ascii="Arial" w:hAnsi="Arial" w:cs="Arial"/>
          <w:color w:val="151515"/>
          <w:sz w:val="20"/>
          <w:szCs w:val="20"/>
        </w:rPr>
        <w:t xml:space="preserve"> para efectos de la admisión de pruebas presentadas en forma extemporánea, a que se refiere el Artículo 141 del Código Tributario, se requiere únicamente la cancelación o afianzamiento del monto de la deuda actualizada vinculada a dichas pruebas.</w:t>
      </w:r>
    </w:p>
    <w:p w14:paraId="070AFB22" w14:textId="28C63A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A40E48" w14:textId="0334005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(Quinta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4B50EE17" w14:textId="74CFD8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CABEAB" w14:textId="7CFD97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OCTAVA.-</w:t>
      </w:r>
      <w:proofErr w:type="gramEnd"/>
      <w:r>
        <w:rPr>
          <w:rFonts w:ascii="Arial" w:hAnsi="Arial" w:cs="Arial"/>
          <w:b/>
          <w:bCs/>
          <w:color w:val="151515"/>
          <w:sz w:val="20"/>
          <w:szCs w:val="20"/>
        </w:rPr>
        <w:t xml:space="preserve"> Ejecución de cartas fianzas u otras garantías</w:t>
      </w:r>
    </w:p>
    <w:p w14:paraId="0D78D6C6" w14:textId="27A0019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t>Precísase</w:t>
      </w:r>
      <w:proofErr w:type="spellEnd"/>
      <w:r>
        <w:rPr>
          <w:rFonts w:ascii="Arial" w:hAnsi="Arial" w:cs="Arial"/>
          <w:color w:val="151515"/>
          <w:sz w:val="20"/>
          <w:szCs w:val="20"/>
        </w:rPr>
        <w:t xml:space="preserve"> que en los supuestos en los cuales se hubieran otorgado cartas fianzas u otras garantías a favor de la Administración, el hecho de no mantener, otorgar, renovar o sustituir las mismas dará lugar a su ejecución inmediata en cualquier estado del procedimiento administrativo.</w:t>
      </w:r>
    </w:p>
    <w:p w14:paraId="4F01AFEA" w14:textId="04C4D0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567202" w14:textId="406AB79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(Sexta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0EC67F59" w14:textId="6FD41C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103CEA" w14:textId="591196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NOVENA.-</w:t>
      </w:r>
      <w:proofErr w:type="gramEnd"/>
      <w:r>
        <w:rPr>
          <w:rFonts w:ascii="Arial" w:hAnsi="Arial" w:cs="Arial"/>
          <w:b/>
          <w:bCs/>
          <w:color w:val="151515"/>
          <w:sz w:val="20"/>
          <w:szCs w:val="20"/>
        </w:rPr>
        <w:t xml:space="preserve"> Reducción de sanciones tributarias</w:t>
      </w:r>
    </w:p>
    <w:p w14:paraId="31750BF1" w14:textId="12D742F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deudores tributarios que a la fecha de publicación de la presente Ley tengan sanciones pendientes de aplicación o de pago, incluso por aquellas cuya resolución no haya sido emitida, podrán gozar del beneficio a que se les apliquen las nuevas Tablas de Infracciones y Sanciones Tributarias que forman parte del presente dispositivo, siempre que hasta el 31 de octubre del 2000 cumplan, en forma conjunta, con los siguientes requisitos:</w:t>
      </w:r>
    </w:p>
    <w:p w14:paraId="39FDD711" w14:textId="0A6074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D10BD1" w14:textId="672F9FF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Subsanar la infracción cometida, de ser el caso;</w:t>
      </w:r>
    </w:p>
    <w:p w14:paraId="5A307CF8" w14:textId="7257E3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7A19AC" w14:textId="2917C7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Efectuar el pago al contado de la multa según las nuevas Tablas referidas, incluidos los intereses correspondientes; y</w:t>
      </w:r>
    </w:p>
    <w:p w14:paraId="11370F1D" w14:textId="5EBF14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B70349A" w14:textId="105049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Presentar el desistimiento de la impugnación por el monto total de éstas, de ser el caso.</w:t>
      </w:r>
    </w:p>
    <w:p w14:paraId="084B76EC" w14:textId="5E37BD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201486" w14:textId="7316862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incumplimiento de cualquiera de los requisitos señalados dentro del plazo previsto en el párrafo precedente conllevará la aplicación de la sanción vigente en el momento de la comisión de la infracción.</w:t>
      </w:r>
    </w:p>
    <w:p w14:paraId="521DF5BA" w14:textId="3A9EB2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7286A0" w14:textId="4225233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(Sétima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6268D109" w14:textId="6AC047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A2838C2" w14:textId="25C5C7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proofErr w:type="gramStart"/>
      <w:r>
        <w:rPr>
          <w:rFonts w:ascii="Arial" w:hAnsi="Arial" w:cs="Arial"/>
          <w:b/>
          <w:bCs/>
          <w:color w:val="151515"/>
          <w:sz w:val="20"/>
          <w:szCs w:val="20"/>
        </w:rPr>
        <w:t>TRIGÉSIMA.-</w:t>
      </w:r>
      <w:proofErr w:type="gramEnd"/>
      <w:r>
        <w:rPr>
          <w:rFonts w:ascii="Arial" w:hAnsi="Arial" w:cs="Arial"/>
          <w:b/>
          <w:bCs/>
          <w:color w:val="151515"/>
          <w:sz w:val="20"/>
          <w:szCs w:val="20"/>
        </w:rPr>
        <w:t xml:space="preserve"> Comercio clandestino de productos</w:t>
      </w:r>
    </w:p>
    <w:p w14:paraId="68F961A5" w14:textId="2F7AF3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Sustitúyase el Artículo 272 del Código Penal aprobado por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635 y sus normas modificatorias y ampliatorias, por el texto siguiente:</w:t>
      </w:r>
    </w:p>
    <w:p w14:paraId="2416594C" w14:textId="5DA39E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DED9DD" w14:textId="1ACD97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r>
        <w:rPr>
          <w:rFonts w:ascii="Arial" w:hAnsi="Arial" w:cs="Arial"/>
          <w:b/>
          <w:bCs/>
          <w:color w:val="151515"/>
          <w:sz w:val="20"/>
          <w:szCs w:val="20"/>
        </w:rPr>
        <w:t>Artículo 272.- </w:t>
      </w:r>
      <w:r>
        <w:rPr>
          <w:rFonts w:ascii="Arial" w:hAnsi="Arial" w:cs="Arial"/>
          <w:color w:val="151515"/>
          <w:sz w:val="20"/>
          <w:szCs w:val="20"/>
        </w:rPr>
        <w:t>Será reprimido con pena privativa de libertad no menor de 1 (un) año ni mayor de 3 (tres) años y con 170 (ciento setenta) a 340 (trescientos cuarenta) días-multa, el que:</w:t>
      </w:r>
    </w:p>
    <w:p w14:paraId="086C84E4" w14:textId="4223E39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A73266" w14:textId="5C2E36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Se dedique a una actividad comercial sujeta a autorización sin haber cumplido los requisitos que exijan las leyes o reglamentos.</w:t>
      </w:r>
    </w:p>
    <w:p w14:paraId="4632CEDB" w14:textId="0158F4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0AC325" w14:textId="73DD59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Emplee, expenda o haga circular mercaderías y productos sin el timbre o precinto correspondiente, cuando deban llevarlo o sin acreditar el pago del tributo.</w:t>
      </w:r>
    </w:p>
    <w:p w14:paraId="263691F5" w14:textId="454563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C1DAC8" w14:textId="0DC84B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3. Utilice mercaderías exoneradas de tributos en fines distintos de los previstos en la ley </w:t>
      </w:r>
      <w:proofErr w:type="spellStart"/>
      <w:r>
        <w:rPr>
          <w:rFonts w:ascii="Arial" w:hAnsi="Arial" w:cs="Arial"/>
          <w:color w:val="151515"/>
          <w:sz w:val="20"/>
          <w:szCs w:val="20"/>
        </w:rPr>
        <w:t>exonerativa</w:t>
      </w:r>
      <w:proofErr w:type="spellEnd"/>
      <w:r>
        <w:rPr>
          <w:rFonts w:ascii="Arial" w:hAnsi="Arial" w:cs="Arial"/>
          <w:color w:val="151515"/>
          <w:sz w:val="20"/>
          <w:szCs w:val="20"/>
        </w:rPr>
        <w:t xml:space="preserve"> respectiva.</w:t>
      </w:r>
    </w:p>
    <w:p w14:paraId="168A3B26" w14:textId="41ED1E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CC391D" w14:textId="57F8DB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el supuesto previsto en el inciso 3), constituirá circunstancia agravante sancionada con pena privativa de libertad no menor de 5 (cinco) ni mayor de 8 (ocho) años y con 365 (trescientos sesenta y cinco) a 730 (setecientos treinta) días-multa, cuando la conducta descrita se realice:</w:t>
      </w:r>
    </w:p>
    <w:p w14:paraId="500BDDCC" w14:textId="67F310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48AF67" w14:textId="00F997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Por el Consumidor Directo de acuerdo con lo dispuesto en las normas tributarias;</w:t>
      </w:r>
    </w:p>
    <w:p w14:paraId="697DE984" w14:textId="023173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Utilizando documento falso o falsificado; o</w:t>
      </w:r>
    </w:p>
    <w:p w14:paraId="71CEAA98" w14:textId="3E373A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 Por una organización delictiva.”</w:t>
      </w:r>
    </w:p>
    <w:p w14:paraId="1E746AC3" w14:textId="1FB806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269D81" w14:textId="67BC179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(Octava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73306D57" w14:textId="20738E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3DF8CC8" w14:textId="35E128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TRIGÉSIMO </w:t>
      </w:r>
      <w:proofErr w:type="gramStart"/>
      <w:r>
        <w:rPr>
          <w:rFonts w:ascii="Arial" w:hAnsi="Arial" w:cs="Arial"/>
          <w:b/>
          <w:bCs/>
          <w:color w:val="151515"/>
          <w:sz w:val="20"/>
          <w:szCs w:val="20"/>
        </w:rPr>
        <w:t>PRIMERA.-</w:t>
      </w:r>
      <w:proofErr w:type="gramEnd"/>
      <w:r>
        <w:rPr>
          <w:rFonts w:ascii="Arial" w:hAnsi="Arial" w:cs="Arial"/>
          <w:b/>
          <w:bCs/>
          <w:color w:val="151515"/>
          <w:sz w:val="20"/>
          <w:szCs w:val="20"/>
        </w:rPr>
        <w:t xml:space="preserve"> Comercio clandestino de petróleo, gas natural y sus derivados</w:t>
      </w:r>
    </w:p>
    <w:p w14:paraId="662FA7E3" w14:textId="19E589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En los delitos de Comercio Clandestino de Productos, previstos en el numeral 3) del Artículo 272 del Código Penal, realizados en infracción a los beneficios tributarios establecidos para el petróleo, gas natural y </w:t>
      </w:r>
      <w:proofErr w:type="gramStart"/>
      <w:r>
        <w:rPr>
          <w:rFonts w:ascii="Arial" w:hAnsi="Arial" w:cs="Arial"/>
          <w:color w:val="151515"/>
          <w:sz w:val="20"/>
          <w:szCs w:val="20"/>
        </w:rPr>
        <w:t>su derivados</w:t>
      </w:r>
      <w:proofErr w:type="gramEnd"/>
      <w:r>
        <w:rPr>
          <w:rFonts w:ascii="Arial" w:hAnsi="Arial" w:cs="Arial"/>
          <w:color w:val="151515"/>
          <w:sz w:val="20"/>
          <w:szCs w:val="20"/>
        </w:rPr>
        <w:t xml:space="preserve">, contenidos en los Artículos 13 y 14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27037, Ley de Promoción de la Inversión de la Amazonía, el Juez Penal, al dictar el Auto de Apertura de Instrucción, dispondrá directamente la adjudicación de dichos bienes.</w:t>
      </w:r>
    </w:p>
    <w:p w14:paraId="522896F8" w14:textId="4075119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69C7AE8" w14:textId="15E513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Los criterios para determinar los beneficiarios, procedimientos y demás aspectos necesarios para determinar la adjudicación serán especificados por decreto supremo refrendado por el </w:t>
      </w:r>
      <w:proofErr w:type="gramStart"/>
      <w:r>
        <w:rPr>
          <w:rFonts w:ascii="Arial" w:hAnsi="Arial" w:cs="Arial"/>
          <w:color w:val="151515"/>
          <w:sz w:val="20"/>
          <w:szCs w:val="20"/>
        </w:rPr>
        <w:t>Presidente</w:t>
      </w:r>
      <w:proofErr w:type="gramEnd"/>
      <w:r>
        <w:rPr>
          <w:rFonts w:ascii="Arial" w:hAnsi="Arial" w:cs="Arial"/>
          <w:color w:val="151515"/>
          <w:sz w:val="20"/>
          <w:szCs w:val="20"/>
        </w:rPr>
        <w:t xml:space="preserve"> del Consejo de Ministros y el Ministro de Economía y Finanzas; dicha norma también contemplará disposiciones para regular la devolución a que hubiera lugar, sobre las base del valor de tasación que se ordene en el proceso penal.</w:t>
      </w:r>
    </w:p>
    <w:p w14:paraId="7A34786A" w14:textId="4D48A2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CDAF6B" w14:textId="103C641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(Novena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49FC6FEC" w14:textId="6C23FD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5E7C7C" w14:textId="77D8B36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 TRIGÉSIMO </w:t>
      </w:r>
      <w:proofErr w:type="gramStart"/>
      <w:r>
        <w:rPr>
          <w:rFonts w:ascii="Arial" w:hAnsi="Arial" w:cs="Arial"/>
          <w:b/>
          <w:bCs/>
          <w:color w:val="151515"/>
          <w:sz w:val="20"/>
          <w:szCs w:val="20"/>
        </w:rPr>
        <w:t>SEGUNDA.-</w:t>
      </w:r>
      <w:proofErr w:type="gramEnd"/>
      <w:r>
        <w:rPr>
          <w:rFonts w:ascii="Arial" w:hAnsi="Arial" w:cs="Arial"/>
          <w:b/>
          <w:bCs/>
          <w:color w:val="151515"/>
          <w:sz w:val="20"/>
          <w:szCs w:val="20"/>
        </w:rPr>
        <w:t xml:space="preserve"> Improcedencia del ejercicio de la acción penal</w:t>
      </w:r>
    </w:p>
    <w:p w14:paraId="1C232CF7" w14:textId="4F664E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Excepcionalmente, se entenderán acogidas a la décimo tercera disposición final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27038 las personas que cumplan con lo siguiente:</w:t>
      </w:r>
    </w:p>
    <w:p w14:paraId="67DA9363" w14:textId="5CCF6A0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4B1D886" w14:textId="22E722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a) Haber presentado las declaraciones originales o </w:t>
      </w:r>
      <w:proofErr w:type="spellStart"/>
      <w:r>
        <w:rPr>
          <w:rFonts w:ascii="Arial" w:hAnsi="Arial" w:cs="Arial"/>
          <w:color w:val="151515"/>
          <w:sz w:val="20"/>
          <w:szCs w:val="20"/>
        </w:rPr>
        <w:t>rectificatorias</w:t>
      </w:r>
      <w:proofErr w:type="spellEnd"/>
      <w:r>
        <w:rPr>
          <w:rFonts w:ascii="Arial" w:hAnsi="Arial" w:cs="Arial"/>
          <w:color w:val="151515"/>
          <w:sz w:val="20"/>
          <w:szCs w:val="20"/>
        </w:rPr>
        <w:t xml:space="preserve"> con anterioridad al 1 de enero de 1999. Dichas declaraciones deberán estar vinculadas a hechos que presumiblemente constituyan delito de defraudación tributaria; y</w:t>
      </w:r>
    </w:p>
    <w:p w14:paraId="47551DFF" w14:textId="0C80CFD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40D118" w14:textId="181B60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Haber efectuado el pago del monto a regularizar, o haber solicitado y obtenido aplazamiento y/o fraccionamiento antes del 1 de julio de 1999, por el monto correspondiente a la deuda originada en los hechos mencionados en el inciso anterior.</w:t>
      </w:r>
    </w:p>
    <w:p w14:paraId="276CA218" w14:textId="75CC64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C05F13" w14:textId="6D4767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Asimismo, se considerará cumplido este requisito si el contribuyente ha pagado un monto equivalente al 70% (setenta por ciento) de la deuda originada en hechos que se presuman constitutivos de delito de defraudación tributaria, habiéndose desistido de los medios impugnatorios por este monto y </w:t>
      </w:r>
      <w:proofErr w:type="gramStart"/>
      <w:r>
        <w:rPr>
          <w:rFonts w:ascii="Arial" w:hAnsi="Arial" w:cs="Arial"/>
          <w:color w:val="151515"/>
          <w:sz w:val="20"/>
          <w:szCs w:val="20"/>
        </w:rPr>
        <w:t>presentado impugnación</w:t>
      </w:r>
      <w:proofErr w:type="gramEnd"/>
      <w:r>
        <w:rPr>
          <w:rFonts w:ascii="Arial" w:hAnsi="Arial" w:cs="Arial"/>
          <w:color w:val="151515"/>
          <w:sz w:val="20"/>
          <w:szCs w:val="20"/>
        </w:rPr>
        <w:t xml:space="preserve"> por la diferencia, de ser el caso.</w:t>
      </w:r>
    </w:p>
    <w:p w14:paraId="0D934020" w14:textId="7AA24F1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4EA487" w14:textId="676483B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Mediante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se dictarán las normas reglamentarias para la correcta aplicación de la presente disposición.</w:t>
      </w:r>
    </w:p>
    <w:p w14:paraId="650FB116" w14:textId="520C27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C49162" w14:textId="161F236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2609924E" w14:textId="5F0A9A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3E70BC" w14:textId="439E31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TRIGÉSIMO </w:t>
      </w:r>
      <w:proofErr w:type="gramStart"/>
      <w:r>
        <w:rPr>
          <w:rFonts w:ascii="Arial" w:hAnsi="Arial" w:cs="Arial"/>
          <w:b/>
          <w:bCs/>
          <w:color w:val="151515"/>
          <w:sz w:val="20"/>
          <w:szCs w:val="20"/>
        </w:rPr>
        <w:t>TERCERA.-</w:t>
      </w:r>
      <w:proofErr w:type="gramEnd"/>
      <w:r>
        <w:rPr>
          <w:rFonts w:ascii="Arial" w:hAnsi="Arial" w:cs="Arial"/>
          <w:b/>
          <w:bCs/>
          <w:color w:val="151515"/>
          <w:sz w:val="20"/>
          <w:szCs w:val="20"/>
        </w:rPr>
        <w:t xml:space="preserve"> Devolución de pagos indebidos o en exceso</w:t>
      </w:r>
    </w:p>
    <w:p w14:paraId="42930FDE" w14:textId="26E300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modificaciones efectuadas por la presente Ley al Artículo 38 del Código Tributario entrarán en vigencia a partir del 1 de agosto del 2000. Excepcionalmente, las devoluciones efectuadas a partir de esa fecha y hasta el 31 de diciembre del 2000 se efectuarán considerando la tasa pasiva de mercado promedio para operaciones en moneda nacional (TIPMN) y la tasa pasiva de mercado promedio para operaciones en moneda extranjera (TIPMEX) publicada por la Superintendencia de Banca y Seguros el último día hábil del mes de julio, teniendo en cuenta el procedimiento establecido en el citado Artículo 38.</w:t>
      </w:r>
    </w:p>
    <w:p w14:paraId="6E77B130" w14:textId="740A19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CA467F" w14:textId="6D9410A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(Undécima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00D576ED" w14:textId="1ED48A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401893" w14:textId="644F42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TRIGÉSIMO </w:t>
      </w:r>
      <w:proofErr w:type="gramStart"/>
      <w:r>
        <w:rPr>
          <w:rFonts w:ascii="Arial" w:hAnsi="Arial" w:cs="Arial"/>
          <w:b/>
          <w:bCs/>
          <w:color w:val="151515"/>
          <w:sz w:val="20"/>
          <w:szCs w:val="20"/>
        </w:rPr>
        <w:t>CUARTA.-</w:t>
      </w:r>
      <w:proofErr w:type="gramEnd"/>
      <w:r>
        <w:rPr>
          <w:rFonts w:ascii="Arial" w:hAnsi="Arial" w:cs="Arial"/>
          <w:b/>
          <w:bCs/>
          <w:color w:val="151515"/>
          <w:sz w:val="20"/>
          <w:szCs w:val="20"/>
        </w:rPr>
        <w:t xml:space="preserve"> Disposición Derogatoria</w:t>
      </w:r>
    </w:p>
    <w:p w14:paraId="0B66A794" w14:textId="4FB77A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t>Deróganse</w:t>
      </w:r>
      <w:proofErr w:type="spellEnd"/>
      <w:r>
        <w:rPr>
          <w:rFonts w:ascii="Arial" w:hAnsi="Arial" w:cs="Arial"/>
          <w:color w:val="151515"/>
          <w:sz w:val="20"/>
          <w:szCs w:val="20"/>
        </w:rPr>
        <w:t xml:space="preserve"> o </w:t>
      </w:r>
      <w:proofErr w:type="spellStart"/>
      <w:r>
        <w:rPr>
          <w:rFonts w:ascii="Arial" w:hAnsi="Arial" w:cs="Arial"/>
          <w:color w:val="151515"/>
          <w:sz w:val="20"/>
          <w:szCs w:val="20"/>
        </w:rPr>
        <w:t>déjanse</w:t>
      </w:r>
      <w:proofErr w:type="spellEnd"/>
      <w:r>
        <w:rPr>
          <w:rFonts w:ascii="Arial" w:hAnsi="Arial" w:cs="Arial"/>
          <w:color w:val="151515"/>
          <w:sz w:val="20"/>
          <w:szCs w:val="20"/>
        </w:rPr>
        <w:t xml:space="preserve"> sin efecto, según corresponda, las disposiciones que se opongan a la presente Ley.</w:t>
      </w:r>
    </w:p>
    <w:p w14:paraId="6DFB74E6" w14:textId="1CFF5B8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9B5AB5" w14:textId="4CEFC55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(Duodécima Disposición Final y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27335, publicada el 31 de julio de 2000.)</w:t>
      </w:r>
    </w:p>
    <w:p w14:paraId="62C09B6B" w14:textId="7C379D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21743D9" w14:textId="2571BE5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TRIGÉSIMO </w:t>
      </w:r>
      <w:proofErr w:type="gramStart"/>
      <w:r>
        <w:rPr>
          <w:rFonts w:ascii="Arial" w:hAnsi="Arial" w:cs="Arial"/>
          <w:b/>
          <w:bCs/>
          <w:color w:val="151515"/>
          <w:sz w:val="20"/>
          <w:szCs w:val="20"/>
        </w:rPr>
        <w:t>QUINTA.-</w:t>
      </w:r>
      <w:proofErr w:type="gramEnd"/>
      <w:r>
        <w:rPr>
          <w:rFonts w:ascii="Arial" w:hAnsi="Arial" w:cs="Arial"/>
          <w:b/>
          <w:bCs/>
          <w:color w:val="151515"/>
          <w:sz w:val="20"/>
          <w:szCs w:val="20"/>
        </w:rPr>
        <w:t xml:space="preserve"> Fiscalización de la Administración Tributaria</w:t>
      </w:r>
    </w:p>
    <w:p w14:paraId="17EA96DC" w14:textId="17A105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La fiscalización de la Administración Tributaria se regula por lo dispuesto en el Artículo 43, referido a la prescripción, y en el Artículo 62, referido a las facultades de la Administración Tributaria, del Texto Único Ordenado del Código Tributario, aprobado por Decreto Supremo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135- 99-EF, y las normas complementarias. Dicha fiscalización responderá a las funciones y responsabilidades de la Administración Tributaria.</w:t>
      </w:r>
    </w:p>
    <w:p w14:paraId="2192857F" w14:textId="6EF3BE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DFD33D" w14:textId="1757021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(Única Disposición Final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27788, publicada el 25 de julio de 2002.)</w:t>
      </w:r>
    </w:p>
    <w:p w14:paraId="0D180C51" w14:textId="1DAA432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9D3539" w14:textId="7FF745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TRIGÉSIMO </w:t>
      </w:r>
      <w:proofErr w:type="gramStart"/>
      <w:r>
        <w:rPr>
          <w:rFonts w:ascii="Arial" w:hAnsi="Arial" w:cs="Arial"/>
          <w:b/>
          <w:bCs/>
          <w:color w:val="151515"/>
          <w:sz w:val="20"/>
          <w:szCs w:val="20"/>
        </w:rPr>
        <w:t>SEXTA.-</w:t>
      </w:r>
      <w:proofErr w:type="gramEnd"/>
      <w:r>
        <w:rPr>
          <w:rFonts w:ascii="Arial" w:hAnsi="Arial" w:cs="Arial"/>
          <w:b/>
          <w:bCs/>
          <w:color w:val="151515"/>
          <w:sz w:val="20"/>
          <w:szCs w:val="20"/>
        </w:rPr>
        <w:t xml:space="preserve"> Valor de Mercado</w:t>
      </w:r>
    </w:p>
    <w:p w14:paraId="30758058" w14:textId="4C22EB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t>Precísase</w:t>
      </w:r>
      <w:proofErr w:type="spellEnd"/>
      <w:r>
        <w:rPr>
          <w:rFonts w:ascii="Arial" w:hAnsi="Arial" w:cs="Arial"/>
          <w:color w:val="151515"/>
          <w:sz w:val="20"/>
          <w:szCs w:val="20"/>
        </w:rPr>
        <w:t xml:space="preserve"> que el ajuste de operaciones a su valor de mercado no constituye un procedimiento de determinación de la obligación tributaria sobre base presunta.</w:t>
      </w:r>
    </w:p>
    <w:p w14:paraId="200FB595" w14:textId="50B7A65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091841" w14:textId="72A263F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15B5E1EF" w14:textId="26C98B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A94844" w14:textId="5AE1EF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 TRIGÉSIMO </w:t>
      </w:r>
      <w:proofErr w:type="gramStart"/>
      <w:r>
        <w:rPr>
          <w:rFonts w:ascii="Arial" w:hAnsi="Arial" w:cs="Arial"/>
          <w:b/>
          <w:bCs/>
          <w:color w:val="151515"/>
          <w:sz w:val="20"/>
          <w:szCs w:val="20"/>
        </w:rPr>
        <w:t>SÉTIMA.-</w:t>
      </w:r>
      <w:proofErr w:type="gramEnd"/>
      <w:r>
        <w:rPr>
          <w:rFonts w:ascii="Arial" w:hAnsi="Arial" w:cs="Arial"/>
          <w:b/>
          <w:bCs/>
          <w:color w:val="151515"/>
          <w:sz w:val="20"/>
          <w:szCs w:val="20"/>
        </w:rPr>
        <w:t xml:space="preserve"> Modificación del Nuevo Régimen Único Simplificado</w:t>
      </w:r>
    </w:p>
    <w:p w14:paraId="31BC6A52" w14:textId="28BDE7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Sustitúyase el numeral 18.3 del artículo 18 del Texto del Nuevo Régimen Único Simplificado, aprobado por 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937, por el siguiente texto:</w:t>
      </w:r>
    </w:p>
    <w:p w14:paraId="62464C9E" w14:textId="00F428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05EA85" w14:textId="1867379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“18.3 La determinación sobre base presunta que se efectúe al amparo de lo dispuesto por el Código Tributario, tendrá los siguientes efectos:</w:t>
      </w:r>
    </w:p>
    <w:p w14:paraId="3DF6233D" w14:textId="2447A8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D6EC491" w14:textId="4ACCCC7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18.3.1 La suma total de las ventas o ingresos omitidos o presuntos determinados en la totalidad o en algún o algunos meses comprendidos en el requerimiento, incrementará los ingresos brutos mensuales declarados o comprobados en cada uno de los meses comprendidos en el requerimiento en forma proporcional a los ingresos brutos declarados o comprobados.</w:t>
      </w:r>
    </w:p>
    <w:p w14:paraId="26B2ACD5" w14:textId="3A02ED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63A60A" w14:textId="2DCCA9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caso que el deudor tributario no tenga ingresos brutos declarados, la atribución será en forma proporcional a los meses comprendidos en el requerimiento.</w:t>
      </w:r>
    </w:p>
    <w:p w14:paraId="2F9D40C5" w14:textId="3D77A0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458AEA" w14:textId="1F925D0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18.3.2 El resultado del cálculo a que se refiere el numeral anterior, determina los nuevos importes de ingresos brutos mensuales. Los nuevos importes de ingresos brutos mensuales deberán ser sumados por cada cuatrimestre calendario, dando como resultado los nuevos importes de ingresos brutos por cada cuatrimestre calendario.</w:t>
      </w:r>
    </w:p>
    <w:p w14:paraId="3ECA93CB" w14:textId="56E5A0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E945B3" w14:textId="4D0762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18.3.3 Si como consecuencia de la sumatoria indicada en el segundo párrafo del numeral anterior:</w:t>
      </w:r>
    </w:p>
    <w:p w14:paraId="7C949E7F" w14:textId="00EF144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401374" w14:textId="2F6938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El nuevo importe de ingresos brutos en un cuatrimestre calendario es superior al límite máximo de ingresos brutos cuatrimestrales permitido para la categoría en la que se encuentre ubicado el sujeto, éste deberá incluirse en la categoría que le corresponda a partir del primer periodo tributario del cuatrimestre calendario en el cual superó el referido límite máximo de ingresos brutos.</w:t>
      </w:r>
    </w:p>
    <w:p w14:paraId="6C91607A" w14:textId="0623CB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7FC8CC" w14:textId="72A248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El nuevo importe de ingresos brutos en un cuatrimestre calendario es superior al límite máximo de ingresos brutos cuatrimestrales permitido para el presente Régimen, el sujeto quedará incluido en el Régimen General a partir del primer periodo tributario del cuatrimestre calendario en el cual superó el referido límite máximo de ingresos brutos.</w:t>
      </w:r>
    </w:p>
    <w:p w14:paraId="202F095B" w14:textId="0337107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D4B77F" w14:textId="56C2597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este caso:</w:t>
      </w:r>
    </w:p>
    <w:p w14:paraId="4786A43A" w14:textId="2B4727F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BE83D0" w14:textId="78EFF8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i) Para efectos del Impuesto General a las Ventas e Impuesto Selectivo al Consumo, los nuevos importes de los ingresos brutos mensuales a que se refiere el numeral 18.3.2 constituirán la nueva base imponible de cada uno de los meses a que correspondan. La omisión de ventas o ingresos no dará derecho a cómputo de crédito fiscal alguno.</w:t>
      </w:r>
    </w:p>
    <w:p w14:paraId="13571971" w14:textId="729066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27A682" w14:textId="290B532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spellStart"/>
      <w:r>
        <w:rPr>
          <w:rFonts w:ascii="Arial" w:hAnsi="Arial" w:cs="Arial"/>
          <w:color w:val="151515"/>
          <w:sz w:val="20"/>
          <w:szCs w:val="20"/>
        </w:rPr>
        <w:t>ii</w:t>
      </w:r>
      <w:proofErr w:type="spellEnd"/>
      <w:r>
        <w:rPr>
          <w:rFonts w:ascii="Arial" w:hAnsi="Arial" w:cs="Arial"/>
          <w:color w:val="151515"/>
          <w:sz w:val="20"/>
          <w:szCs w:val="20"/>
        </w:rPr>
        <w:t>) Para efectos del Impuesto a la Renta, resulta de aplicación lo señalado en el inciso b) del artículo 65-A del Código Tributario.</w:t>
      </w:r>
    </w:p>
    <w:p w14:paraId="0F77CBC3" w14:textId="2FD37B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09A796" w14:textId="3280D52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 dispuesto en el presente numeral no será de aplicación tratándose de la presunción a que se refiere el artículo 72-Bº del Código Tributario, la misma que se rige por sus propias disposiciones.”</w:t>
      </w:r>
    </w:p>
    <w:p w14:paraId="01D0A4CD" w14:textId="0F2BBD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C559E6" w14:textId="137E33E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3C4EFF59" w14:textId="396EE7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A6DFFD" w14:textId="6B99EC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TRIGÉSIMO </w:t>
      </w:r>
      <w:proofErr w:type="gramStart"/>
      <w:r>
        <w:rPr>
          <w:rFonts w:ascii="Arial" w:hAnsi="Arial" w:cs="Arial"/>
          <w:b/>
          <w:bCs/>
          <w:color w:val="151515"/>
          <w:sz w:val="20"/>
          <w:szCs w:val="20"/>
        </w:rPr>
        <w:t>OCTAVA.-</w:t>
      </w:r>
      <w:proofErr w:type="gramEnd"/>
      <w:r>
        <w:rPr>
          <w:rFonts w:ascii="Arial" w:hAnsi="Arial" w:cs="Arial"/>
          <w:b/>
          <w:bCs/>
          <w:color w:val="151515"/>
          <w:sz w:val="20"/>
          <w:szCs w:val="20"/>
        </w:rPr>
        <w:t xml:space="preserve"> Carácter interpretativo</w:t>
      </w:r>
    </w:p>
    <w:p w14:paraId="16DFE113" w14:textId="0B1789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Tiene carácter interpretativo, desde la vigencia del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816, la referencia a las oficinas fiscales y a los funcionarios autorizados que se realiza en el numeral 3 del artículo 64 del Texto Único Ordenado del Código Tributario aprobado por el Decreto Supremo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135-99-EF y normas modificatorias sustituido por el presente Decreto Legislativo.</w:t>
      </w:r>
    </w:p>
    <w:p w14:paraId="45EBB18B" w14:textId="2416B9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0BA1C7" w14:textId="2100B3A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(Tercera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941, publicado el 20 de diciembre de 2003.)</w:t>
      </w:r>
    </w:p>
    <w:p w14:paraId="7E070A05" w14:textId="25CA5A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184A90" w14:textId="32F8F4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TRIGÉSIMO </w:t>
      </w:r>
      <w:proofErr w:type="gramStart"/>
      <w:r>
        <w:rPr>
          <w:rFonts w:ascii="Arial" w:hAnsi="Arial" w:cs="Arial"/>
          <w:b/>
          <w:bCs/>
          <w:color w:val="151515"/>
          <w:sz w:val="20"/>
          <w:szCs w:val="20"/>
        </w:rPr>
        <w:t>NOVENA.-</w:t>
      </w:r>
      <w:proofErr w:type="gramEnd"/>
      <w:r>
        <w:rPr>
          <w:rFonts w:ascii="Arial" w:hAnsi="Arial" w:cs="Arial"/>
          <w:b/>
          <w:bCs/>
          <w:color w:val="151515"/>
          <w:sz w:val="20"/>
          <w:szCs w:val="20"/>
        </w:rPr>
        <w:t xml:space="preserve"> No tendrán derecho a devoluciones</w:t>
      </w:r>
    </w:p>
    <w:p w14:paraId="23DC71BE" w14:textId="13C1C1C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 caso se declare como trabajadores a quienes no tienen esa calidad, no procederá la devolución de las aportaciones al ESSALUD ni a la ONP que hayan sido pagadas respecto de dichos sujetos.</w:t>
      </w:r>
    </w:p>
    <w:p w14:paraId="11F1741F" w14:textId="5C4A27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860501" w14:textId="0B34074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7007BD6" w14:textId="5B0442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89BB1E2" w14:textId="6606E3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CUADRAGÉSIMA.-</w:t>
      </w:r>
      <w:proofErr w:type="gramEnd"/>
      <w:r>
        <w:rPr>
          <w:rFonts w:ascii="Arial" w:hAnsi="Arial" w:cs="Arial"/>
          <w:b/>
          <w:bCs/>
          <w:color w:val="151515"/>
          <w:sz w:val="20"/>
          <w:szCs w:val="20"/>
        </w:rPr>
        <w:t xml:space="preserve"> Cuotas fijas o aportaciones a la seguridad social no pueden ser deuda de recuperación onerosa</w:t>
      </w:r>
    </w:p>
    <w:p w14:paraId="6AF18472" w14:textId="315E79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 dispuesto en el numeral 5) del Artículo 27 del Código Tributario sobre la deuda de recuperación onerosa no se aplica a la deuda proveniente de tributos por regímenes que establezcan cuotas fijas o aportaciones a la Seguridad Social, a pesar que no justifiquen la emisión y/o notificación de la resolución u orden de pago respectiva, si sus montos fueron fijados así por las normas correspondientes.</w:t>
      </w:r>
    </w:p>
    <w:p w14:paraId="38040FBB" w14:textId="297AE6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6DDBD0" w14:textId="1078715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EDC509A" w14:textId="4E72E95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0CEB5A" w14:textId="77A19E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CUADRAGÉSIMO </w:t>
      </w:r>
      <w:proofErr w:type="gramStart"/>
      <w:r>
        <w:rPr>
          <w:rFonts w:ascii="Arial" w:hAnsi="Arial" w:cs="Arial"/>
          <w:b/>
          <w:bCs/>
          <w:color w:val="151515"/>
          <w:sz w:val="20"/>
          <w:szCs w:val="20"/>
        </w:rPr>
        <w:t>PRIMERA.-</w:t>
      </w:r>
      <w:proofErr w:type="gramEnd"/>
      <w:r>
        <w:rPr>
          <w:rFonts w:ascii="Arial" w:hAnsi="Arial" w:cs="Arial"/>
          <w:b/>
          <w:bCs/>
          <w:color w:val="151515"/>
          <w:sz w:val="20"/>
          <w:szCs w:val="20"/>
        </w:rPr>
        <w:t xml:space="preserve"> Concepto de documento para el Código Tributario</w:t>
      </w:r>
    </w:p>
    <w:p w14:paraId="05AED44C" w14:textId="0E44CA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Entiéndase que cuando en el presente Código se hace referencia al término “documento” se alude a todo escrito u objeto que sirve para acreditar un hecho y en consecuencia al que se le aplica en lo pertinente lo señalado en el Código Procesal Civil.</w:t>
      </w:r>
    </w:p>
    <w:p w14:paraId="4BADB981" w14:textId="769679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C281F79" w14:textId="00298CB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(Tercera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2B27396" w14:textId="1F1322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0926A5" w14:textId="550704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CUADRAGÉSIMO </w:t>
      </w:r>
      <w:proofErr w:type="gramStart"/>
      <w:r>
        <w:rPr>
          <w:rFonts w:ascii="Arial" w:hAnsi="Arial" w:cs="Arial"/>
          <w:b/>
          <w:bCs/>
          <w:color w:val="151515"/>
          <w:sz w:val="20"/>
          <w:szCs w:val="20"/>
        </w:rPr>
        <w:t>SEGUNDA.-</w:t>
      </w:r>
      <w:proofErr w:type="gramEnd"/>
      <w:r>
        <w:rPr>
          <w:rFonts w:ascii="Arial" w:hAnsi="Arial" w:cs="Arial"/>
          <w:b/>
          <w:bCs/>
          <w:color w:val="151515"/>
          <w:sz w:val="20"/>
          <w:szCs w:val="20"/>
        </w:rPr>
        <w:t xml:space="preserve"> Error en la determinación de los pagos a cuenta del impuesto a la renta bajo el sistema de coeficiente</w:t>
      </w:r>
    </w:p>
    <w:p w14:paraId="0A3FE7B7" w14:textId="093D83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t>Precísase</w:t>
      </w:r>
      <w:proofErr w:type="spellEnd"/>
      <w:r>
        <w:rPr>
          <w:rFonts w:ascii="Arial" w:hAnsi="Arial" w:cs="Arial"/>
          <w:color w:val="151515"/>
          <w:sz w:val="20"/>
          <w:szCs w:val="20"/>
        </w:rPr>
        <w:t xml:space="preserve"> que en virtud del numeral 3 del artículo 78 del Código Tributario, se considera error si para efecto de los pagos a cuenta del Impuesto a la Renta se usa un coeficiente o porcentaje que no ha sido determinado en virtud a la información declarada por el deudor tributario en períodos anteriores.</w:t>
      </w:r>
    </w:p>
    <w:p w14:paraId="411C6A06" w14:textId="6A4C3F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A2D8D5" w14:textId="17DB3EF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(Cuarta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A1C392D" w14:textId="50A9154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CA5AC0" w14:textId="510C08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CUADRAGÉSIMO </w:t>
      </w:r>
      <w:proofErr w:type="gramStart"/>
      <w:r>
        <w:rPr>
          <w:rFonts w:ascii="Arial" w:hAnsi="Arial" w:cs="Arial"/>
          <w:b/>
          <w:bCs/>
          <w:color w:val="151515"/>
          <w:sz w:val="20"/>
          <w:szCs w:val="20"/>
        </w:rPr>
        <w:t>TERCERA.-</w:t>
      </w:r>
      <w:proofErr w:type="gramEnd"/>
      <w:r>
        <w:rPr>
          <w:rFonts w:ascii="Arial" w:hAnsi="Arial" w:cs="Arial"/>
          <w:b/>
          <w:bCs/>
          <w:color w:val="151515"/>
          <w:sz w:val="20"/>
          <w:szCs w:val="20"/>
        </w:rPr>
        <w:t> Notificaciones no sujetas a plazo</w:t>
      </w:r>
    </w:p>
    <w:p w14:paraId="451C165E" w14:textId="55AB8D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plazo a que se refiere el Artículo 24 de la Ley del Procedimiento Administrativo General no es de aplicación para el caso del inciso c) y el numeral 1) del inciso e) del Artículo 104 del Código Tributario.</w:t>
      </w:r>
    </w:p>
    <w:p w14:paraId="190844B4" w14:textId="5F651D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44E31F" w14:textId="315483F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(Quinta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D4075C5" w14:textId="6192F8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F2F23D" w14:textId="12577B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CUADRAGÉSIMO </w:t>
      </w:r>
      <w:proofErr w:type="gramStart"/>
      <w:r>
        <w:rPr>
          <w:rFonts w:ascii="Arial" w:hAnsi="Arial" w:cs="Arial"/>
          <w:b/>
          <w:bCs/>
          <w:color w:val="151515"/>
          <w:sz w:val="20"/>
          <w:szCs w:val="20"/>
        </w:rPr>
        <w:t>CUARTA.-</w:t>
      </w:r>
      <w:proofErr w:type="gramEnd"/>
      <w:r>
        <w:rPr>
          <w:rFonts w:ascii="Arial" w:hAnsi="Arial" w:cs="Arial"/>
          <w:b/>
          <w:bCs/>
          <w:color w:val="151515"/>
          <w:sz w:val="20"/>
          <w:szCs w:val="20"/>
        </w:rPr>
        <w:t xml:space="preserve"> Requisitos para acceder al cargo de Auxiliar Coactivo</w:t>
      </w:r>
    </w:p>
    <w:p w14:paraId="48BED4EA" w14:textId="412B2A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requisito señalado en el inciso b) del quinto párrafo del artículo 114 será considerado para las contrataciones que se realicen con posterioridad a la publicación del presente Decreto Legislativo.</w:t>
      </w:r>
    </w:p>
    <w:p w14:paraId="6F43E8BF" w14:textId="13CA08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0B5C99" w14:textId="3011555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(Sexta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B44D862" w14:textId="5BFAF8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2DD7C8" w14:textId="2403B5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CUADRAGÉSIMO </w:t>
      </w:r>
      <w:proofErr w:type="gramStart"/>
      <w:r>
        <w:rPr>
          <w:rFonts w:ascii="Arial" w:hAnsi="Arial" w:cs="Arial"/>
          <w:b/>
          <w:bCs/>
          <w:color w:val="151515"/>
          <w:sz w:val="20"/>
          <w:szCs w:val="20"/>
        </w:rPr>
        <w:t>QUINTA.-</w:t>
      </w:r>
      <w:proofErr w:type="gramEnd"/>
      <w:r>
        <w:rPr>
          <w:rFonts w:ascii="Arial" w:hAnsi="Arial" w:cs="Arial"/>
          <w:b/>
          <w:bCs/>
          <w:color w:val="151515"/>
          <w:sz w:val="20"/>
          <w:szCs w:val="20"/>
        </w:rPr>
        <w:t xml:space="preserve"> Comunicación a Entidades del Estado</w:t>
      </w:r>
    </w:p>
    <w:p w14:paraId="4B32F6C7" w14:textId="3D4F75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Administración Tributaria notificará a las Entidades del Estado que correspondan para que realicen la suspensión de las licencias, permisos, concesiones o autorizaciones a los contribuyentes que sean pasibles de la aplicación de las referidas sanciones.</w:t>
      </w:r>
    </w:p>
    <w:p w14:paraId="68BBE5A0" w14:textId="3CEC2A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5B29565" w14:textId="2C50667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(Sétima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B652064" w14:textId="7D32173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985A12" w14:textId="2377D8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CUADRAGÉSIMO </w:t>
      </w:r>
      <w:proofErr w:type="gramStart"/>
      <w:r>
        <w:rPr>
          <w:rFonts w:ascii="Arial" w:hAnsi="Arial" w:cs="Arial"/>
          <w:b/>
          <w:bCs/>
          <w:color w:val="151515"/>
          <w:sz w:val="20"/>
          <w:szCs w:val="20"/>
        </w:rPr>
        <w:t>SEXTA.-</w:t>
      </w:r>
      <w:proofErr w:type="gramEnd"/>
      <w:r>
        <w:rPr>
          <w:rFonts w:ascii="Arial" w:hAnsi="Arial" w:cs="Arial"/>
          <w:b/>
          <w:bCs/>
          <w:color w:val="151515"/>
          <w:sz w:val="20"/>
          <w:szCs w:val="20"/>
        </w:rPr>
        <w:t xml:space="preserve"> Presentación de declaraciones</w:t>
      </w:r>
    </w:p>
    <w:p w14:paraId="1345B19F" w14:textId="47C79D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t>Precísase</w:t>
      </w:r>
      <w:proofErr w:type="spellEnd"/>
      <w:r>
        <w:rPr>
          <w:rFonts w:ascii="Arial" w:hAnsi="Arial" w:cs="Arial"/>
          <w:color w:val="151515"/>
          <w:sz w:val="20"/>
          <w:szCs w:val="20"/>
        </w:rPr>
        <w:t xml:space="preserve"> que en tanto la Administración Tributaria puede establecer en virtud de lo señalado por el Artículo 88, la forma y condiciones para la presentación de la declaración tributaria, aquella declaración que no cumpla con dichas disposiciones se tendrá por no presentada.</w:t>
      </w:r>
    </w:p>
    <w:p w14:paraId="0CC431CB" w14:textId="2F19FE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705B51" w14:textId="4FE7BF7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(Octava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DB6F6A3" w14:textId="73BBE5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F20A667" w14:textId="08A8382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CUADRAGÉSIMO </w:t>
      </w:r>
      <w:proofErr w:type="gramStart"/>
      <w:r>
        <w:rPr>
          <w:rFonts w:ascii="Arial" w:hAnsi="Arial" w:cs="Arial"/>
          <w:b/>
          <w:bCs/>
          <w:color w:val="151515"/>
          <w:sz w:val="20"/>
          <w:szCs w:val="20"/>
        </w:rPr>
        <w:t>SÉTIMA.-</w:t>
      </w:r>
      <w:proofErr w:type="gramEnd"/>
      <w:r>
        <w:rPr>
          <w:rFonts w:ascii="Arial" w:hAnsi="Arial" w:cs="Arial"/>
          <w:b/>
          <w:bCs/>
          <w:color w:val="151515"/>
          <w:sz w:val="20"/>
          <w:szCs w:val="20"/>
        </w:rPr>
        <w:t xml:space="preserve"> Texto Único Ordenado</w:t>
      </w:r>
    </w:p>
    <w:p w14:paraId="2B4EB863" w14:textId="3880064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Facúltese al Ministerio de Economía y Finanzas a dictar, dentro de los ciento ochenta (180) días hábiles siguientes a la fecha de publicación del presente Decreto Legislativo, el Texto Único Ordenado del Código Tributario.</w:t>
      </w:r>
    </w:p>
    <w:p w14:paraId="329C996E" w14:textId="136BD81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708BCD" w14:textId="227E2CF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3CB6ECE6" w14:textId="06047E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0AB0886" w14:textId="5D8F98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CUADRAGÉSIMO </w:t>
      </w:r>
      <w:proofErr w:type="gramStart"/>
      <w:r>
        <w:rPr>
          <w:rFonts w:ascii="Arial" w:hAnsi="Arial" w:cs="Arial"/>
          <w:b/>
          <w:bCs/>
          <w:color w:val="151515"/>
          <w:sz w:val="20"/>
          <w:szCs w:val="20"/>
        </w:rPr>
        <w:t>OCTAVA.-</w:t>
      </w:r>
      <w:proofErr w:type="gramEnd"/>
      <w:r>
        <w:rPr>
          <w:rFonts w:ascii="Arial" w:hAnsi="Arial" w:cs="Arial"/>
          <w:b/>
          <w:bCs/>
          <w:color w:val="151515"/>
          <w:sz w:val="20"/>
          <w:szCs w:val="20"/>
        </w:rPr>
        <w:t xml:space="preserve"> Incremento patrimonial no justificado</w:t>
      </w:r>
    </w:p>
    <w:p w14:paraId="75975926" w14:textId="68D2D85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Los Funcionarios o servidores públicos de las Entidades a las que hace referencia el Artículo 1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27444, Ley del Procedimiento Administrativo General, inclusive aquellas bajo el ámbito del Fondo Nacional de Financiamiento de la Actividad Empresarial del Estado., que como producto de una fiscalización o verificación tributaria, se le hubiera determinado un incremento patrimonial no justificado, serán sancionados con despido, extinguiéndose el </w:t>
      </w:r>
      <w:proofErr w:type="spellStart"/>
      <w:r>
        <w:rPr>
          <w:rFonts w:ascii="Arial" w:hAnsi="Arial" w:cs="Arial"/>
          <w:color w:val="151515"/>
          <w:sz w:val="20"/>
          <w:szCs w:val="20"/>
        </w:rPr>
        <w:t>vinculo</w:t>
      </w:r>
      <w:proofErr w:type="spellEnd"/>
      <w:r>
        <w:rPr>
          <w:rFonts w:ascii="Arial" w:hAnsi="Arial" w:cs="Arial"/>
          <w:color w:val="151515"/>
          <w:sz w:val="20"/>
          <w:szCs w:val="20"/>
        </w:rPr>
        <w:t xml:space="preserve"> laboral con la entidad, sin perjuicio de las acciones administrativas, civiles y penales que correspondan.</w:t>
      </w:r>
    </w:p>
    <w:p w14:paraId="4C72D5C5" w14:textId="79B025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415258" w14:textId="7BC2E3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funcionarios o servidores públicos sancionados por las causas señaladas en el párrafo anterior, no podrán ingresar a laborar en ninguna de las entidades, ni ejercer cargos derivados de elección pública, por el lapso de cinco años de impuesta la sanción.</w:t>
      </w:r>
    </w:p>
    <w:p w14:paraId="6C7FBF47" w14:textId="4A43EF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B45875" w14:textId="7EA7AA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sanción de despido se impondrá por la Entidad empleadora una vez que la determinación de la obligación tributaria quede firme o consentida en la vía administrativa.</w:t>
      </w:r>
    </w:p>
    <w:p w14:paraId="7BDA0964" w14:textId="0400B1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3E2ACB" w14:textId="0151EA9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Superintendente Nacional de Administración Tributaria de la SUNAT, comunicará a la Entidad la determinación practicada, para las acciones correspondientes, según los procedimientos que se establezcan mediante Resolución de Superintendencia.</w:t>
      </w:r>
    </w:p>
    <w:p w14:paraId="76A7323E" w14:textId="06B24CE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69AB07" w14:textId="3EA0D59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(Undécima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73F6A8A" w14:textId="48FC69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6E6E6E8" w14:textId="3B2F6A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CUADRAGÉSIMO </w:t>
      </w:r>
      <w:proofErr w:type="gramStart"/>
      <w:r>
        <w:rPr>
          <w:rFonts w:ascii="Arial" w:hAnsi="Arial" w:cs="Arial"/>
          <w:b/>
          <w:bCs/>
          <w:color w:val="151515"/>
          <w:sz w:val="20"/>
          <w:szCs w:val="20"/>
        </w:rPr>
        <w:t>NOVENA.-</w:t>
      </w:r>
      <w:proofErr w:type="gramEnd"/>
      <w:r>
        <w:rPr>
          <w:rFonts w:ascii="Arial" w:hAnsi="Arial" w:cs="Arial"/>
          <w:b/>
          <w:bCs/>
          <w:color w:val="151515"/>
          <w:sz w:val="20"/>
          <w:szCs w:val="20"/>
        </w:rPr>
        <w:t xml:space="preserve"> Creación de la Defensoría del Contribuyente y Usuario Aduanero</w:t>
      </w:r>
    </w:p>
    <w:p w14:paraId="2CD93C6F" w14:textId="251E81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Créase la Defensoría del Contribuyente y Usuario Aduanero, adscrito al Sector de Economía y Finanzas. El Defensor del Contribuyente y Usuario Aduanero debe garantizar los derechos de los administrados en las actuaciones que realicen o que gestionen ante las Administraciones Tributarias y el Tribunal Fiscal conforme a las funciones que se establezcan mediante Decreto Supremo.</w:t>
      </w:r>
    </w:p>
    <w:p w14:paraId="033523A8" w14:textId="6ED2ECF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18C46A" w14:textId="1E6AE3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Defensor deberá ser un profesional en materia tributaria de reconocida solvencia moral, con no menos de diez (10) años de ejercicio profesional.</w:t>
      </w:r>
    </w:p>
    <w:p w14:paraId="28A5A18D" w14:textId="24F048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0EB53B" w14:textId="0597F26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(Duodécima Disposición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5335691" w14:textId="1E33DF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8D004C" w14:textId="313C3B7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QUINCUAGÉSIMA.-</w:t>
      </w:r>
      <w:proofErr w:type="gramEnd"/>
      <w:r>
        <w:rPr>
          <w:rFonts w:ascii="Arial" w:hAnsi="Arial" w:cs="Arial"/>
          <w:b/>
          <w:bCs/>
          <w:color w:val="151515"/>
          <w:sz w:val="20"/>
          <w:szCs w:val="20"/>
        </w:rPr>
        <w:t xml:space="preserve"> Vigencia</w:t>
      </w:r>
    </w:p>
    <w:p w14:paraId="5CF2A783" w14:textId="6EC1B4A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presente Decreto Legislativo entrará en vigencia el 1 de abril del 2007, con excepción de la Segunda Disposición Complementaria Final, la cual entrará en vigencia al día siguiente de su publicación.</w:t>
      </w:r>
    </w:p>
    <w:p w14:paraId="355134C2" w14:textId="1A4B7C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329C28C" w14:textId="183C002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761C574" w14:textId="641134F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E0B7D9" w14:textId="50DF76E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QUINCUAGÉSIMO </w:t>
      </w:r>
      <w:proofErr w:type="gramStart"/>
      <w:r>
        <w:rPr>
          <w:rFonts w:ascii="Arial" w:hAnsi="Arial" w:cs="Arial"/>
          <w:b/>
          <w:bCs/>
          <w:color w:val="151515"/>
          <w:sz w:val="20"/>
          <w:szCs w:val="20"/>
        </w:rPr>
        <w:t>PRIMERA.-</w:t>
      </w:r>
      <w:proofErr w:type="gramEnd"/>
      <w:r>
        <w:rPr>
          <w:rFonts w:ascii="Arial" w:hAnsi="Arial" w:cs="Arial"/>
          <w:b/>
          <w:bCs/>
          <w:color w:val="151515"/>
          <w:sz w:val="20"/>
          <w:szCs w:val="20"/>
        </w:rPr>
        <w:t xml:space="preserve"> Cálculo de interés moratorio-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969</w:t>
      </w:r>
    </w:p>
    <w:p w14:paraId="0507B317" w14:textId="27E1F4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A partir de la entrada en vigencia del presente Decreto Legislativo, para efectos de la aplicación del artículo 33 del Código Tributario respecto de las deudas generadas con anterioridad a la entrada en vigencia del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969, el concepto tributo impago incluye a los intereses capitalizados al 31 de diciembre de 2005, de ser el caso.</w:t>
      </w:r>
    </w:p>
    <w:p w14:paraId="63F9EF53" w14:textId="74192E0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2D5CDD" w14:textId="226ED3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 dispuesto en el párrafo anterior debe ser considerado también para efectos del cálculo de la deuda tributaria por multas, para la devolución de pagos indebidos o en exceso y para la imputación de pagos.</w:t>
      </w:r>
    </w:p>
    <w:p w14:paraId="065F27C9" w14:textId="136E3D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8E5CFF8" w14:textId="10A59A8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efectos de lo dispuesto en el artículo 34 del Código Tributario, la base para el cálculo de los intereses, estará constituida por los intereses devengados al vencimiento o determinación de la obligación principal y por los intereses acumulados al 31 de diciembre de 2005.</w:t>
      </w:r>
    </w:p>
    <w:p w14:paraId="0B85FB53" w14:textId="72502D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289B8A" w14:textId="3C25560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E07668F" w14:textId="7368022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CF659C2" w14:textId="7F630E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QUINCUAGÉSIMO </w:t>
      </w:r>
      <w:proofErr w:type="gramStart"/>
      <w:r>
        <w:rPr>
          <w:rFonts w:ascii="Arial" w:hAnsi="Arial" w:cs="Arial"/>
          <w:b/>
          <w:bCs/>
          <w:color w:val="151515"/>
          <w:sz w:val="20"/>
          <w:szCs w:val="20"/>
        </w:rPr>
        <w:t>SEGUNDA.-</w:t>
      </w:r>
      <w:proofErr w:type="gramEnd"/>
      <w:r>
        <w:rPr>
          <w:rFonts w:ascii="Arial" w:hAnsi="Arial" w:cs="Arial"/>
          <w:b/>
          <w:bCs/>
          <w:color w:val="151515"/>
          <w:sz w:val="20"/>
          <w:szCs w:val="20"/>
        </w:rPr>
        <w:t xml:space="preserve"> Incorporación de deudas tributarias al aplazamiento y/o fraccionamiento previsto en el artículo 36 del Código Tributario</w:t>
      </w:r>
    </w:p>
    <w:p w14:paraId="6B473756" w14:textId="1642A0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Los deudores tributarios que hubieran acumulado dos (2) o más cuotas de los beneficios aprobados mediante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27344, Ley que establece un Régimen Especial de Fraccionamiento Tributario o 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914 que establece el Sistema Especial de Actualización y Pago de deudas tributarias exigibles al 30.08.2000 o tres (3) o más cuotas del beneficio aprobado por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27681, Ley de Reactivación a través del Sinceramiento de las deudas tributarias (RESIT) vencidas y pendientes de pago, podrán acoger al aplazamiento y/o fraccionamiento particular señalado por el artículo 36 del Código Tributario, las cuotas vencidas y pendientes de pago, la totalidad de las cuotas por las que se hubieran dado por vencidos los plazos y la deuda que no se encuentre acogida a los beneficios mencionados.</w:t>
      </w:r>
    </w:p>
    <w:p w14:paraId="41DE5133" w14:textId="48E3EEA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476095" w14:textId="150E8F9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(Tercera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8DDF6C2" w14:textId="2622C0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1CF171C" w14:textId="6AA64C3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QUINCUAGÉSIMO </w:t>
      </w:r>
      <w:proofErr w:type="gramStart"/>
      <w:r>
        <w:rPr>
          <w:rFonts w:ascii="Arial" w:hAnsi="Arial" w:cs="Arial"/>
          <w:b/>
          <w:bCs/>
          <w:color w:val="151515"/>
          <w:sz w:val="20"/>
          <w:szCs w:val="20"/>
        </w:rPr>
        <w:t>TERCERA.-</w:t>
      </w:r>
      <w:proofErr w:type="gramEnd"/>
      <w:r>
        <w:rPr>
          <w:rFonts w:ascii="Arial" w:hAnsi="Arial" w:cs="Arial"/>
          <w:b/>
          <w:bCs/>
          <w:color w:val="151515"/>
          <w:sz w:val="20"/>
          <w:szCs w:val="20"/>
        </w:rPr>
        <w:t xml:space="preserve"> Extinción de Costas y Gastos</w:t>
      </w:r>
    </w:p>
    <w:p w14:paraId="4650332A" w14:textId="3350E7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27896D" w14:textId="08C7EA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 Extínganse, a la fecha de entrada en vigencia del presente Decreto Legislativo, las costas y gastos generados en los procedimientos de cobranza coactiva en los que la deuda tributaria relacionada a éstos se hubiera extinguido en virtud a lo señalado en los numerales 1. y 3. del artículo 27 del Código Tributario y normas modificatorias o cuando la Administración Tributaria hubiera extinguido la deuda tributaria al amparo de lo dispuesto en el numeral 5. del citado artículo.</w:t>
      </w:r>
    </w:p>
    <w:p w14:paraId="0DC79F10" w14:textId="40B66A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4BF098" w14:textId="788C37F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Administración Tributaria procederá a concluir los expedientes del procedimiento de cobranza coactiva a que se refiere el párrafo anterior sin que sea necesario notificar acto alguno.</w:t>
      </w:r>
    </w:p>
    <w:p w14:paraId="3E2DE342" w14:textId="54CFE9D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7C5532" w14:textId="364D30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A partir de la entrada en vigencia del presente Decreto Legislativo, quedarán extinguidas las costas y gastos cuando se extinga la deuda tributaria relacionada a ellas, conforme a las causales de los numerales 3. y 5. del artículo 27 del Código Tributario. Para tal efecto no se requerirá la emisión de un acto administrativo.</w:t>
      </w:r>
    </w:p>
    <w:p w14:paraId="01742888" w14:textId="4759D6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30A6E2" w14:textId="4A5598A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(Cuarta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0439CCE" w14:textId="28DD4F1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E37BE8" w14:textId="50CE7F1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QUINCUAGÉSIMO </w:t>
      </w:r>
      <w:proofErr w:type="gramStart"/>
      <w:r>
        <w:rPr>
          <w:rFonts w:ascii="Arial" w:hAnsi="Arial" w:cs="Arial"/>
          <w:b/>
          <w:bCs/>
          <w:color w:val="151515"/>
          <w:sz w:val="20"/>
          <w:szCs w:val="20"/>
        </w:rPr>
        <w:t>CUARTA.-</w:t>
      </w:r>
      <w:proofErr w:type="gramEnd"/>
      <w:r>
        <w:rPr>
          <w:rFonts w:ascii="Arial" w:hAnsi="Arial" w:cs="Arial"/>
          <w:b/>
          <w:bCs/>
          <w:color w:val="151515"/>
          <w:sz w:val="20"/>
          <w:szCs w:val="20"/>
        </w:rPr>
        <w:t xml:space="preserve"> Tercera Disposición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w:t>
      </w:r>
    </w:p>
    <w:p w14:paraId="4BCB8C6F" w14:textId="1CEE33D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Las costas y gastos generados en los procedimientos de cobranza coactiva respecto de los cuales, a la fecha de entrada en vigencia del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953, hubiera ocurrido alguno de los supuestos previstos en la Tercera Disposición Transitoria del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953 quedaron extinguidos en la mencionada fecha.</w:t>
      </w:r>
    </w:p>
    <w:p w14:paraId="5E1535E4" w14:textId="5E7F11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8B9055" w14:textId="7948094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(Quinta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EC15806" w14:textId="5AD76D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A5AC31D" w14:textId="5B982B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QUINCUAGÉSIMO </w:t>
      </w:r>
      <w:proofErr w:type="gramStart"/>
      <w:r>
        <w:rPr>
          <w:rFonts w:ascii="Arial" w:hAnsi="Arial" w:cs="Arial"/>
          <w:b/>
          <w:bCs/>
          <w:color w:val="151515"/>
          <w:sz w:val="20"/>
          <w:szCs w:val="20"/>
        </w:rPr>
        <w:t>QUINTA.-</w:t>
      </w:r>
      <w:proofErr w:type="gramEnd"/>
      <w:r>
        <w:rPr>
          <w:rFonts w:ascii="Arial" w:hAnsi="Arial" w:cs="Arial"/>
          <w:b/>
          <w:bCs/>
          <w:color w:val="151515"/>
          <w:sz w:val="20"/>
          <w:szCs w:val="20"/>
        </w:rPr>
        <w:t xml:space="preserve"> Deudas de recuperación onerosa</w:t>
      </w:r>
    </w:p>
    <w:p w14:paraId="213D6DCE" w14:textId="77D257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Lo establecido por la Segunda Disposición Final del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953, no resulta de aplicación a las deudas por concepto de Aportaciones a la Seguridad Social exigibles al 31 de julio de 1999, que de conformidad con lo dispuesto por el artículo 8 del Decreto Supremo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039-2001-EF y norma modificatoria, deban ser consideradas de recuperación onerosa.</w:t>
      </w:r>
    </w:p>
    <w:p w14:paraId="56FBD66C" w14:textId="262CD6E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0F6269" w14:textId="5B62C82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(Sexta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165DD17E" w14:textId="4CAA446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83A839A" w14:textId="77A50A4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QUINCUAGÉSIMO </w:t>
      </w:r>
      <w:proofErr w:type="gramStart"/>
      <w:r>
        <w:rPr>
          <w:rFonts w:ascii="Arial" w:hAnsi="Arial" w:cs="Arial"/>
          <w:b/>
          <w:bCs/>
          <w:color w:val="151515"/>
          <w:sz w:val="20"/>
          <w:szCs w:val="20"/>
        </w:rPr>
        <w:t>SEXTA.-</w:t>
      </w:r>
      <w:proofErr w:type="gramEnd"/>
      <w:r>
        <w:rPr>
          <w:rFonts w:ascii="Arial" w:hAnsi="Arial" w:cs="Arial"/>
          <w:b/>
          <w:bCs/>
          <w:color w:val="151515"/>
          <w:sz w:val="20"/>
          <w:szCs w:val="20"/>
        </w:rPr>
        <w:t xml:space="preserve"> Pago con error</w:t>
      </w:r>
    </w:p>
    <w:p w14:paraId="0B238818" w14:textId="11885A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Cuando al realizarse el pago de la deuda tributaria se incurra en error al indicar el tributo o multa por el cual éste se efectúa, la SUNAT, a iniciativa de parte o de oficio, verificará dicho hecho. De comprobarse la existencia del error se tendrá por cancelada la deuda tributaria o realizado el pago parcial respectivo en la fecha en que el deudor tributario ingresó el monto correspondiente.</w:t>
      </w:r>
    </w:p>
    <w:p w14:paraId="67D76098" w14:textId="583F30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E65BB9" w14:textId="36F196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La SUNAT </w:t>
      </w:r>
      <w:proofErr w:type="spellStart"/>
      <w:r>
        <w:rPr>
          <w:rFonts w:ascii="Arial" w:hAnsi="Arial" w:cs="Arial"/>
          <w:color w:val="151515"/>
          <w:sz w:val="20"/>
          <w:szCs w:val="20"/>
        </w:rPr>
        <w:t>esta</w:t>
      </w:r>
      <w:proofErr w:type="spellEnd"/>
      <w:r>
        <w:rPr>
          <w:rFonts w:ascii="Arial" w:hAnsi="Arial" w:cs="Arial"/>
          <w:color w:val="151515"/>
          <w:sz w:val="20"/>
          <w:szCs w:val="20"/>
        </w:rPr>
        <w:t xml:space="preserve"> autorizada a realizar las transferencias de fondos de los montos referidos en el párrafo anterior entre las cuentas de recaudación cuando se encuentren involucrados distintos entes cuyos tributos administra. A través de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se reglamentará lo dispuesto en este párrafo.</w:t>
      </w:r>
    </w:p>
    <w:p w14:paraId="4CA18328" w14:textId="6D28AF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C99414" w14:textId="6D37F5A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(Sétima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B316A7F" w14:textId="3C59B6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1CF8997" w14:textId="16D74B8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QUINCUAGÉSIMO </w:t>
      </w:r>
      <w:proofErr w:type="gramStart"/>
      <w:r>
        <w:rPr>
          <w:rFonts w:ascii="Arial" w:hAnsi="Arial" w:cs="Arial"/>
          <w:b/>
          <w:bCs/>
          <w:color w:val="151515"/>
          <w:sz w:val="20"/>
          <w:szCs w:val="20"/>
        </w:rPr>
        <w:t>SÉTIMA.-</w:t>
      </w:r>
      <w:proofErr w:type="gramEnd"/>
      <w:r>
        <w:rPr>
          <w:rFonts w:ascii="Arial" w:hAnsi="Arial" w:cs="Arial"/>
          <w:b/>
          <w:bCs/>
          <w:color w:val="151515"/>
          <w:sz w:val="20"/>
          <w:szCs w:val="20"/>
        </w:rPr>
        <w:t xml:space="preserve"> Celebración de convenios para el pago de peritajes</w:t>
      </w:r>
    </w:p>
    <w:p w14:paraId="3F49DE34" w14:textId="5C784C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Facúltese a la Administración Tributaria y al Tribunal Fiscal para celebrar convenios para el pago de servicios con las entidades técnicas a las cuales soliciten peritajes.</w:t>
      </w:r>
    </w:p>
    <w:p w14:paraId="71DE3EA5" w14:textId="4842A1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8C721A" w14:textId="0E2A5CB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(Octava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6162325" w14:textId="0FDE4F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A4F2F29" w14:textId="0A3367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QUINCUAGÉSIMO </w:t>
      </w:r>
      <w:proofErr w:type="gramStart"/>
      <w:r>
        <w:rPr>
          <w:rFonts w:ascii="Arial" w:hAnsi="Arial" w:cs="Arial"/>
          <w:b/>
          <w:bCs/>
          <w:color w:val="151515"/>
          <w:sz w:val="20"/>
          <w:szCs w:val="20"/>
        </w:rPr>
        <w:t>OCTAVA.-</w:t>
      </w:r>
      <w:proofErr w:type="gramEnd"/>
      <w:r>
        <w:rPr>
          <w:rFonts w:ascii="Arial" w:hAnsi="Arial" w:cs="Arial"/>
          <w:b/>
          <w:bCs/>
          <w:color w:val="151515"/>
          <w:sz w:val="20"/>
          <w:szCs w:val="20"/>
        </w:rPr>
        <w:t xml:space="preserve"> Redondeo de las Costas</w:t>
      </w:r>
    </w:p>
    <w:p w14:paraId="6B51F503" w14:textId="7106C7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importe de las costas a que se refiere el artículo 117 del Código Tributario se expresará en números enteros.</w:t>
      </w:r>
    </w:p>
    <w:p w14:paraId="5AD12750" w14:textId="4D0246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4DA0C5" w14:textId="2C18CF0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(Novena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24DE05BA" w14:textId="423159C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8E65FE" w14:textId="4ECB3B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QUINCUAGÉSIMO </w:t>
      </w:r>
      <w:proofErr w:type="gramStart"/>
      <w:r>
        <w:rPr>
          <w:rFonts w:ascii="Arial" w:hAnsi="Arial" w:cs="Arial"/>
          <w:b/>
          <w:bCs/>
          <w:color w:val="151515"/>
          <w:sz w:val="20"/>
          <w:szCs w:val="20"/>
        </w:rPr>
        <w:t>NOVENA.-</w:t>
      </w:r>
      <w:proofErr w:type="gramEnd"/>
      <w:r>
        <w:rPr>
          <w:rFonts w:ascii="Arial" w:hAnsi="Arial" w:cs="Arial"/>
          <w:b/>
          <w:bCs/>
          <w:color w:val="151515"/>
          <w:sz w:val="20"/>
          <w:szCs w:val="20"/>
        </w:rPr>
        <w:t xml:space="preserve"> Domicilio de los sujetos dados de baja del RUC</w:t>
      </w:r>
    </w:p>
    <w:p w14:paraId="008F9B2E" w14:textId="65BE1B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Subsistirá el domicilio fiscal de los sujetos dados de baja de inscripción en el RUC en tanto la SUNAT deba, en cumplimiento de sus funciones, notificarle cualquier acto administrativo que hubiera emitido. La notificación se efectuará conforme a lo señalado en el artículo 104 del Código Tributario.</w:t>
      </w:r>
    </w:p>
    <w:p w14:paraId="15EBAEAC" w14:textId="0F1DAD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BE04ED" w14:textId="492046B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D98B775" w14:textId="2040EC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C2B51B" w14:textId="7646C7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SEXAGÉSIMA.-</w:t>
      </w:r>
      <w:proofErr w:type="gramEnd"/>
      <w:r>
        <w:rPr>
          <w:rFonts w:ascii="Arial" w:hAnsi="Arial" w:cs="Arial"/>
          <w:b/>
          <w:bCs/>
          <w:color w:val="151515"/>
          <w:sz w:val="20"/>
          <w:szCs w:val="20"/>
        </w:rPr>
        <w:t xml:space="preserve"> Expedientes del Procedimiento de Cobranza Coactiva</w:t>
      </w:r>
    </w:p>
    <w:p w14:paraId="6482BA1E" w14:textId="145BC4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t>Facúltase</w:t>
      </w:r>
      <w:proofErr w:type="spellEnd"/>
      <w:r>
        <w:rPr>
          <w:rFonts w:ascii="Arial" w:hAnsi="Arial" w:cs="Arial"/>
          <w:color w:val="151515"/>
          <w:sz w:val="20"/>
          <w:szCs w:val="20"/>
        </w:rPr>
        <w:t xml:space="preserve"> a la SUNAT para regular mediante Resolución de Superintendencia los criterios, forma y demás aspectos en que serán llevados y archivados los expedientes del procedimiento de cobranza coactiva de dicha entidad.</w:t>
      </w:r>
    </w:p>
    <w:p w14:paraId="66AAB016" w14:textId="15CFEB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9B16DF" w14:textId="1F961FF5"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(Décimo Primera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3D322FAF" w14:textId="062B06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95C116F" w14:textId="5D54C96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SEXAGÉSIMO </w:t>
      </w:r>
      <w:proofErr w:type="gramStart"/>
      <w:r>
        <w:rPr>
          <w:rFonts w:ascii="Arial" w:hAnsi="Arial" w:cs="Arial"/>
          <w:b/>
          <w:bCs/>
          <w:color w:val="151515"/>
          <w:sz w:val="20"/>
          <w:szCs w:val="20"/>
        </w:rPr>
        <w:t>PRIMERA.-</w:t>
      </w:r>
      <w:proofErr w:type="gramEnd"/>
      <w:r>
        <w:rPr>
          <w:rFonts w:ascii="Arial" w:hAnsi="Arial" w:cs="Arial"/>
          <w:b/>
          <w:bCs/>
          <w:color w:val="151515"/>
          <w:sz w:val="20"/>
          <w:szCs w:val="20"/>
        </w:rPr>
        <w:t xml:space="preserve"> Compensación del crédito por retenciones y/o percepciones del Impuesto General a las Ventas no aplicadas</w:t>
      </w:r>
    </w:p>
    <w:p w14:paraId="0C9573B6" w14:textId="18C049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Sin perjuicio de lo señalado en el artículo 40 del Código Tributario, tratándose de la compensación del crédito por retenciones y/o percepciones del Impuesto General a las Ventas (IGV) no aplicadas se considerará lo siguiente:</w:t>
      </w:r>
    </w:p>
    <w:p w14:paraId="6C15A663" w14:textId="47C9322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89FCA4" w14:textId="23C1DA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De la generación del crédito por retenciones y/o percepciones del IGV</w:t>
      </w:r>
    </w:p>
    <w:p w14:paraId="159D26B8" w14:textId="5C84BE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DEA8B0" w14:textId="5EEE92A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Para efecto de determinar el momento en el cual coexisten la deuda tributaria y el crédito obtenido por concepto de las retenciones y/o percepciones del IGV no aplicadas, se entenderá que éste ha sido generado:</w:t>
      </w:r>
    </w:p>
    <w:p w14:paraId="48E312F8" w14:textId="27ADFD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D6C4D70" w14:textId="017C39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Tratándose de la compensación de oficio</w:t>
      </w:r>
    </w:p>
    <w:p w14:paraId="4A5BA1CA" w14:textId="70FA4D1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7F2AFB" w14:textId="15C05F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a.1 En el supuesto contemplado por el literal a) del numeral 2. del artículo 40 del Código Tributario, en la fecha de presentación o de vencimiento de la declaración mensual del último período tributario vencido a la fecha en que se emite el acto administrativo que declara la compensación, lo que ocurra primero.</w:t>
      </w:r>
    </w:p>
    <w:p w14:paraId="385A993A" w14:textId="4EE392A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38C550" w14:textId="102EE2E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tal caso, se tomará en cuenta el saldo acumulado no aplicado de las retenciones y/o percepciones, cuya existencia y monto determine la SUNAT de acuerdo a la verificación y/o fiscalización que realice.</w:t>
      </w:r>
    </w:p>
    <w:p w14:paraId="06B50D8E" w14:textId="28A085C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E93E07" w14:textId="71C25D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a.2 En el caso del literal b) del numeral 2. del artículo 40 del Código Tributario, en la fecha de presentación o de vencimiento de la declaración mensual del último período tributario vencido a la fecha en que se emite el acto administrativo que declara la compensación, lo que ocurra primero, y en cuya declaración conste el saldo acumulado no aplicado de las retenciones y/o percepciones.</w:t>
      </w:r>
    </w:p>
    <w:p w14:paraId="6AD5BF00" w14:textId="69F653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8E0E38D" w14:textId="4882B5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el deudor tributario no hubiera presentado dicha declaración, en la fecha de presentación o de vencimiento de la última declaración mensual presentada a la fecha en que se emite el acto administrativo que declara la compensación, lo que ocurra primero, siempre que en la referida declaración conste el saldo acumulado no aplicado de retenciones y/o percepciones.</w:t>
      </w:r>
    </w:p>
    <w:p w14:paraId="250D489B" w14:textId="73FD56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35BED3D" w14:textId="597A7D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Tratándose de la compensación a solicitud de parte, en la fecha de presentación o de vencimiento de la declaración mensual del último período tributario vencido a la fecha de presentación de la solicitud de compensación, lo que ocurra primero, y en cuya declaración conste el saldo acumulado no aplicado de retenciones y/o percepciones.</w:t>
      </w:r>
    </w:p>
    <w:p w14:paraId="09A7217A" w14:textId="468690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8887D5" w14:textId="4B2669A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Del cómputo del interés aplicable al crédito por retenciones y/o percepciones del IGV no aplicadas</w:t>
      </w:r>
    </w:p>
    <w:p w14:paraId="6BBBFD84" w14:textId="68A907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D8E405" w14:textId="1BAF6A8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los créditos obtenidos por las retenciones y/o percepciones del IGV no aplicadas sean anteriores a la deuda tributaria materia de la compensación, los intereses a los que se refiere el artículo 38 del Código Tributario se computarán entre la fecha en que se genera el crédito hasta el momento de su coexistencia con el último saldo pendiente de pago de la deuda tributaria.</w:t>
      </w:r>
    </w:p>
    <w:p w14:paraId="25F993A3" w14:textId="0BCFBE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CE75DA7" w14:textId="3397A95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Del saldo acumulado no aplicado de retenciones y/o percepciones</w:t>
      </w:r>
    </w:p>
    <w:p w14:paraId="72A1903B" w14:textId="0AB06A3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B0C368F" w14:textId="5C48740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Respecto del saldo acumulado no aplicado de retenciones y/o percepciones:</w:t>
      </w:r>
    </w:p>
    <w:p w14:paraId="3B27143B" w14:textId="4300A6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108D3D8" w14:textId="629903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3.1 Para que proceda la compensación de oficio, se tomará en cuenta lo siguiente:</w:t>
      </w:r>
    </w:p>
    <w:p w14:paraId="653FEB61" w14:textId="6E95B9E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B6EF1B9" w14:textId="233454C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a) En el caso del literal a) del numeral 2. del artículo 40 del Código Tributario, sólo se compensará el saldo acumulado no aplicado de retenciones y/o percepciones que hubiera sido determinado producto de la verificación y/o fiscalización realizada por la SUNAT.</w:t>
      </w:r>
    </w:p>
    <w:p w14:paraId="6035E12C" w14:textId="4AB3B68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D0AE34" w14:textId="29A40B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b) En el caso del literal b) del numeral 2. del artículo 40 del Código Tributario, los agentes de retención y/o percepción deberán haber declarado las retenciones y/ o percepciones que forman parte del saldo acumulado no aplicado, salvo cuando estén exceptuados de dicha obligación, de acuerdo a las normas pertinentes.</w:t>
      </w:r>
    </w:p>
    <w:p w14:paraId="0E0C3545" w14:textId="1A3C3B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06C4AD7" w14:textId="1566F2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3.2 Para que proceda la compensación a solicitud de parte, se tomará en cuenta el saldo acumulado no aplicado de retenciones y/o percepciones que hubiera sido determinado producto de la verificación y/o fiscalización realizada por la SUNAT.</w:t>
      </w:r>
    </w:p>
    <w:p w14:paraId="05645B35" w14:textId="47B7C77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C2B1525" w14:textId="2972DA1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Cuando se realice una verificación en base al cruce de información de las declaraciones mensuales del deudor tributario con las declaraciones mensuales de los agentes de retención y/o percepción y con la información con la que cuenta la SUNAT sobre las percepciones que hubiera efectuado, la compensación procederá siempre que en dichas declaraciones así como en la información de la SUNAT, consten las retenciones y/o percepciones, según corresponda, que forman parte del saldo acumulado no aplicado.</w:t>
      </w:r>
    </w:p>
    <w:p w14:paraId="760BAA23" w14:textId="05800AC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A39D2C" w14:textId="3625954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4. Toda verificación que efectúe la SUNAT se hará sin perjuicio del derecho de practicar una fiscalización posterior, dentro de los plazos de prescripción previstos en el Código Tributario.</w:t>
      </w:r>
    </w:p>
    <w:p w14:paraId="388AEF29" w14:textId="3BD6E8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E483A81" w14:textId="5ADC6E0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5. Lo señalado en la presente disposición no será aplicable a los créditos generados por retenciones y/o percepciones del IGV no aplicadas respecto de los que se solicite la devolución.</w:t>
      </w:r>
    </w:p>
    <w:p w14:paraId="4505C7D8" w14:textId="25D16C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63E3F3" w14:textId="5574F2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6. Lo establecido en el artículo 5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28053 no será aplicable a lo dispuesto en la presente disposición.</w:t>
      </w:r>
    </w:p>
    <w:p w14:paraId="09D07C0B" w14:textId="63F969F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C192C6" w14:textId="0286410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(Décimo Segunda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1E336BEB" w14:textId="7D2CE7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BFD982" w14:textId="737991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SEXAGÉSIMO </w:t>
      </w:r>
      <w:proofErr w:type="gramStart"/>
      <w:r>
        <w:rPr>
          <w:rFonts w:ascii="Arial" w:hAnsi="Arial" w:cs="Arial"/>
          <w:b/>
          <w:bCs/>
          <w:color w:val="151515"/>
          <w:sz w:val="20"/>
          <w:szCs w:val="20"/>
        </w:rPr>
        <w:t>SEGUNDA.-</w:t>
      </w:r>
      <w:proofErr w:type="gramEnd"/>
      <w:r>
        <w:rPr>
          <w:rFonts w:ascii="Arial" w:hAnsi="Arial" w:cs="Arial"/>
          <w:b/>
          <w:bCs/>
          <w:color w:val="151515"/>
          <w:sz w:val="20"/>
          <w:szCs w:val="20"/>
        </w:rPr>
        <w:t xml:space="preserve"> Procedimiento de Fiscalización</w:t>
      </w:r>
    </w:p>
    <w:p w14:paraId="62E46F7B" w14:textId="19C3007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normas reglamentarias y complementarias que regulen el procedimiento de fiscalización, se aprobarán mediante Decreto Supremo en un plazo de sesenta (60) días hábiles.</w:t>
      </w:r>
    </w:p>
    <w:p w14:paraId="1C08207A" w14:textId="23287A3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BCEB80D" w14:textId="68F641C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(Décimo Tercera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7ED2B066" w14:textId="7095BF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C62F37" w14:textId="4A4659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SEXAGÉSIMO </w:t>
      </w:r>
      <w:proofErr w:type="gramStart"/>
      <w:r>
        <w:rPr>
          <w:rFonts w:ascii="Arial" w:hAnsi="Arial" w:cs="Arial"/>
          <w:b/>
          <w:bCs/>
          <w:color w:val="151515"/>
          <w:sz w:val="20"/>
          <w:szCs w:val="20"/>
        </w:rPr>
        <w:t>TERCERA.-</w:t>
      </w:r>
      <w:proofErr w:type="gramEnd"/>
      <w:r>
        <w:rPr>
          <w:rFonts w:ascii="Arial" w:hAnsi="Arial" w:cs="Arial"/>
          <w:b/>
          <w:bCs/>
          <w:color w:val="151515"/>
          <w:sz w:val="20"/>
          <w:szCs w:val="20"/>
        </w:rPr>
        <w:t> Requisitos de la Resolución de Determinación</w:t>
      </w:r>
    </w:p>
    <w:p w14:paraId="7D587553" w14:textId="07F731E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modificaciones e incorporaciones al artículo 77 del Código Tributario, se aplicarán a las Resoluciones de Determinación que se emitan como consecuencia de los procedimientos de fiscalización que se inicien a partir de la entrada en vigencia de la modificación e incorporación del artículo 77 efectuada por la presente norma.</w:t>
      </w:r>
    </w:p>
    <w:p w14:paraId="150E3C0E" w14:textId="0477A74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7F39CA" w14:textId="314323F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5E22AE4A" w14:textId="4599F6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85387A" w14:textId="77C7B6E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SEXAGÉSIMO </w:t>
      </w:r>
      <w:proofErr w:type="gramStart"/>
      <w:r>
        <w:rPr>
          <w:rFonts w:ascii="Arial" w:hAnsi="Arial" w:cs="Arial"/>
          <w:b/>
          <w:bCs/>
          <w:color w:val="151515"/>
          <w:sz w:val="20"/>
          <w:szCs w:val="20"/>
        </w:rPr>
        <w:t>CUARTA.-</w:t>
      </w:r>
      <w:proofErr w:type="gramEnd"/>
      <w:r>
        <w:rPr>
          <w:rFonts w:ascii="Arial" w:hAnsi="Arial" w:cs="Arial"/>
          <w:b/>
          <w:bCs/>
          <w:color w:val="151515"/>
          <w:sz w:val="20"/>
          <w:szCs w:val="20"/>
        </w:rPr>
        <w:t xml:space="preserve"> Aplicación del artículo 62-A del Código Tributario para las fiscalizaciones de la regalía minera</w:t>
      </w:r>
    </w:p>
    <w:p w14:paraId="6380E0D6" w14:textId="43BFFB7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la realización por parte de la SUNAT de las funciones asociadas al pago de la regalía minera, también será de aplicación lo dispuesto en el artículo 62-A del Código Tributario.</w:t>
      </w:r>
    </w:p>
    <w:p w14:paraId="58D49A3A" w14:textId="31D8C16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5E45D3" w14:textId="371F6F6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6F2D914A" w14:textId="623E701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2BA524" w14:textId="4C02AF5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SEXAGÉSIMO </w:t>
      </w:r>
      <w:proofErr w:type="gramStart"/>
      <w:r>
        <w:rPr>
          <w:rFonts w:ascii="Arial" w:hAnsi="Arial" w:cs="Arial"/>
          <w:b/>
          <w:bCs/>
          <w:color w:val="151515"/>
          <w:sz w:val="20"/>
          <w:szCs w:val="20"/>
        </w:rPr>
        <w:t>QUINTA.-</w:t>
      </w:r>
      <w:proofErr w:type="gramEnd"/>
      <w:r>
        <w:rPr>
          <w:rFonts w:ascii="Arial" w:hAnsi="Arial" w:cs="Arial"/>
          <w:b/>
          <w:bCs/>
          <w:color w:val="151515"/>
          <w:sz w:val="20"/>
          <w:szCs w:val="20"/>
        </w:rPr>
        <w:t xml:space="preserve"> Tablas de Infracciones y Sanciones Tributarias</w:t>
      </w:r>
    </w:p>
    <w:p w14:paraId="7A6CB041" w14:textId="1E0CA6E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modificaciones introducidas en las Tablas de Infracciones y Sanciones Tributarias I, II y III del Código Tributario, así como las incorporaciones y modificaciones a las notas correspondientes a dichas Tablas efectuadas por la presente ley, serán aplicables a las infracciones que se cometan o, cuando no sea posible determinar la fecha de comisión, se detecten a partir de la entrada en vigencia de la presente norma.</w:t>
      </w:r>
    </w:p>
    <w:p w14:paraId="1F6B273A" w14:textId="0BA956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58A187" w14:textId="666B6B5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(Tercera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6CCCAB0B" w14:textId="36B2AB0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CAB013" w14:textId="4200F13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SEXAGÉSIMO </w:t>
      </w:r>
      <w:proofErr w:type="gramStart"/>
      <w:r>
        <w:rPr>
          <w:rFonts w:ascii="Arial" w:hAnsi="Arial" w:cs="Arial"/>
          <w:b/>
          <w:bCs/>
          <w:color w:val="151515"/>
          <w:sz w:val="20"/>
          <w:szCs w:val="20"/>
        </w:rPr>
        <w:t>SEXTA.-</w:t>
      </w:r>
      <w:proofErr w:type="gramEnd"/>
      <w:r>
        <w:rPr>
          <w:rFonts w:ascii="Arial" w:hAnsi="Arial" w:cs="Arial"/>
          <w:b/>
          <w:bCs/>
          <w:color w:val="151515"/>
          <w:sz w:val="20"/>
          <w:szCs w:val="20"/>
        </w:rPr>
        <w:t xml:space="preserve"> Normas Reglamentarias</w:t>
      </w:r>
    </w:p>
    <w:p w14:paraId="713E251C" w14:textId="3933CA2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Mediante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se establecerán los parámetros para determinar la existencia de un criterio recurrente que pueda dar lugar a la publicación de una jurisprudencia de observancia obligatoria, conforme a lo previsto por el artículo 154 del Código Tributario.</w:t>
      </w:r>
    </w:p>
    <w:p w14:paraId="34D16BBF" w14:textId="0639C4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81329F" w14:textId="12DF83A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(Cuarta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611F439F" w14:textId="78228CD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7721550" w14:textId="23CA61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SEXAGÉSIMO </w:t>
      </w:r>
      <w:proofErr w:type="gramStart"/>
      <w:r>
        <w:rPr>
          <w:rFonts w:ascii="Arial" w:hAnsi="Arial" w:cs="Arial"/>
          <w:b/>
          <w:bCs/>
          <w:color w:val="151515"/>
          <w:sz w:val="20"/>
          <w:szCs w:val="20"/>
        </w:rPr>
        <w:t>SÉTIMA.-</w:t>
      </w:r>
      <w:proofErr w:type="gramEnd"/>
      <w:r>
        <w:rPr>
          <w:rFonts w:ascii="Arial" w:hAnsi="Arial" w:cs="Arial"/>
          <w:b/>
          <w:bCs/>
          <w:color w:val="151515"/>
          <w:sz w:val="20"/>
          <w:szCs w:val="20"/>
        </w:rPr>
        <w:t xml:space="preserve"> Vigencia</w:t>
      </w:r>
    </w:p>
    <w:p w14:paraId="6272D318" w14:textId="26130D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presente norma entrará en vigencia a partir del día siguiente al de su publicación, con excepción de las modificaciones e incorporaciones de los artículos 44, 45, 46, 61, 62-A, 76, 77, 88, 108, 189 y 192 del Código Tributario, así como la Primera y Segunda Disposición Complementaria Final, dispuestas por la presente norma, las cuales entrarán en vigencia a los sesenta (60) días hábiles siguientes a la fecha de su publicación.</w:t>
      </w:r>
    </w:p>
    <w:p w14:paraId="3EA85CC7" w14:textId="577FF1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F908FB" w14:textId="43FAFDC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(Quinta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5BFC1968" w14:textId="6A1920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677FD2" w14:textId="0EE5F6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SEXAGÉSIMO </w:t>
      </w:r>
      <w:proofErr w:type="gramStart"/>
      <w:r>
        <w:rPr>
          <w:rFonts w:ascii="Arial" w:hAnsi="Arial" w:cs="Arial"/>
          <w:b/>
          <w:bCs/>
          <w:color w:val="151515"/>
          <w:sz w:val="20"/>
          <w:szCs w:val="20"/>
        </w:rPr>
        <w:t>OCTAVA.-</w:t>
      </w:r>
      <w:proofErr w:type="gramEnd"/>
      <w:r>
        <w:rPr>
          <w:rFonts w:ascii="Arial" w:hAnsi="Arial" w:cs="Arial"/>
          <w:b/>
          <w:bCs/>
          <w:color w:val="151515"/>
          <w:sz w:val="20"/>
          <w:szCs w:val="20"/>
        </w:rPr>
        <w:t xml:space="preserve"> Ratificación</w:t>
      </w:r>
    </w:p>
    <w:p w14:paraId="7253A5A4" w14:textId="27205D7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Entiéndese que los vocales del Tribunal Fiscal se mantienen en el ejercicio de sus cargos mientras no concluya el procedimiento de ratificación que se efectúa en el marco del artículo 99 del Código Tributario.</w:t>
      </w:r>
    </w:p>
    <w:p w14:paraId="2A9FA1B6" w14:textId="4CDA6B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783280C" w14:textId="1FAE029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1117, publicado el 7 de julio de 2012.)</w:t>
      </w:r>
    </w:p>
    <w:p w14:paraId="490B97DC" w14:textId="0E066C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CCDBD78" w14:textId="71A5E6F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SEXAGÉSIMO </w:t>
      </w:r>
      <w:proofErr w:type="gramStart"/>
      <w:r>
        <w:rPr>
          <w:rFonts w:ascii="Arial" w:hAnsi="Arial" w:cs="Arial"/>
          <w:b/>
          <w:bCs/>
          <w:color w:val="151515"/>
          <w:sz w:val="20"/>
          <w:szCs w:val="20"/>
        </w:rPr>
        <w:t>NOVENA.-</w:t>
      </w:r>
      <w:proofErr w:type="gramEnd"/>
      <w:r>
        <w:rPr>
          <w:rFonts w:ascii="Arial" w:hAnsi="Arial" w:cs="Arial"/>
          <w:b/>
          <w:bCs/>
          <w:color w:val="151515"/>
          <w:sz w:val="20"/>
          <w:szCs w:val="20"/>
        </w:rPr>
        <w:t xml:space="preserve"> Vigencia</w:t>
      </w:r>
    </w:p>
    <w:p w14:paraId="4D2B9C1B" w14:textId="049B88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presente Decreto Legislativo entrará en vigencia al día siguiente de su publicación con excepción de las modificaciones referidas a los artículos 166 y 179 del Código Tributario que entrarán en vigencia a los treinta (30) días calendario y la modificación referida al artículo 11 del referido Código que entrará en vigencia a los noventa (90) días computados a partir del día siguiente de la fecha de publicación del presente Decreto Legislativo.</w:t>
      </w:r>
    </w:p>
    <w:p w14:paraId="5BEA89AC" w14:textId="6DA424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DB5187" w14:textId="5DCE661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1117, publicado el 7 de julio de 2012.)</w:t>
      </w:r>
    </w:p>
    <w:p w14:paraId="4FB06699" w14:textId="1D10997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5CD0A0" w14:textId="522F50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SEPTUAGÉSIMA.-</w:t>
      </w:r>
      <w:proofErr w:type="gramEnd"/>
      <w:r>
        <w:rPr>
          <w:rFonts w:ascii="Arial" w:hAnsi="Arial" w:cs="Arial"/>
          <w:b/>
          <w:bCs/>
          <w:color w:val="151515"/>
          <w:sz w:val="20"/>
          <w:szCs w:val="20"/>
        </w:rPr>
        <w:t xml:space="preserve"> Vigencia</w:t>
      </w:r>
    </w:p>
    <w:p w14:paraId="041C58EF" w14:textId="7C36F24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presente norma entrará en vigencia a partir del día siguiente al de su publicación.</w:t>
      </w:r>
    </w:p>
    <w:p w14:paraId="2CBC6A2F" w14:textId="18D37AD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07E1F3" w14:textId="62F8C004"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534261AB" w14:textId="4E8C7F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A9B9BC" w14:textId="7BEB44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SEPTUAGÉSIMO </w:t>
      </w:r>
      <w:proofErr w:type="gramStart"/>
      <w:r>
        <w:rPr>
          <w:rFonts w:ascii="Arial" w:hAnsi="Arial" w:cs="Arial"/>
          <w:b/>
          <w:bCs/>
          <w:color w:val="151515"/>
          <w:sz w:val="20"/>
          <w:szCs w:val="20"/>
        </w:rPr>
        <w:t>PRIMERA.-</w:t>
      </w:r>
      <w:proofErr w:type="gramEnd"/>
      <w:r>
        <w:rPr>
          <w:rFonts w:ascii="Arial" w:hAnsi="Arial" w:cs="Arial"/>
          <w:b/>
          <w:bCs/>
          <w:color w:val="151515"/>
          <w:sz w:val="20"/>
          <w:szCs w:val="20"/>
        </w:rPr>
        <w:t xml:space="preserve"> Texto Único Ordenado del Código Tributario</w:t>
      </w:r>
    </w:p>
    <w:p w14:paraId="409C9A1A" w14:textId="0BC1F76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Facúltese al Ministerio de Economía y Finanzas a dictar, dentro de los ciento ochenta (180) días hábiles siguientes a la fecha de publicación del presente Decreto Legislativo, el Texto Único Ordenado del Código Tributario.</w:t>
      </w:r>
    </w:p>
    <w:p w14:paraId="6E472840" w14:textId="6C74318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E65DF0" w14:textId="2B3CD01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3AE01FFA" w14:textId="52D0A8B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37960F" w14:textId="570883A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SEPTUAGÉSIMO </w:t>
      </w:r>
      <w:proofErr w:type="gramStart"/>
      <w:r>
        <w:rPr>
          <w:rFonts w:ascii="Arial" w:hAnsi="Arial" w:cs="Arial"/>
          <w:b/>
          <w:bCs/>
          <w:color w:val="151515"/>
          <w:sz w:val="20"/>
          <w:szCs w:val="20"/>
        </w:rPr>
        <w:t>SEGUNDA.-</w:t>
      </w:r>
      <w:proofErr w:type="gramEnd"/>
      <w:r>
        <w:rPr>
          <w:rFonts w:ascii="Arial" w:hAnsi="Arial" w:cs="Arial"/>
          <w:b/>
          <w:bCs/>
          <w:color w:val="151515"/>
          <w:sz w:val="20"/>
          <w:szCs w:val="20"/>
        </w:rPr>
        <w:t xml:space="preserve"> Vigencia</w:t>
      </w:r>
    </w:p>
    <w:p w14:paraId="11F102EA" w14:textId="7CAFBA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presente norma entrará en vigencia a partir del día siguiente al de su publicación.</w:t>
      </w:r>
    </w:p>
    <w:p w14:paraId="468487EE" w14:textId="05AE7CA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D5E641" w14:textId="7C9DD3C3"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1123, publicado el 23 de julio de 2012.)</w:t>
      </w:r>
    </w:p>
    <w:p w14:paraId="655F7E11" w14:textId="660982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B742C64" w14:textId="4DD1CD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SEPTUAGÉSIMO </w:t>
      </w:r>
      <w:proofErr w:type="gramStart"/>
      <w:r>
        <w:rPr>
          <w:rFonts w:ascii="Arial" w:hAnsi="Arial" w:cs="Arial"/>
          <w:b/>
          <w:bCs/>
          <w:color w:val="151515"/>
          <w:sz w:val="20"/>
          <w:szCs w:val="20"/>
        </w:rPr>
        <w:t>TERCERA.-</w:t>
      </w:r>
      <w:proofErr w:type="gramEnd"/>
      <w:r>
        <w:rPr>
          <w:rFonts w:ascii="Arial" w:hAnsi="Arial" w:cs="Arial"/>
          <w:b/>
          <w:bCs/>
          <w:color w:val="151515"/>
          <w:sz w:val="20"/>
          <w:szCs w:val="20"/>
        </w:rPr>
        <w:t xml:space="preserve"> Tablas de Infracciones y Sanciones</w:t>
      </w:r>
    </w:p>
    <w:p w14:paraId="74493E28" w14:textId="04CF774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 partir de la vigencia de la presente norma, la infracción prevista en el numeral 3 del artículo 174 del Código Tributario a que se refieren las Tablas de Infracciones y Sanciones del citado Código, es la tipificada en el texto de dicho numeral modificado por la presente norma.</w:t>
      </w:r>
    </w:p>
    <w:p w14:paraId="52D7C67A" w14:textId="49EF16C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54A2F32" w14:textId="26208710"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Complementaria Final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1123, publicado el 23 de julio de 2012.)</w:t>
      </w:r>
    </w:p>
    <w:p w14:paraId="3AE62178" w14:textId="38E2866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99EC8B2" w14:textId="48EA2C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w:t>
      </w:r>
      <w:r>
        <w:rPr>
          <w:rFonts w:ascii="Arial" w:hAnsi="Arial" w:cs="Arial"/>
          <w:color w:val="151515"/>
          <w:sz w:val="20"/>
          <w:szCs w:val="20"/>
        </w:rPr>
        <w:t> </w:t>
      </w:r>
      <w:r>
        <w:rPr>
          <w:rFonts w:ascii="Arial" w:hAnsi="Arial" w:cs="Arial"/>
          <w:b/>
          <w:bCs/>
          <w:color w:val="151515"/>
          <w:sz w:val="20"/>
          <w:szCs w:val="20"/>
        </w:rPr>
        <w:t>SEPTUAGÉSIMO CUARTA. Referencia a convenios internacionales</w:t>
      </w:r>
    </w:p>
    <w:p w14:paraId="4B860ECF" w14:textId="5AAFAE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mención a convenios internacionales que se realiza en el Código Tributario debe entenderse referida a los tratados internacionales o a las decisiones de la Comisión de la Comunidad Andina</w:t>
      </w:r>
      <w:proofErr w:type="gramStart"/>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w:t>
      </w:r>
    </w:p>
    <w:p w14:paraId="5816019F"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Disposición incorporada por el </w:t>
      </w:r>
      <w:hyperlink r:id="rId432" w:anchor="/detallenorma/H1171046"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1315</w:t>
        </w:r>
      </w:hyperlink>
      <w:r>
        <w:rPr>
          <w:rFonts w:ascii="Arial" w:hAnsi="Arial" w:cs="Arial"/>
          <w:b/>
          <w:bCs/>
          <w:color w:val="151515"/>
          <w:sz w:val="20"/>
          <w:szCs w:val="20"/>
        </w:rPr>
        <w:t>, publicado el </w:t>
      </w:r>
      <w:r>
        <w:rPr>
          <w:rStyle w:val="modartculofecha"/>
          <w:rFonts w:ascii="Arial" w:hAnsi="Arial" w:cs="Arial"/>
          <w:b/>
          <w:bCs/>
          <w:color w:val="151515"/>
          <w:sz w:val="20"/>
          <w:szCs w:val="20"/>
        </w:rPr>
        <w:t>31 diciembre 2016.</w:t>
      </w:r>
    </w:p>
    <w:p w14:paraId="70F2F33D" w14:textId="6A0189F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3BD7E5D" w14:textId="77777777" w:rsidR="00D45E24" w:rsidRDefault="00D45E24" w:rsidP="00D45E24">
      <w:pPr>
        <w:pStyle w:val="NormalWeb"/>
        <w:shd w:val="clear" w:color="auto" w:fill="FFFFFF"/>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DISPOSICIONES TRANSITORIAS</w:t>
      </w:r>
    </w:p>
    <w:p w14:paraId="336A5569" w14:textId="5F492280" w:rsidR="00D45E24" w:rsidRDefault="00D45E24" w:rsidP="00D45E24">
      <w:pPr>
        <w:pStyle w:val="NormalWeb"/>
        <w:shd w:val="clear" w:color="auto" w:fill="FFFFFF"/>
        <w:spacing w:before="0" w:beforeAutospacing="0" w:after="180" w:afterAutospacing="0"/>
        <w:jc w:val="center"/>
        <w:rPr>
          <w:rFonts w:ascii="Arial" w:hAnsi="Arial" w:cs="Arial"/>
          <w:color w:val="151515"/>
          <w:sz w:val="20"/>
          <w:szCs w:val="20"/>
        </w:rPr>
      </w:pPr>
    </w:p>
    <w:p w14:paraId="53E8B14A" w14:textId="20D3856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PRIMERA.-</w:t>
      </w:r>
      <w:proofErr w:type="gramEnd"/>
      <w:r>
        <w:rPr>
          <w:rFonts w:ascii="Arial" w:hAnsi="Arial" w:cs="Arial"/>
          <w:b/>
          <w:bCs/>
          <w:color w:val="151515"/>
          <w:sz w:val="20"/>
          <w:szCs w:val="20"/>
        </w:rPr>
        <w:t> </w:t>
      </w:r>
      <w:r>
        <w:rPr>
          <w:rFonts w:ascii="Arial" w:hAnsi="Arial" w:cs="Arial"/>
          <w:color w:val="151515"/>
          <w:sz w:val="20"/>
          <w:szCs w:val="20"/>
        </w:rPr>
        <w:t>Lo dispuesto en el numeral 16) del Artículo 62 y en la tercera Disposición Final del presente Decreto será de aplicación desde la entrada en vigencia de la Resolución de Superintendencia que regule el procedimiento para la autorización a que se refiere el segundo párrafo del citado numeral.</w:t>
      </w:r>
    </w:p>
    <w:p w14:paraId="115B6681" w14:textId="67A584E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DDD3CBB" w14:textId="6DB0F68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citada Resolución de Superintendencia establecerá la forma, condiciones y plazos en que progresivamente los contribuyentes deberán aplicar el procedimiento que se regule.</w:t>
      </w:r>
    </w:p>
    <w:p w14:paraId="7A780FAB" w14:textId="20E64B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4BC0C82" w14:textId="38EEE23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SEGUNDA.-</w:t>
      </w:r>
      <w:proofErr w:type="gramEnd"/>
      <w:r>
        <w:rPr>
          <w:rFonts w:ascii="Arial" w:hAnsi="Arial" w:cs="Arial"/>
          <w:b/>
          <w:bCs/>
          <w:color w:val="151515"/>
          <w:sz w:val="20"/>
          <w:szCs w:val="20"/>
        </w:rPr>
        <w:t> </w:t>
      </w:r>
      <w:r>
        <w:rPr>
          <w:rFonts w:ascii="Arial" w:hAnsi="Arial" w:cs="Arial"/>
          <w:color w:val="151515"/>
          <w:sz w:val="20"/>
          <w:szCs w:val="20"/>
        </w:rPr>
        <w:t>En tanto no se apruebe las normas reglamentarias referidas al Procedimiento de Cobranza Coactiva, se aplicará supletoriamente el procedimiento de tasación y remate previsto en el Código Procesal Civil, en lo que no se oponga a lo dispuesto en el Código Tributario.</w:t>
      </w:r>
    </w:p>
    <w:p w14:paraId="6AFE04C9" w14:textId="6B6FA28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4189D65" w14:textId="3F6999A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proofErr w:type="gramStart"/>
      <w:r>
        <w:rPr>
          <w:rFonts w:ascii="Arial" w:hAnsi="Arial" w:cs="Arial"/>
          <w:b/>
          <w:bCs/>
          <w:color w:val="151515"/>
          <w:sz w:val="20"/>
          <w:szCs w:val="20"/>
        </w:rPr>
        <w:t>TERCERA.-</w:t>
      </w:r>
      <w:proofErr w:type="gramEnd"/>
      <w:r>
        <w:rPr>
          <w:rFonts w:ascii="Arial" w:hAnsi="Arial" w:cs="Arial"/>
          <w:b/>
          <w:bCs/>
          <w:color w:val="151515"/>
          <w:sz w:val="20"/>
          <w:szCs w:val="20"/>
        </w:rPr>
        <w:t xml:space="preserve"> Disposición Transitoria derogada por el Artículo 100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2E0A81FD" w14:textId="2D38B8D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6A18E19" w14:textId="513923B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CUARTA.-</w:t>
      </w:r>
      <w:proofErr w:type="gramEnd"/>
      <w:r>
        <w:rPr>
          <w:rFonts w:ascii="Arial" w:hAnsi="Arial" w:cs="Arial"/>
          <w:b/>
          <w:bCs/>
          <w:color w:val="151515"/>
          <w:sz w:val="20"/>
          <w:szCs w:val="20"/>
        </w:rPr>
        <w:t> </w:t>
      </w:r>
      <w:r>
        <w:rPr>
          <w:rFonts w:ascii="Arial" w:hAnsi="Arial" w:cs="Arial"/>
          <w:color w:val="151515"/>
          <w:sz w:val="20"/>
          <w:szCs w:val="20"/>
        </w:rPr>
        <w:t>En tanto no se aprueben los formatos de Hoja de Información Sumaria correspondientes, a que hacen referencia los Artículos 137 y 146, los recurrentes continuarán utilizando los vigentes a la fecha de publicación del presente Código.</w:t>
      </w:r>
    </w:p>
    <w:p w14:paraId="6429A132" w14:textId="6F5B24D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F42D5C6" w14:textId="181C013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QUINTA.-</w:t>
      </w:r>
      <w:proofErr w:type="gramEnd"/>
      <w:r>
        <w:rPr>
          <w:rFonts w:ascii="Arial" w:hAnsi="Arial" w:cs="Arial"/>
          <w:b/>
          <w:bCs/>
          <w:color w:val="151515"/>
          <w:sz w:val="20"/>
          <w:szCs w:val="20"/>
        </w:rPr>
        <w:t> </w:t>
      </w:r>
      <w:r>
        <w:rPr>
          <w:rFonts w:ascii="Arial" w:hAnsi="Arial" w:cs="Arial"/>
          <w:color w:val="151515"/>
          <w:sz w:val="20"/>
          <w:szCs w:val="20"/>
        </w:rPr>
        <w:t>Se mantienen vigentes en cuanto no sean sustituidas o modificadas, las normas reglamentarias o administrativas relacionadas con las normas derogadas en cuanto no se opongan al nuevo texto del Código Tributario.</w:t>
      </w:r>
    </w:p>
    <w:p w14:paraId="2C19F6A6" w14:textId="4ED512E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17FEF7" w14:textId="05677DB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SEXTA.-</w:t>
      </w:r>
      <w:proofErr w:type="gramEnd"/>
      <w:r>
        <w:rPr>
          <w:rFonts w:ascii="Arial" w:hAnsi="Arial" w:cs="Arial"/>
          <w:b/>
          <w:bCs/>
          <w:color w:val="151515"/>
          <w:sz w:val="20"/>
          <w:szCs w:val="20"/>
        </w:rPr>
        <w:t xml:space="preserve"> Texto Único Ordenado</w:t>
      </w:r>
    </w:p>
    <w:p w14:paraId="58065A60" w14:textId="6E4F7E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Por Decreto Supremo,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 Economía y Finanzas, en un plazo que no exceda de 60 (sesenta) días, contados a partir de la entrada en vigencia de la presente Ley, se expedirá un nuevo Texto Único Ordenado del Código Tributario.</w:t>
      </w:r>
    </w:p>
    <w:p w14:paraId="629D4091" w14:textId="220FED1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22FF67A" w14:textId="7AB788B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(Única Disposición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27788, publicada el 25 de julio de 2002.)</w:t>
      </w:r>
    </w:p>
    <w:p w14:paraId="45C2D7D0" w14:textId="06C5ED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EDE17EF" w14:textId="6E05DB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SÉTIMA.-</w:t>
      </w:r>
      <w:proofErr w:type="gramEnd"/>
      <w:r>
        <w:rPr>
          <w:rFonts w:ascii="Arial" w:hAnsi="Arial" w:cs="Arial"/>
          <w:b/>
          <w:bCs/>
          <w:color w:val="151515"/>
          <w:sz w:val="20"/>
          <w:szCs w:val="20"/>
        </w:rPr>
        <w:t xml:space="preserve"> Pagos en moneda extranjera</w:t>
      </w:r>
    </w:p>
    <w:p w14:paraId="3401399A" w14:textId="71CF492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Tratándose de deudas en moneda extranjera que en virtud a convenios de estabilidad o normas legales vigentes se declaren y/o paguen en esa moneda, se deberá tomar en cuenta lo siguiente:</w:t>
      </w:r>
    </w:p>
    <w:p w14:paraId="09490FB5" w14:textId="350FA38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2EC4B19" w14:textId="38354D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a) Interés Moratorio</w:t>
      </w:r>
      <w:r>
        <w:rPr>
          <w:rFonts w:ascii="Arial" w:hAnsi="Arial" w:cs="Arial"/>
          <w:color w:val="151515"/>
          <w:sz w:val="20"/>
          <w:szCs w:val="20"/>
        </w:rPr>
        <w:t>:</w:t>
      </w:r>
    </w:p>
    <w:p w14:paraId="0C600E00" w14:textId="6FE0ACF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TIM no podrá exceder a un dozavo del diez por ciento (10%) por encima de la tasa activa anual para las operaciones en moneda extranjera (TAMEX) que publique la Superintendencia de Banca y Seguros el último día hábil del mes anterior.</w:t>
      </w:r>
    </w:p>
    <w:p w14:paraId="4E09EEB3" w14:textId="2E0B8E5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6DDEA2B" w14:textId="19588C7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 SUNAT fijará la TIM respecto a los tributos que administra o cuya recaudación estuviera a su cargo. En los casos de los tributos administrados por otros Órganos, la TIM será fijada por Resolución Ministerial del Ministerio de Economía y Finanzas.</w:t>
      </w:r>
    </w:p>
    <w:p w14:paraId="6E172317" w14:textId="5C05D58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3DEBA2" w14:textId="7510D00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Los intereses moratorios se calcularán según lo previsto en el Artículo 33 del Código Tributario.</w:t>
      </w:r>
    </w:p>
    <w:p w14:paraId="08AA0FF0" w14:textId="6A6D680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F3210EC" w14:textId="210A460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(278) b) Devolución:</w:t>
      </w:r>
    </w:p>
    <w:p w14:paraId="41E926E4" w14:textId="222C991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devoluciones de pagos indebidos o en exceso se efectuarán en la misma moneda agregándoles un interés fijado por la Administración Tributaria, el cual no podrá ser inferior a la tasa pasiva de mercado promedio para operaciones en moneda extranjera (TIPMEX) publicada por la Superintendencia de Banca, Seguros y Administradoras Privadas de Fondos de Pensiones el último día hábil del año anterior, multiplicado por un factor de 1,20, teniendo en cuenta lo dispuesto en los párrafos anteriores. Los intereses se calcularán aplicando el procedimiento establecido en el Artículo 33 del Código Tributario.</w:t>
      </w:r>
    </w:p>
    <w:p w14:paraId="3EC02A6A" w14:textId="1C8553B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EE49355" w14:textId="23F8C89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(278) Inciso sustituido por el Artículo 11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969, publicado el 24 de diciembre de 2006.</w:t>
      </w:r>
    </w:p>
    <w:p w14:paraId="6D2807EF" w14:textId="2885C50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0FEC08" w14:textId="1A34112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33C55D74" w14:textId="11F4EC0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9EE7E9" w14:textId="5A8336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OCTAVA.-</w:t>
      </w:r>
      <w:proofErr w:type="gramEnd"/>
      <w:r>
        <w:rPr>
          <w:rFonts w:ascii="Arial" w:hAnsi="Arial" w:cs="Arial"/>
          <w:b/>
          <w:bCs/>
          <w:color w:val="151515"/>
          <w:sz w:val="20"/>
          <w:szCs w:val="20"/>
        </w:rPr>
        <w:t xml:space="preserve"> Órganos resolutores en caso de aportaciones de períodos anteriores a julio de 1999</w:t>
      </w:r>
    </w:p>
    <w:p w14:paraId="4A7C006A" w14:textId="76D26A3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El ESSALUD y la ONP son órganos resolutores respecto de los procedimientos contenciosos y no contenciosos correspondientes a las aportaciones a la Seguridad Social anteriores a julio de 1999, de acuerdo a lo establecido por el Decreto Supremo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039-2001-EF</w:t>
      </w:r>
    </w:p>
    <w:p w14:paraId="2C339509" w14:textId="09DEFC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28EB452" w14:textId="0141A9A2"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1E9475F" w14:textId="1228CEB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63DDD3" w14:textId="4F1563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NOVENA.-</w:t>
      </w:r>
      <w:proofErr w:type="gramEnd"/>
      <w:r>
        <w:rPr>
          <w:rFonts w:ascii="Arial" w:hAnsi="Arial" w:cs="Arial"/>
          <w:b/>
          <w:bCs/>
          <w:color w:val="151515"/>
          <w:sz w:val="20"/>
          <w:szCs w:val="20"/>
        </w:rPr>
        <w:t xml:space="preserve"> Extinción de Costas y gastos</w:t>
      </w:r>
    </w:p>
    <w:p w14:paraId="15823305" w14:textId="02A363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No se exigirá el pago de las costas y gastos generados en los Procedimientos de Cobranza Coactiva siempre </w:t>
      </w:r>
      <w:proofErr w:type="gramStart"/>
      <w:r>
        <w:rPr>
          <w:rFonts w:ascii="Arial" w:hAnsi="Arial" w:cs="Arial"/>
          <w:color w:val="151515"/>
          <w:sz w:val="20"/>
          <w:szCs w:val="20"/>
        </w:rPr>
        <w:t>que</w:t>
      </w:r>
      <w:proofErr w:type="gramEnd"/>
      <w:r>
        <w:rPr>
          <w:rFonts w:ascii="Arial" w:hAnsi="Arial" w:cs="Arial"/>
          <w:color w:val="151515"/>
          <w:sz w:val="20"/>
          <w:szCs w:val="20"/>
        </w:rPr>
        <w:t xml:space="preserve"> a la fecha de entrada en vigencia de la presente norma, ocurra alguno de los siguientes supuestos:</w:t>
      </w:r>
    </w:p>
    <w:p w14:paraId="7B41F171" w14:textId="77A87A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EC29758" w14:textId="512A46B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La deuda tributaria hubiera sido considerada como crédito reconocido dentro de los procedimientos contemplados en las normas concursales.</w:t>
      </w:r>
    </w:p>
    <w:p w14:paraId="2BD87DC1" w14:textId="3EEBFF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33E625" w14:textId="5DE8509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La deuda tributaria hubiera sido acogida en su integridad a un aplazamiento y/o fraccionamiento de carácter general.</w:t>
      </w:r>
    </w:p>
    <w:p w14:paraId="2B5D18C6" w14:textId="0A350CA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718167" w14:textId="3469C8B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La deuda tributaria hubiera sido declarada como de cobranza dudosa o de recuperación onerosa.</w:t>
      </w:r>
    </w:p>
    <w:p w14:paraId="2D8C3E98" w14:textId="5210F41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31AE3D" w14:textId="5944FB7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(Tercera Disposición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784A1ED0" w14:textId="707E453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E8D0A59" w14:textId="4670549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DÉCIMA.-</w:t>
      </w:r>
      <w:proofErr w:type="gramEnd"/>
      <w:r>
        <w:rPr>
          <w:rFonts w:ascii="Arial" w:hAnsi="Arial" w:cs="Arial"/>
          <w:b/>
          <w:bCs/>
          <w:color w:val="151515"/>
          <w:sz w:val="20"/>
          <w:szCs w:val="20"/>
        </w:rPr>
        <w:t xml:space="preserve"> Bienes abandonados con anterioridad a la publicación del presente Decreto Legislativo.</w:t>
      </w:r>
    </w:p>
    <w:p w14:paraId="090DCE82" w14:textId="5E6A9D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Excepcionalmente, los bienes adjudicados en remate y aquellos cuyos embargos hubieran sido levantados por el Ejecutor Coactivo, que a la fecha de publicación de la presente norma no hubieran sido retirados por su propietario de los almacenes de la SUNAT, caerán en abandono luego de transcurridos treinta (30) días hábiles computados a partir del día siguiente de la incorporación de la descripción de los citados bienes en la página web de la SUNAT o publicación en el Diario Oficial El Peruano, a efectos que sus propietarios procedan a retirarlos del lugar en que se encuentren.</w:t>
      </w:r>
    </w:p>
    <w:p w14:paraId="13D2CAAE" w14:textId="07F6259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96018AB" w14:textId="3B2D920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El abandono se configurará por el solo mandato de la ley, sin el requisito previo de expedición de resolución administrativa correspondiente, ni de notificación o aviso por la Administración Tributaria.</w:t>
      </w:r>
    </w:p>
    <w:p w14:paraId="18B64097" w14:textId="71B7F5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5C7EAF9" w14:textId="5E4842B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De haber transcurrido el plazo señalado para el retiro de los bienes, sin que éste se produzca, éstos se consideraran abandonados, debiendo ser rematados. Si habiéndose procedido al acto de remate, no se realizara la venta, los bienes serán destinados a entidades públicas o donados por la Administración Tributaria a Instituciones oficialmente reconocidas sin fines de lucro dedicadas a actividades asistenciales, educacionales o religiosas, quienes deberán destinarlos a sus fines propios no pudiendo transferirlos hasta dentro de un plazo de dos (2) años. En este caso los ingresos de la transferencia, también deberán ser destinados a los fines propios de la entidad o institución beneficiada.</w:t>
      </w:r>
    </w:p>
    <w:p w14:paraId="22D8B05B" w14:textId="369F3BD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6CC02C" w14:textId="1534C3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Tratándose de deudores tributarios sujetos a un Procedimiento Concursal, se procederá conforme a lo señalado en el último párrafo del Artículo 121-A.</w:t>
      </w:r>
    </w:p>
    <w:p w14:paraId="6DF2622E" w14:textId="318DFE9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75C5D66" w14:textId="242F39A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(Cuarta Disposición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6AD77B9" w14:textId="7A151F3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D6B52B" w14:textId="42C3CC5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PRIMERA.-</w:t>
      </w:r>
      <w:proofErr w:type="gramEnd"/>
      <w:r>
        <w:rPr>
          <w:rFonts w:ascii="Arial" w:hAnsi="Arial" w:cs="Arial"/>
          <w:b/>
          <w:bCs/>
          <w:color w:val="151515"/>
          <w:sz w:val="20"/>
          <w:szCs w:val="20"/>
        </w:rPr>
        <w:t xml:space="preserve"> Plazo para resolver las resoluciones de cumplimiento ordenadas por el Tribunal Fiscal.</w:t>
      </w:r>
    </w:p>
    <w:p w14:paraId="0A851A2E" w14:textId="6C838F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plazo para resolver las resoluciones de cumplimiento a que se refiere el Artículo 156 se entenderá referido a las Resoluciones del Tribunal Fiscal que sean notificadas a la Administración Tributaria a partir de la entrada en vigencia del presente Decreto Legislativo.</w:t>
      </w:r>
    </w:p>
    <w:p w14:paraId="12F11EF8" w14:textId="4D77DD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783D8F4" w14:textId="0E1AB1E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(Quinta Disposición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473DDC98" w14:textId="2F4A113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449E85" w14:textId="31280BA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SEGUNDA.-</w:t>
      </w:r>
      <w:proofErr w:type="gramEnd"/>
      <w:r>
        <w:rPr>
          <w:rFonts w:ascii="Arial" w:hAnsi="Arial" w:cs="Arial"/>
          <w:b/>
          <w:bCs/>
          <w:color w:val="151515"/>
          <w:sz w:val="20"/>
          <w:szCs w:val="20"/>
        </w:rPr>
        <w:t xml:space="preserve"> Extinción de sanciones</w:t>
      </w:r>
    </w:p>
    <w:p w14:paraId="762A6198" w14:textId="68535DC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Quedan extinguidas las sanciones de cierre por las infracciones tipificadas en el numeral 1 del artículo 176 y numerales 1, 2, 4, 6 y 7 del artículo 177 del Texto Único Ordenado del Código Tributario que hayan sido cometidas hasta el día anterior a la fecha de publicación de la presente norma, se encuentren o no detectadas por la Administración Tributaria o tengan las sanciones pendientes de aplicación.</w:t>
      </w:r>
    </w:p>
    <w:p w14:paraId="02820BFE" w14:textId="2826DE4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68F34B9" w14:textId="61428FC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 dispuesto en el párrafo anterior será de aplicación inclusive a las multas que hubieran sustituido las sanciones de cierre vinculadas a las infracciones antes citadas.</w:t>
      </w:r>
    </w:p>
    <w:p w14:paraId="5212C12D" w14:textId="52EF04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A2FBC01" w14:textId="5192033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Las costas y gastos originadas por la cobranza coactiva de las multas a las que hace referencia el presente artículo quedarán extinguidas.</w:t>
      </w:r>
    </w:p>
    <w:p w14:paraId="3489B424" w14:textId="2EE6755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0B7BA2C" w14:textId="6991DA2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No procederá la devolución ni la compensación de los pagos efectuados como consecuencia de la aplicación de las multas que sustituyeron al cierre, por las infracciones referidas en el primer párrafo de la presente disposición realizados con anterioridad a la vigencia de la presente norma.</w:t>
      </w:r>
    </w:p>
    <w:p w14:paraId="21D09CED" w14:textId="744C5DC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D1FD822" w14:textId="1B6AD21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(Sexta Disposición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5B20ED63" w14:textId="136DFA1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93FDF23" w14:textId="6C0AF1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TERCERA.-</w:t>
      </w:r>
      <w:proofErr w:type="gramEnd"/>
      <w:r>
        <w:rPr>
          <w:rFonts w:ascii="Arial" w:hAnsi="Arial" w:cs="Arial"/>
          <w:b/>
          <w:bCs/>
          <w:color w:val="151515"/>
          <w:sz w:val="20"/>
          <w:szCs w:val="20"/>
        </w:rPr>
        <w:t xml:space="preserve"> Acciones a cargo de la SUNAT.</w:t>
      </w:r>
    </w:p>
    <w:p w14:paraId="08786C71" w14:textId="7AD8309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Respecto de las infracciones tributarias que se incluyen dentro de los alcances de la disposición precedente, la SUNAT cuando corresponda:</w:t>
      </w:r>
    </w:p>
    <w:p w14:paraId="425FF1F8" w14:textId="49B38E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BC6E365" w14:textId="52CC5F5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1. Dejará sin efecto las resoluciones cualquiera sea el estado en que se encuentren.</w:t>
      </w:r>
    </w:p>
    <w:p w14:paraId="75D29008" w14:textId="0EE4D4D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24FA216" w14:textId="0571F0F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Declarará la procedencia de oficio de las reclamaciones que se encontraran en trámite.</w:t>
      </w:r>
    </w:p>
    <w:p w14:paraId="29EC740D" w14:textId="180E93F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5E3650E" w14:textId="7F35BFD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3. Dejará sin efecto, de oficio, cualquier acción de cobranza o procedimiento de cierre que se encuentre pendiente de aplicación.</w:t>
      </w:r>
    </w:p>
    <w:p w14:paraId="6F2CD4FC" w14:textId="4409C55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66E6CB2" w14:textId="4C0E91D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Lo señalado en el presente numeral también será de aplicación tratándose de resoluciones respecto de las cuales ya exista pronunciamiento de la Administración Tributaria, del Tribunal Fiscal o del Poder Judicial.</w:t>
      </w:r>
    </w:p>
    <w:p w14:paraId="25F3C594" w14:textId="3FA8B68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CE4984" w14:textId="65FD0DF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(Séptima Disposición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13EF8653" w14:textId="154CCFD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0049436" w14:textId="380D8D0E"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CUARTA.-</w:t>
      </w:r>
      <w:proofErr w:type="gramEnd"/>
      <w:r>
        <w:rPr>
          <w:rFonts w:ascii="Arial" w:hAnsi="Arial" w:cs="Arial"/>
          <w:b/>
          <w:bCs/>
          <w:color w:val="151515"/>
          <w:sz w:val="20"/>
          <w:szCs w:val="20"/>
        </w:rPr>
        <w:t xml:space="preserve"> Acciones a cargo del Tribunal Fiscal y del Poder Judicial.</w:t>
      </w:r>
    </w:p>
    <w:p w14:paraId="6700E389" w14:textId="0AE721B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00B47C7" w14:textId="7AE9212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1. El Tribunal Fiscal declarará la procedencia de oficio de los recursos de apelación que se encontraran en trámite respecto de las infracciones tributarias a que se refiere la sexta disposición transitoria de la presente norma.</w:t>
      </w:r>
    </w:p>
    <w:p w14:paraId="2825E041" w14:textId="2AB6C0B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3A82D4C" w14:textId="5CA9076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Tratándose de demandas contencioso-administrativas en trámite, el Poder Judicial, de oficio o a través de solicitud de parte, devolverá los actuados a la Administración Tributaria a fin de que proceda de acuerdo con lo previsto en el numeral 3) de la disposición precedente.</w:t>
      </w:r>
    </w:p>
    <w:p w14:paraId="5018DD27" w14:textId="0BCD725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35124A" w14:textId="5B8D72D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(Octava Disposición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64E8FC34" w14:textId="45DEB79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59204B54" w14:textId="5C7BE1C5"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 DÉCIMO </w:t>
      </w:r>
      <w:proofErr w:type="gramStart"/>
      <w:r>
        <w:rPr>
          <w:rFonts w:ascii="Arial" w:hAnsi="Arial" w:cs="Arial"/>
          <w:b/>
          <w:bCs/>
          <w:color w:val="151515"/>
          <w:sz w:val="20"/>
          <w:szCs w:val="20"/>
        </w:rPr>
        <w:t>QUINTA.-</w:t>
      </w:r>
      <w:proofErr w:type="gramEnd"/>
      <w:r>
        <w:rPr>
          <w:rFonts w:ascii="Arial" w:hAnsi="Arial" w:cs="Arial"/>
          <w:b/>
          <w:bCs/>
          <w:color w:val="151515"/>
          <w:sz w:val="20"/>
          <w:szCs w:val="20"/>
        </w:rPr>
        <w:t xml:space="preserve"> Artículo 2 de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28092</w:t>
      </w:r>
    </w:p>
    <w:p w14:paraId="2F9B7D78" w14:textId="179134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 Entiéndase </w:t>
      </w:r>
      <w:proofErr w:type="gramStart"/>
      <w:r>
        <w:rPr>
          <w:rFonts w:ascii="Arial" w:hAnsi="Arial" w:cs="Arial"/>
          <w:color w:val="151515"/>
          <w:sz w:val="20"/>
          <w:szCs w:val="20"/>
        </w:rPr>
        <w:t>que</w:t>
      </w:r>
      <w:proofErr w:type="gramEnd"/>
      <w:r>
        <w:rPr>
          <w:rFonts w:ascii="Arial" w:hAnsi="Arial" w:cs="Arial"/>
          <w:color w:val="151515"/>
          <w:sz w:val="20"/>
          <w:szCs w:val="20"/>
        </w:rPr>
        <w:t xml:space="preserve"> dentro del concepto de multas pendientes de pago, a que se refiere el artículo 2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28092, se encuentran comprendidas las multas impugnadas.</w:t>
      </w:r>
    </w:p>
    <w:p w14:paraId="46F6B9B2" w14:textId="6B0B67D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8A8F5DB" w14:textId="38A4A94B"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(Novena Disposición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23EB5E3" w14:textId="7B2940D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AD47F3C" w14:textId="1FFF7A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SEXTA.-</w:t>
      </w:r>
      <w:proofErr w:type="gramEnd"/>
      <w:r>
        <w:rPr>
          <w:rFonts w:ascii="Arial" w:hAnsi="Arial" w:cs="Arial"/>
          <w:b/>
          <w:bCs/>
          <w:color w:val="151515"/>
          <w:sz w:val="20"/>
          <w:szCs w:val="20"/>
        </w:rPr>
        <w:t xml:space="preserve"> Normas reglamentarias</w:t>
      </w:r>
    </w:p>
    <w:p w14:paraId="09CEF214" w14:textId="271A2B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normas reglamentarias aprobadas para la implementación de los procedimientos tributarios, sanciones y demás disposiciones del Código Tributario se mantendrán vigentes en tanto no se opongan a lo dispuesto en la presente norma y se dicten las nuevas disposiciones que las reemplacen.</w:t>
      </w:r>
    </w:p>
    <w:p w14:paraId="0521FC5E" w14:textId="04ECC1A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C7DAD11" w14:textId="320C99E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(Décima Disposición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953, publicado el 5 de febrero de 2004.)</w:t>
      </w:r>
    </w:p>
    <w:p w14:paraId="03DB44EB" w14:textId="63298F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DEFA9A4" w14:textId="2878D4C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SÉTIMA.-</w:t>
      </w:r>
      <w:proofErr w:type="gramEnd"/>
      <w:r>
        <w:rPr>
          <w:rFonts w:ascii="Arial" w:hAnsi="Arial" w:cs="Arial"/>
          <w:b/>
          <w:bCs/>
          <w:color w:val="151515"/>
          <w:sz w:val="20"/>
          <w:szCs w:val="20"/>
        </w:rPr>
        <w:t xml:space="preserve"> Alcance del numeral 2 del artículo 18 del Texto Único Ordenado del Código Tributario que sustituye la presente Ley</w:t>
      </w:r>
    </w:p>
    <w:p w14:paraId="2679883C" w14:textId="3E8800C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t>Precísase</w:t>
      </w:r>
      <w:proofErr w:type="spellEnd"/>
      <w:r>
        <w:rPr>
          <w:rFonts w:ascii="Arial" w:hAnsi="Arial" w:cs="Arial"/>
          <w:color w:val="151515"/>
          <w:sz w:val="20"/>
          <w:szCs w:val="20"/>
        </w:rPr>
        <w:t xml:space="preserve"> que el numeral 2 del artículo 18 del Texto Único Ordenado del Código Tributario, vigente antes de la sustitución realizada por el artículo 1 de la presente Ley, sólo resultaba aplicable cuando los agentes de retención o percepción hubieran omitido la retención o percepción durante el lapso en que estuvo vigente la modificación de dicho numeral efectuada por 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953.</w:t>
      </w:r>
    </w:p>
    <w:p w14:paraId="3E4BA9E2" w14:textId="0C6554F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4066218" w14:textId="0291CED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(Única Disposición Transitoria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28647, publicada el 11 de diciembre de 2005. Declarada inconstitucional por el Resolutivo 01 del Expediente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0002-2006-PI-TC, publicado el 12 de agosto de 2007.)</w:t>
      </w:r>
    </w:p>
    <w:p w14:paraId="77C10A81" w14:textId="1F6C2CF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BCFB09" w14:textId="2EBA03E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OCTAVA.-</w:t>
      </w:r>
      <w:proofErr w:type="gramEnd"/>
      <w:r>
        <w:rPr>
          <w:rFonts w:ascii="Arial" w:hAnsi="Arial" w:cs="Arial"/>
          <w:b/>
          <w:bCs/>
          <w:color w:val="151515"/>
          <w:sz w:val="20"/>
          <w:szCs w:val="20"/>
        </w:rPr>
        <w:t xml:space="preserve"> Procedimientos en trámite y cómputo de plazos</w:t>
      </w:r>
    </w:p>
    <w:p w14:paraId="6720CF4B" w14:textId="3135567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disposiciones del presente Decreto Legislativo referidas a la compensación, facultades de fiscalización, notificaciones, nulidad de actos, procedimiento de cobranza coactiva, reclamaciones, solicitudes no contenciosas y comiso se aplicarán inmediatamente a los procedimientos que a la fecha de vigencia del presente Decreto Legislativo se encuentren en trámite, sin perjuicio de lo establecido en la siguiente disposición</w:t>
      </w:r>
    </w:p>
    <w:p w14:paraId="43F771FE" w14:textId="53EDDC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BA17F34" w14:textId="6642187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Complementaria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6DD026E" w14:textId="70BD5CE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FB860CC" w14:textId="10B2AC1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DÉCIMO </w:t>
      </w:r>
      <w:proofErr w:type="gramStart"/>
      <w:r>
        <w:rPr>
          <w:rFonts w:ascii="Arial" w:hAnsi="Arial" w:cs="Arial"/>
          <w:b/>
          <w:bCs/>
          <w:color w:val="151515"/>
          <w:sz w:val="20"/>
          <w:szCs w:val="20"/>
        </w:rPr>
        <w:t>NOVENA.-</w:t>
      </w:r>
      <w:proofErr w:type="gramEnd"/>
      <w:r>
        <w:rPr>
          <w:rFonts w:ascii="Arial" w:hAnsi="Arial" w:cs="Arial"/>
          <w:b/>
          <w:bCs/>
          <w:color w:val="151515"/>
          <w:sz w:val="20"/>
          <w:szCs w:val="20"/>
        </w:rPr>
        <w:t xml:space="preserve"> Cómputo de plazos</w:t>
      </w:r>
    </w:p>
    <w:p w14:paraId="67B2F1AD" w14:textId="6D99C8C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F859D18" w14:textId="31817E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1. El plazo para formular los alegatos, a que se refiere el artículo 127 del Código Tributario se computará a partir del día hábil siguiente de entrada en vigencia la presente norma.</w:t>
      </w:r>
    </w:p>
    <w:p w14:paraId="56EE7122" w14:textId="1F6638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518D9D0" w14:textId="4FD31DB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2. En el caso de los actos que tengan relación directa con la deuda tributaria notificados con anterioridad a la fecha de entrada en vigencia del presente Decreto Legislativo, les será aplicable el plazo de veinte (20) días hábiles a que se refiere el numeral 2. del artículo 137 del Código Tributario. Dicho plazo se computará a partir del día hábil siguiente a la entrada en vigencia del presente Decreto Legislativo.</w:t>
      </w:r>
    </w:p>
    <w:p w14:paraId="147705CA" w14:textId="33E8628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78BB9BF" w14:textId="71275E8D"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Complementaria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3525C118" w14:textId="5568FBA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46D7DBB" w14:textId="0E63311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roofErr w:type="gramStart"/>
      <w:r>
        <w:rPr>
          <w:rFonts w:ascii="Arial" w:hAnsi="Arial" w:cs="Arial"/>
          <w:b/>
          <w:bCs/>
          <w:color w:val="151515"/>
          <w:sz w:val="20"/>
          <w:szCs w:val="20"/>
        </w:rPr>
        <w:t>VIGÉSIMA.-</w:t>
      </w:r>
      <w:proofErr w:type="gramEnd"/>
      <w:r>
        <w:rPr>
          <w:rFonts w:ascii="Arial" w:hAnsi="Arial" w:cs="Arial"/>
          <w:b/>
          <w:bCs/>
          <w:color w:val="151515"/>
          <w:sz w:val="20"/>
          <w:szCs w:val="20"/>
        </w:rPr>
        <w:t xml:space="preserve"> Suspensión de intereses</w:t>
      </w:r>
    </w:p>
    <w:p w14:paraId="69607B87" w14:textId="0E5F58E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las deudas tributarias que se encuentran en procedimientos de reclamación en trámite a la fecha de entrada en vigencia del presente Decreto Legislativo, la regla sobre no exigibilidad de intereses moratorios introducida al artículo 33 del Código Tributario, será aplicable si en el plazo de nueve (9) meses contados desde la entrada en vigencia del presente Decreto Legislativo, la Administración Tributaria no resuelve las reclamaciones interpuestas.</w:t>
      </w:r>
    </w:p>
    <w:p w14:paraId="777D1166" w14:textId="06619A1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D0AC31" w14:textId="7AE1B6E8"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(Tercera Disposición Complementaria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1411652D" w14:textId="356FE5D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A633135" w14:textId="4032D63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PRIMERA.-</w:t>
      </w:r>
      <w:proofErr w:type="gramEnd"/>
      <w:r>
        <w:rPr>
          <w:rFonts w:ascii="Arial" w:hAnsi="Arial" w:cs="Arial"/>
          <w:b/>
          <w:bCs/>
          <w:color w:val="151515"/>
          <w:sz w:val="20"/>
          <w:szCs w:val="20"/>
        </w:rPr>
        <w:t xml:space="preserve"> Plazo de Fiscalización</w:t>
      </w:r>
    </w:p>
    <w:p w14:paraId="13B48ADF" w14:textId="7950160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Para los procedimientos de fiscalización en trámite a la entrada en vigencia del presente Decreto Legislativo, el plazo de fiscalización establecido en el artículo 62-A del Código Tributario se computará a partir de la entrada en vigencia del presente Decreto Legislativo.</w:t>
      </w:r>
    </w:p>
    <w:p w14:paraId="4A63B17E" w14:textId="006A93C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0C3EB55B" w14:textId="1068F60A"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(Cuarta Disposición Complementaria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6D9D16B2" w14:textId="1040425D"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E7CA865" w14:textId="25B390D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 VIGÉSIMO </w:t>
      </w:r>
      <w:proofErr w:type="gramStart"/>
      <w:r>
        <w:rPr>
          <w:rFonts w:ascii="Arial" w:hAnsi="Arial" w:cs="Arial"/>
          <w:b/>
          <w:bCs/>
          <w:color w:val="151515"/>
          <w:sz w:val="20"/>
          <w:szCs w:val="20"/>
        </w:rPr>
        <w:t>SEGUNDA.-</w:t>
      </w:r>
      <w:proofErr w:type="gramEnd"/>
      <w:r>
        <w:rPr>
          <w:rFonts w:ascii="Arial" w:hAnsi="Arial" w:cs="Arial"/>
          <w:b/>
          <w:bCs/>
          <w:color w:val="151515"/>
          <w:sz w:val="20"/>
          <w:szCs w:val="20"/>
        </w:rPr>
        <w:t xml:space="preserve"> Disposición Derogatoria</w:t>
      </w:r>
    </w:p>
    <w:p w14:paraId="4E837954" w14:textId="74C7315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w:t>
      </w:r>
      <w:proofErr w:type="spellStart"/>
      <w:r>
        <w:rPr>
          <w:rFonts w:ascii="Arial" w:hAnsi="Arial" w:cs="Arial"/>
          <w:color w:val="151515"/>
          <w:sz w:val="20"/>
          <w:szCs w:val="20"/>
        </w:rPr>
        <w:t>Derógase</w:t>
      </w:r>
      <w:proofErr w:type="spellEnd"/>
      <w:r>
        <w:rPr>
          <w:rFonts w:ascii="Arial" w:hAnsi="Arial" w:cs="Arial"/>
          <w:color w:val="151515"/>
          <w:sz w:val="20"/>
          <w:szCs w:val="20"/>
        </w:rPr>
        <w:t xml:space="preserve"> el quinto y sexto párrafo del artículo 157, el artículo 179-A y el artículo 185 del Código Tributario y la Sétima Disposición Final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27038.</w:t>
      </w:r>
    </w:p>
    <w:p w14:paraId="4F54FCBD" w14:textId="5CC00B6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5989077" w14:textId="18BD804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(Única Disposición Complementaria Derogatoria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981, publicado el 15 de marzo de 2007.)</w:t>
      </w:r>
    </w:p>
    <w:p w14:paraId="0A70B488" w14:textId="24D25F2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0CA7F07" w14:textId="38EFB06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TERCERA.-</w:t>
      </w:r>
      <w:proofErr w:type="gramEnd"/>
      <w:r>
        <w:rPr>
          <w:rFonts w:ascii="Arial" w:hAnsi="Arial" w:cs="Arial"/>
          <w:b/>
          <w:bCs/>
          <w:color w:val="151515"/>
          <w:sz w:val="20"/>
          <w:szCs w:val="20"/>
        </w:rPr>
        <w:t xml:space="preserve"> Atención de quejas</w:t>
      </w:r>
    </w:p>
    <w:p w14:paraId="29BB4D8D" w14:textId="5E4F8CF3"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Salas Especializadas del Tribunal Fiscal tienen competencia respecto de las quejas previstas en el literal a) del artículo 155 de Código Tributario de las que tomen conocimiento, hasta la entrada en funcionamiento de la Oficina de Atención de Quejas del Tribunal Fiscal.</w:t>
      </w:r>
    </w:p>
    <w:p w14:paraId="1377FD2C" w14:textId="38EAFB66"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44ED03" w14:textId="2CDF3A31"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(Primera Disposición Complementaria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7D383B5A" w14:textId="119AD75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149D8A3" w14:textId="0AC8439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CUARTA.-</w:t>
      </w:r>
      <w:proofErr w:type="gramEnd"/>
      <w:r>
        <w:rPr>
          <w:rFonts w:ascii="Arial" w:hAnsi="Arial" w:cs="Arial"/>
          <w:b/>
          <w:bCs/>
          <w:color w:val="151515"/>
          <w:sz w:val="20"/>
          <w:szCs w:val="20"/>
        </w:rPr>
        <w:t xml:space="preserve"> Procedimiento de nombramiento y ratificación de miembros del Tribunal Fiscal</w:t>
      </w:r>
    </w:p>
    <w:p w14:paraId="36E48267" w14:textId="3FD4DC61"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El Decreto Supremo a que se hace referencia en el último párrafo del artículo 99 del Código Tributario, deberá ser emitido dentro de los treinta (30) días hábiles contados a partir de la vigencia de la presente norma.</w:t>
      </w:r>
    </w:p>
    <w:p w14:paraId="3908E99D" w14:textId="7B45914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37D424D" w14:textId="641752BF"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(Segunda Disposición Complementaria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25F70461" w14:textId="776B8940"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06FB6A3" w14:textId="6DCE5D9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QUINTA.-</w:t>
      </w:r>
      <w:proofErr w:type="gramEnd"/>
      <w:r>
        <w:rPr>
          <w:rFonts w:ascii="Arial" w:hAnsi="Arial" w:cs="Arial"/>
          <w:b/>
          <w:bCs/>
          <w:color w:val="151515"/>
          <w:sz w:val="20"/>
          <w:szCs w:val="20"/>
        </w:rPr>
        <w:t xml:space="preserve"> Procesos de nombramiento y ratificación de miembros del Tribunal Fiscal pendientes</w:t>
      </w:r>
    </w:p>
    <w:p w14:paraId="79172BEC" w14:textId="20E9AC3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Los procesos de nombramiento y ratificación de miembros del Tribunal Fiscal pendientes a la fecha de entrada en vigencia de la presente norma, se regirán por el procedimiento a que se refiere el último párrafo del artículo 99 del Código Tributario.</w:t>
      </w:r>
    </w:p>
    <w:p w14:paraId="28BE43F0" w14:textId="27656D19"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DF8E411" w14:textId="3F80C1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xml:space="preserve">El plazo previsto en el tercer párrafo del artículo 99 del Código Tributario, será de aplicación para </w:t>
      </w:r>
      <w:proofErr w:type="gramStart"/>
      <w:r>
        <w:rPr>
          <w:rFonts w:ascii="Arial" w:hAnsi="Arial" w:cs="Arial"/>
          <w:color w:val="151515"/>
          <w:sz w:val="20"/>
          <w:szCs w:val="20"/>
        </w:rPr>
        <w:t>aquéllos</w:t>
      </w:r>
      <w:proofErr w:type="gramEnd"/>
      <w:r>
        <w:rPr>
          <w:rFonts w:ascii="Arial" w:hAnsi="Arial" w:cs="Arial"/>
          <w:color w:val="151515"/>
          <w:sz w:val="20"/>
          <w:szCs w:val="20"/>
        </w:rPr>
        <w:t xml:space="preserve"> vocales nombrados y que con anterioridad a la fecha de entrada en vigencia de la presente norma no hayan cumplido el período para su ratificación.</w:t>
      </w:r>
    </w:p>
    <w:p w14:paraId="264114EC" w14:textId="08FD06C2"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F238AC7" w14:textId="497BE2D9"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(Tercera Disposición Complementaria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1113, publicado el 5 de julio de 2012.)</w:t>
      </w:r>
    </w:p>
    <w:p w14:paraId="29CC6732" w14:textId="005244B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219FAB41" w14:textId="30BA7CB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SEXTA.-</w:t>
      </w:r>
      <w:proofErr w:type="gramEnd"/>
      <w:r>
        <w:rPr>
          <w:rFonts w:ascii="Arial" w:hAnsi="Arial" w:cs="Arial"/>
          <w:b/>
          <w:bCs/>
          <w:color w:val="151515"/>
          <w:sz w:val="20"/>
          <w:szCs w:val="20"/>
        </w:rPr>
        <w:t xml:space="preserve"> Aplicación de las Reglas para exoneraciones, incentivos o beneficios tributarios</w:t>
      </w:r>
    </w:p>
    <w:p w14:paraId="4A952CD7" w14:textId="7D4F692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 Norma VII del Código Tributario incorporada por el presente Decreto Legislativo, resulta de aplicación a las exoneraciones, incentivos o beneficios tributarios que hayan sido concedidos sin señalar plazo de vigencia y que se encuentren vigentes a la fecha de entrada en vigencia de la presente norma legal.</w:t>
      </w:r>
    </w:p>
    <w:p w14:paraId="05799809" w14:textId="418FF41F"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31FF1413" w14:textId="6A829E0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En el caso de exoneraciones, incentivos o beneficios tributarios cuyo plazo supletorio de tres (3) años previsto en la citada Norma VII hubiese vencido o venza antes del 31 de diciembre de 2012, mantendrán su vigencia hasta la referida fecha.</w:t>
      </w:r>
    </w:p>
    <w:p w14:paraId="24CA4652" w14:textId="57E61D4E"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4322CAE5" w14:textId="2FF4E1FC"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(Única Disposición Complementaria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1117, publicado el 7 de julio de 2012.)</w:t>
      </w:r>
    </w:p>
    <w:p w14:paraId="7EF88257" w14:textId="21B1F578"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EAD398C" w14:textId="608E54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xml:space="preserve">VIGÉSIMO </w:t>
      </w:r>
      <w:proofErr w:type="gramStart"/>
      <w:r>
        <w:rPr>
          <w:rFonts w:ascii="Arial" w:hAnsi="Arial" w:cs="Arial"/>
          <w:b/>
          <w:bCs/>
          <w:color w:val="151515"/>
          <w:sz w:val="20"/>
          <w:szCs w:val="20"/>
        </w:rPr>
        <w:t>SÉTIMA.-</w:t>
      </w:r>
      <w:proofErr w:type="gramEnd"/>
      <w:r>
        <w:rPr>
          <w:rFonts w:ascii="Arial" w:hAnsi="Arial" w:cs="Arial"/>
          <w:b/>
          <w:bCs/>
          <w:color w:val="151515"/>
          <w:sz w:val="20"/>
          <w:szCs w:val="20"/>
        </w:rPr>
        <w:t xml:space="preserve"> De las cartas fianzas bancarias o financieras</w:t>
      </w:r>
    </w:p>
    <w:p w14:paraId="15F429DE" w14:textId="4F5C8314"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Las modificaciones referidas a los artículos 137, 141 y 146 del Código Tributario, serán de aplicación a los recursos de reclamación o de apelación que se interpongan a partir de la entrada en vigencia de la presente norma.</w:t>
      </w:r>
    </w:p>
    <w:p w14:paraId="76855FBC" w14:textId="28CE85EA"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64AA797E" w14:textId="2B1D6996"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xml:space="preserve">(Única Disposición Complementaria Transitoria del Decreto Legislativo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1121, publicado el 18 de julio de 2012.)</w:t>
      </w:r>
    </w:p>
    <w:p w14:paraId="75B6B21E" w14:textId="52F6E48B"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7CDC2ECB"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hyperlink r:id="rId433" w:tgtFrame="_blank" w:history="1">
        <w:r>
          <w:rPr>
            <w:rStyle w:val="Hipervnculo"/>
            <w:rFonts w:ascii="Arial" w:hAnsi="Arial" w:cs="Arial"/>
            <w:b/>
            <w:bCs/>
            <w:color w:val="7F0000"/>
            <w:shd w:val="clear" w:color="auto" w:fill="FFFFFF"/>
          </w:rPr>
          <w:t>Enlace Web: Tabla I (PDF).</w:t>
        </w:r>
      </w:hyperlink>
      <w:r>
        <w:rPr>
          <w:rFonts w:ascii="Arial" w:hAnsi="Arial" w:cs="Arial"/>
          <w:b/>
          <w:bCs/>
          <w:color w:val="151515"/>
          <w:shd w:val="clear" w:color="auto" w:fill="FFFFFF"/>
        </w:rPr>
        <w:t>  (*) </w:t>
      </w:r>
    </w:p>
    <w:p w14:paraId="25FC125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el </w:t>
      </w:r>
      <w:hyperlink r:id="rId434" w:anchor="/detallenorma/H1115313" w:history="1">
        <w:r>
          <w:rPr>
            <w:rStyle w:val="Hipervnculo"/>
            <w:rFonts w:ascii="Arial" w:hAnsi="Arial" w:cs="Arial"/>
            <w:b/>
            <w:bCs/>
            <w:color w:val="008000"/>
            <w:sz w:val="20"/>
            <w:szCs w:val="20"/>
            <w:shd w:val="clear" w:color="auto" w:fill="FFFFFF"/>
          </w:rPr>
          <w:t xml:space="preserve">Artículo 15 de la Ley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30264</w:t>
        </w:r>
      </w:hyperlink>
      <w:r>
        <w:rPr>
          <w:rFonts w:ascii="Arial" w:hAnsi="Arial" w:cs="Arial"/>
          <w:b/>
          <w:bCs/>
          <w:color w:val="151515"/>
          <w:sz w:val="20"/>
          <w:szCs w:val="20"/>
          <w:shd w:val="clear" w:color="auto" w:fill="FFFFFF"/>
        </w:rPr>
        <w:t>, publicada el 16 noviembre 2014, se modifica la nota 5 de la Tabla de Infracciones y Sanciones Tributarias I del Texto Único Ordenado del Código Tributario aprobado por el presente Decreto Supremo; conforme se detalla en el citado artículo.</w:t>
      </w:r>
    </w:p>
    <w:p w14:paraId="525953EC"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el </w:t>
      </w:r>
      <w:hyperlink r:id="rId435" w:anchor="/detallenorma/H1118296" w:history="1">
        <w:r>
          <w:rPr>
            <w:rStyle w:val="Hipervnculo"/>
            <w:rFonts w:ascii="Arial" w:hAnsi="Arial" w:cs="Arial"/>
            <w:b/>
            <w:bCs/>
            <w:color w:val="008000"/>
            <w:sz w:val="20"/>
            <w:szCs w:val="20"/>
            <w:shd w:val="clear" w:color="auto" w:fill="FFFFFF"/>
          </w:rPr>
          <w:t xml:space="preserve">Artículo 5 de la Ley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30296</w:t>
        </w:r>
      </w:hyperlink>
      <w:r>
        <w:rPr>
          <w:rFonts w:ascii="Arial" w:hAnsi="Arial" w:cs="Arial"/>
          <w:b/>
          <w:bCs/>
          <w:color w:val="151515"/>
          <w:sz w:val="20"/>
          <w:szCs w:val="20"/>
          <w:shd w:val="clear" w:color="auto" w:fill="FFFFFF"/>
        </w:rPr>
        <w:t>, publicada el 31 diciembre 2014, se modifica el cuarto, quinto, octavo y noveno ítem del rubro 2 de las Tabla de Infracciones y Sanciones Tributarias I, referidos a las infracciones tipificadas en los numerales 4, 5, 8 y 9 del artículo 174; las notas (5) y (6) de las Tabla de Infracciones y Sanciones Tributarias I del Texto Único Ordenado del Código Tributario aprobado por el presente Decreto Supremo, conforme a los textos que se detallan en el citado artículo.</w:t>
      </w:r>
    </w:p>
    <w:p w14:paraId="47F57248"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la </w:t>
      </w:r>
      <w:hyperlink r:id="rId436" w:anchor="/detallenorma/H1169512" w:history="1">
        <w:r>
          <w:rPr>
            <w:rStyle w:val="Hipervnculo"/>
            <w:rFonts w:ascii="Arial" w:hAnsi="Arial" w:cs="Arial"/>
            <w:b/>
            <w:bCs/>
            <w:color w:val="008000"/>
            <w:sz w:val="20"/>
            <w:szCs w:val="20"/>
            <w:shd w:val="clear" w:color="auto" w:fill="FFFFFF"/>
          </w:rPr>
          <w:t xml:space="preserve">Segunda Disposición Complementaria Derogatoria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1263</w:t>
        </w:r>
      </w:hyperlink>
      <w:r>
        <w:rPr>
          <w:rFonts w:ascii="Arial" w:hAnsi="Arial" w:cs="Arial"/>
          <w:b/>
          <w:bCs/>
          <w:color w:val="151515"/>
          <w:sz w:val="20"/>
          <w:szCs w:val="20"/>
          <w:shd w:val="clear" w:color="auto" w:fill="FFFFFF"/>
        </w:rPr>
        <w:t>, publicado el 10 diciembre 2016, se dispone la derogación del tercer, cuarto y sexto ítems del rubro 1; el sexto y séptimo ítems del rubro 2; el tercer, quinto, sexto y séptimo ítems del rubro 4; y, el quinto ítem del rubro 6; de la Tabla de Infracciones y Sanciones Tributarias I del Código Tributario referidos a las infracciones tipificadas en los numerales 3, 4 y 6 del artículo 173; los numerales 6 y 7 del artículo 174; los numerales 3,5,6 y 7 del artículo 176; y, numeral 5 del artículo 178 del Código Tributario.</w:t>
      </w:r>
    </w:p>
    <w:p w14:paraId="2E2DFD1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la </w:t>
      </w:r>
      <w:hyperlink r:id="rId437" w:anchor="/detallenorma/H1169512" w:history="1">
        <w:r>
          <w:rPr>
            <w:rStyle w:val="Hipervnculo"/>
            <w:rFonts w:ascii="Arial" w:hAnsi="Arial" w:cs="Arial"/>
            <w:b/>
            <w:bCs/>
            <w:color w:val="008000"/>
            <w:sz w:val="20"/>
            <w:szCs w:val="20"/>
            <w:shd w:val="clear" w:color="auto" w:fill="FFFFFF"/>
          </w:rPr>
          <w:t xml:space="preserve">Primera Disposición Complementaria Derogatoria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1263</w:t>
        </w:r>
      </w:hyperlink>
      <w:r>
        <w:rPr>
          <w:rFonts w:ascii="Arial" w:hAnsi="Arial" w:cs="Arial"/>
          <w:b/>
          <w:bCs/>
          <w:color w:val="151515"/>
          <w:sz w:val="20"/>
          <w:szCs w:val="20"/>
          <w:shd w:val="clear" w:color="auto" w:fill="FFFFFF"/>
        </w:rPr>
        <w:t>, publicado el 10 diciembre 2016, se dispone la derogación de la Nota (15) de la Tabla de Infracciones y Sanciones I del Código Tributario.</w:t>
      </w:r>
    </w:p>
    <w:p w14:paraId="35521E8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la </w:t>
      </w:r>
      <w:hyperlink r:id="rId438" w:anchor="/detallenorma/H1170134" w:history="1">
        <w:r>
          <w:rPr>
            <w:rStyle w:val="Hipervnculo"/>
            <w:rFonts w:ascii="Arial" w:hAnsi="Arial" w:cs="Arial"/>
            <w:b/>
            <w:bCs/>
            <w:color w:val="008000"/>
            <w:sz w:val="20"/>
            <w:szCs w:val="20"/>
            <w:shd w:val="clear" w:color="auto" w:fill="FFFFFF"/>
          </w:rPr>
          <w:t xml:space="preserve">Segunda Disposición Complementaria Modificatoria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1270</w:t>
        </w:r>
      </w:hyperlink>
      <w:r>
        <w:rPr>
          <w:rFonts w:ascii="Arial" w:hAnsi="Arial" w:cs="Arial"/>
          <w:b/>
          <w:bCs/>
          <w:color w:val="151515"/>
          <w:sz w:val="20"/>
          <w:szCs w:val="20"/>
          <w:shd w:val="clear" w:color="auto" w:fill="FFFFFF"/>
        </w:rPr>
        <w:t>, publicado el 20 diciembre 2016, se modifica el nombre de la Tabla I de Infracciones y Sanciones Tributarias del Texto Único Ordenado del Código Tributario aprobado por el presente Decreto Supremo, el mismo que entró en </w:t>
      </w:r>
      <w:hyperlink r:id="rId439" w:anchor="/detallenorma/H1170134" w:history="1">
        <w:r>
          <w:rPr>
            <w:rStyle w:val="Hipervnculo"/>
            <w:rFonts w:ascii="Arial" w:hAnsi="Arial" w:cs="Arial"/>
            <w:b/>
            <w:bCs/>
            <w:color w:val="008000"/>
            <w:sz w:val="20"/>
            <w:szCs w:val="20"/>
            <w:shd w:val="clear" w:color="auto" w:fill="FFFFFF"/>
          </w:rPr>
          <w:t>vigencia</w:t>
        </w:r>
      </w:hyperlink>
      <w:r>
        <w:rPr>
          <w:rFonts w:ascii="Arial" w:hAnsi="Arial" w:cs="Arial"/>
          <w:b/>
          <w:bCs/>
          <w:color w:val="151515"/>
          <w:sz w:val="20"/>
          <w:szCs w:val="20"/>
          <w:shd w:val="clear" w:color="auto" w:fill="FFFFFF"/>
        </w:rPr>
        <w:t> a partir del 1 de enero del 2017, conforme se detalla en la citada disposición.</w:t>
      </w:r>
    </w:p>
    <w:p w14:paraId="2A6A51C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el </w:t>
      </w:r>
      <w:hyperlink r:id="rId440" w:anchor="/detallenorma/H1171037" w:history="1">
        <w:r>
          <w:rPr>
            <w:rStyle w:val="Hipervnculo"/>
            <w:rFonts w:ascii="Arial" w:hAnsi="Arial" w:cs="Arial"/>
            <w:b/>
            <w:bCs/>
            <w:color w:val="008000"/>
            <w:sz w:val="20"/>
            <w:szCs w:val="20"/>
            <w:shd w:val="clear" w:color="auto" w:fill="FFFFFF"/>
          </w:rPr>
          <w:t xml:space="preserve">Artículo 4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1311</w:t>
        </w:r>
      </w:hyperlink>
      <w:r>
        <w:rPr>
          <w:rFonts w:ascii="Arial" w:hAnsi="Arial" w:cs="Arial"/>
          <w:b/>
          <w:bCs/>
          <w:color w:val="151515"/>
          <w:sz w:val="20"/>
          <w:szCs w:val="20"/>
          <w:shd w:val="clear" w:color="auto" w:fill="FFFFFF"/>
        </w:rPr>
        <w:t xml:space="preserve">, publicado el 30 diciembre 2016, se dispone la modificación del vigésimo sétimo ítem del rubro 5 y el primer ítem del rubro 6 de la Tabla de Infracciones y Sanciones Tributarias I, el cuarto </w:t>
      </w:r>
      <w:proofErr w:type="spellStart"/>
      <w:r>
        <w:rPr>
          <w:rFonts w:ascii="Arial" w:hAnsi="Arial" w:cs="Arial"/>
          <w:b/>
          <w:bCs/>
          <w:color w:val="151515"/>
          <w:sz w:val="20"/>
          <w:szCs w:val="20"/>
          <w:shd w:val="clear" w:color="auto" w:fill="FFFFFF"/>
        </w:rPr>
        <w:t>guión</w:t>
      </w:r>
      <w:proofErr w:type="spellEnd"/>
      <w:r>
        <w:rPr>
          <w:rFonts w:ascii="Arial" w:hAnsi="Arial" w:cs="Arial"/>
          <w:b/>
          <w:bCs/>
          <w:color w:val="151515"/>
          <w:sz w:val="20"/>
          <w:szCs w:val="20"/>
          <w:shd w:val="clear" w:color="auto" w:fill="FFFFFF"/>
        </w:rPr>
        <w:t xml:space="preserve"> del rubro Notas, las Notas (14) y (21) de la Tabla de Infracciones y Sanciones Tributarias I, conforme se detalla en el citado artículo.</w:t>
      </w:r>
    </w:p>
    <w:p w14:paraId="4BD0EBC1"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la </w:t>
      </w:r>
      <w:hyperlink r:id="rId441" w:anchor="/detallenorma/H1171037" w:history="1">
        <w:r>
          <w:rPr>
            <w:rStyle w:val="Hipervnculo"/>
            <w:rFonts w:ascii="Arial" w:hAnsi="Arial" w:cs="Arial"/>
            <w:b/>
            <w:bCs/>
            <w:color w:val="008000"/>
            <w:sz w:val="20"/>
            <w:szCs w:val="20"/>
            <w:shd w:val="clear" w:color="auto" w:fill="FFFFFF"/>
          </w:rPr>
          <w:t xml:space="preserve">Única Disposición Complementaria Derogatoria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1311</w:t>
        </w:r>
      </w:hyperlink>
      <w:r>
        <w:rPr>
          <w:rFonts w:ascii="Arial" w:hAnsi="Arial" w:cs="Arial"/>
          <w:b/>
          <w:bCs/>
          <w:color w:val="151515"/>
          <w:sz w:val="20"/>
          <w:szCs w:val="20"/>
          <w:shd w:val="clear" w:color="auto" w:fill="FFFFFF"/>
        </w:rPr>
        <w:t>, publicado el 30 diciembre 2016, se dispone la derogación del vigésimo quinto ítem del rubro 5 de la Tabla de Infracciones y Sanciones Tributarias I del Código Tributario.</w:t>
      </w:r>
    </w:p>
    <w:p w14:paraId="28F1337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el </w:t>
      </w:r>
      <w:hyperlink r:id="rId442" w:anchor="/detallenorma/H1171046" w:history="1">
        <w:r>
          <w:rPr>
            <w:rStyle w:val="Hipervnculo"/>
            <w:rFonts w:ascii="Arial" w:hAnsi="Arial" w:cs="Arial"/>
            <w:b/>
            <w:bCs/>
            <w:color w:val="008000"/>
            <w:sz w:val="20"/>
            <w:szCs w:val="20"/>
            <w:shd w:val="clear" w:color="auto" w:fill="FFFFFF"/>
          </w:rPr>
          <w:t xml:space="preserve">Artículo 5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1315</w:t>
        </w:r>
      </w:hyperlink>
      <w:r>
        <w:rPr>
          <w:rFonts w:ascii="Arial" w:hAnsi="Arial" w:cs="Arial"/>
          <w:b/>
          <w:bCs/>
          <w:color w:val="151515"/>
          <w:sz w:val="20"/>
          <w:szCs w:val="20"/>
          <w:shd w:val="clear" w:color="auto" w:fill="FFFFFF"/>
        </w:rPr>
        <w:t>, publicado el 31 diciembre 2016, se modifica el sétimo y octavo ítems del rubro 3 así como el segundo y el décimo quinto ítems del rubro 5 de la Tabla de Infracciones y Sanciones I referido a las infracciones de los numerales 7 y 8 del artículo 175 y el numeral 15 del artículo 177 del Código Tributario, conforme se detalla en el citado artículo.</w:t>
      </w:r>
    </w:p>
    <w:p w14:paraId="48511D39"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la </w:t>
      </w:r>
      <w:hyperlink r:id="rId443" w:anchor="/detallenorma/H1212958" w:history="1">
        <w:r>
          <w:rPr>
            <w:rStyle w:val="Hipervnculo"/>
            <w:rFonts w:ascii="Arial" w:hAnsi="Arial" w:cs="Arial"/>
            <w:b/>
            <w:bCs/>
            <w:color w:val="008000"/>
            <w:sz w:val="20"/>
            <w:szCs w:val="20"/>
            <w:shd w:val="clear" w:color="auto" w:fill="FFFFFF"/>
          </w:rPr>
          <w:t xml:space="preserve">Primera Disposición Complementaria Modificatoria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1372</w:t>
        </w:r>
      </w:hyperlink>
      <w:r>
        <w:rPr>
          <w:rFonts w:ascii="Arial" w:hAnsi="Arial" w:cs="Arial"/>
          <w:b/>
          <w:bCs/>
          <w:color w:val="151515"/>
          <w:sz w:val="20"/>
          <w:szCs w:val="20"/>
          <w:shd w:val="clear" w:color="auto" w:fill="FFFFFF"/>
        </w:rPr>
        <w:t>, publicado el 02 agosto 2018, se modifica el sétimo y octavo ítem del rubro 3, el segundo, tercero y el vigésimo sétimo ítems del rubro 5 de la Tabla de Infracciones y Sanciones I referidos a las infracciones de los numerales 7 y 8 del artículo 175, y de los numerales 2, 3 y 27 del artículo 177 del Código Tributario; así como, el cuarto ítem del rubro 4 referido a la infracción del numeral 4 del artículo 176 y las Notas (10), (11), (14) y (20) de la Tabla de Infracciones y Sanciones Tributarias I del Código Tributario, conforme se detalla en la citada disposición.</w:t>
      </w:r>
    </w:p>
    <w:p w14:paraId="6ADAF33D"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la </w:t>
      </w:r>
      <w:hyperlink r:id="rId444" w:anchor="/detallenorma/H1212958" w:history="1">
        <w:r>
          <w:rPr>
            <w:rStyle w:val="Hipervnculo"/>
            <w:rFonts w:ascii="Arial" w:hAnsi="Arial" w:cs="Arial"/>
            <w:b/>
            <w:bCs/>
            <w:color w:val="008000"/>
            <w:sz w:val="20"/>
            <w:szCs w:val="20"/>
            <w:shd w:val="clear" w:color="auto" w:fill="FFFFFF"/>
          </w:rPr>
          <w:t xml:space="preserve">Segunda Disposición Complementaria Modificatoria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1372</w:t>
        </w:r>
      </w:hyperlink>
      <w:r>
        <w:rPr>
          <w:rFonts w:ascii="Arial" w:hAnsi="Arial" w:cs="Arial"/>
          <w:b/>
          <w:bCs/>
          <w:color w:val="151515"/>
          <w:sz w:val="20"/>
          <w:szCs w:val="20"/>
          <w:shd w:val="clear" w:color="auto" w:fill="FFFFFF"/>
        </w:rPr>
        <w:t>, publicado el 02 agosto 2018, se dispone la incorporación del vigésimo octavo ítem del rubro 5 de la Tabla de Infracciones y Sanciones I referido a la infracción del numeral 28 del artículo 177 del Código Tributario, conforme se detalla en la citada disposición.</w:t>
      </w:r>
    </w:p>
    <w:p w14:paraId="6CB25BB3"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xml:space="preserve">(*) De conformidad con el Artículo 3 del Decreto Legislativo </w:t>
      </w:r>
      <w:proofErr w:type="spellStart"/>
      <w:r>
        <w:rPr>
          <w:rFonts w:ascii="Arial" w:hAnsi="Arial" w:cs="Arial"/>
          <w:b/>
          <w:bCs/>
          <w:color w:val="151515"/>
          <w:sz w:val="20"/>
          <w:szCs w:val="20"/>
          <w:shd w:val="clear" w:color="auto" w:fill="FFFFFF"/>
        </w:rPr>
        <w:t>N°</w:t>
      </w:r>
      <w:proofErr w:type="spellEnd"/>
      <w:r>
        <w:rPr>
          <w:rFonts w:ascii="Arial" w:hAnsi="Arial" w:cs="Arial"/>
          <w:b/>
          <w:bCs/>
          <w:color w:val="151515"/>
          <w:sz w:val="20"/>
          <w:szCs w:val="20"/>
          <w:shd w:val="clear" w:color="auto" w:fill="FFFFFF"/>
        </w:rPr>
        <w:t xml:space="preserve"> 1420, publicado el 13 septiembre 2018, se modifican  los numerales 1, 2 y 3 del artículo 174, primer párrafo del artículo 183, el primer, segundo y tercer ítem del rubro 2 de la Tabla de Infracciones y Sanciones I, primer párrafo de la Nota (4) de la Tabla de Infracciones y Sanciones I del Código Tributario, conforme a los textos señalados en el citado artículo, los mismos que entrarán en vigencia al día siguiente de la entrada en vigencia de la resolución de superintendencia que apruebe la tabla a que se refiere la primera nota sin número de las Tablas de Infracciones y Sanciones I, II y III del Código Tributario.</w:t>
      </w:r>
    </w:p>
    <w:p w14:paraId="1174DBA4"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el </w:t>
      </w:r>
      <w:hyperlink r:id="rId445" w:anchor="/detallenorma/H1216107" w:history="1">
        <w:r>
          <w:rPr>
            <w:rStyle w:val="Hipervnculo"/>
            <w:rFonts w:ascii="Arial" w:hAnsi="Arial" w:cs="Arial"/>
            <w:b/>
            <w:bCs/>
            <w:color w:val="008000"/>
            <w:sz w:val="20"/>
            <w:szCs w:val="20"/>
            <w:shd w:val="clear" w:color="auto" w:fill="FFFFFF"/>
          </w:rPr>
          <w:t xml:space="preserve">Artículo 4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1422</w:t>
        </w:r>
      </w:hyperlink>
      <w:r>
        <w:rPr>
          <w:rFonts w:ascii="Arial" w:hAnsi="Arial" w:cs="Arial"/>
          <w:b/>
          <w:bCs/>
          <w:color w:val="151515"/>
          <w:sz w:val="20"/>
          <w:szCs w:val="20"/>
          <w:shd w:val="clear" w:color="auto" w:fill="FFFFFF"/>
        </w:rPr>
        <w:t>, publicado el 13 septiembre 2018, se incorpora el noveno ítem del rubro 6 de la Tabla de Infracciones y Sanciones I referido a la infracción del numeral 9 del artículo 178 y la Nota (23) de la Tabla de Infracciones y Sanciones Tributarias I, conforme se detalla en el citado artículo. La </w:t>
      </w:r>
      <w:hyperlink r:id="rId446" w:anchor="/detallenorma/H1216107" w:history="1">
        <w:r>
          <w:rPr>
            <w:rStyle w:val="Hipervnculo"/>
            <w:rFonts w:ascii="Arial" w:hAnsi="Arial" w:cs="Arial"/>
            <w:b/>
            <w:bCs/>
            <w:color w:val="008000"/>
            <w:sz w:val="20"/>
            <w:szCs w:val="20"/>
            <w:shd w:val="clear" w:color="auto" w:fill="FFFFFF"/>
          </w:rPr>
          <w:t>vigencia</w:t>
        </w:r>
      </w:hyperlink>
      <w:r>
        <w:rPr>
          <w:rFonts w:ascii="Arial" w:hAnsi="Arial" w:cs="Arial"/>
          <w:b/>
          <w:bCs/>
          <w:color w:val="151515"/>
          <w:sz w:val="20"/>
          <w:szCs w:val="20"/>
          <w:shd w:val="clear" w:color="auto" w:fill="FFFFFF"/>
        </w:rPr>
        <w:t xml:space="preserve"> del citado Decreto Legislativo no está condicionada a lo regulado en el artículo 8 de la Ley </w:t>
      </w:r>
      <w:proofErr w:type="spellStart"/>
      <w:r>
        <w:rPr>
          <w:rFonts w:ascii="Arial" w:hAnsi="Arial" w:cs="Arial"/>
          <w:b/>
          <w:bCs/>
          <w:color w:val="151515"/>
          <w:sz w:val="20"/>
          <w:szCs w:val="20"/>
          <w:shd w:val="clear" w:color="auto" w:fill="FFFFFF"/>
        </w:rPr>
        <w:t>Nº</w:t>
      </w:r>
      <w:proofErr w:type="spellEnd"/>
      <w:r>
        <w:rPr>
          <w:rFonts w:ascii="Arial" w:hAnsi="Arial" w:cs="Arial"/>
          <w:b/>
          <w:bCs/>
          <w:color w:val="151515"/>
          <w:sz w:val="20"/>
          <w:szCs w:val="20"/>
          <w:shd w:val="clear" w:color="auto" w:fill="FFFFFF"/>
        </w:rPr>
        <w:t xml:space="preserve"> 30230.</w:t>
      </w:r>
    </w:p>
    <w:p w14:paraId="4B1ACE9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el </w:t>
      </w:r>
      <w:hyperlink r:id="rId447" w:anchor="/detallenorma/H1216105" w:history="1">
        <w:r>
          <w:rPr>
            <w:rStyle w:val="Hipervnculo"/>
            <w:rFonts w:ascii="Arial" w:hAnsi="Arial" w:cs="Arial"/>
            <w:b/>
            <w:bCs/>
            <w:color w:val="008000"/>
            <w:sz w:val="20"/>
            <w:szCs w:val="20"/>
            <w:shd w:val="clear" w:color="auto" w:fill="FFFFFF"/>
          </w:rPr>
          <w:t xml:space="preserve">Artículo 4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1420</w:t>
        </w:r>
      </w:hyperlink>
      <w:r>
        <w:rPr>
          <w:rFonts w:ascii="Arial" w:hAnsi="Arial" w:cs="Arial"/>
          <w:b/>
          <w:bCs/>
          <w:color w:val="151515"/>
          <w:sz w:val="20"/>
          <w:szCs w:val="20"/>
          <w:shd w:val="clear" w:color="auto" w:fill="FFFFFF"/>
        </w:rPr>
        <w:t>, publicado el 13 septiembre 2018, se dispone la incorporación del décimo ítem del rubro 3 de la Tabla de Infracciones y Sanciones I del Código Tributario, conforme se detalla en el citado artículo.</w:t>
      </w:r>
    </w:p>
    <w:p w14:paraId="5E7335B0"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el </w:t>
      </w:r>
      <w:hyperlink r:id="rId448" w:anchor="/detallenorma/H1216107" w:history="1">
        <w:r>
          <w:rPr>
            <w:rStyle w:val="Hipervnculo"/>
            <w:rFonts w:ascii="Arial" w:hAnsi="Arial" w:cs="Arial"/>
            <w:b/>
            <w:bCs/>
            <w:color w:val="008000"/>
            <w:sz w:val="20"/>
            <w:szCs w:val="20"/>
            <w:shd w:val="clear" w:color="auto" w:fill="FFFFFF"/>
          </w:rPr>
          <w:t xml:space="preserve">Artículo 3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1422</w:t>
        </w:r>
      </w:hyperlink>
      <w:r>
        <w:rPr>
          <w:rFonts w:ascii="Arial" w:hAnsi="Arial" w:cs="Arial"/>
          <w:b/>
          <w:bCs/>
          <w:color w:val="151515"/>
          <w:sz w:val="20"/>
          <w:szCs w:val="20"/>
          <w:shd w:val="clear" w:color="auto" w:fill="FFFFFF"/>
        </w:rPr>
        <w:t>, publicado el 13 septiembre 2018, se modifica el quinto ítem del rubro 5 de la Tabla de Infracciones y Sanciones I referido a la infracción del numeral 5 del artículo 177 de las Tablas de Infracciones y Sanciones I del Código Tributario, conforme a los textos señalados en el citado artículo. La </w:t>
      </w:r>
      <w:hyperlink r:id="rId449" w:anchor="/detallenorma/H1216107" w:history="1">
        <w:r>
          <w:rPr>
            <w:rStyle w:val="Hipervnculo"/>
            <w:rFonts w:ascii="Arial" w:hAnsi="Arial" w:cs="Arial"/>
            <w:b/>
            <w:bCs/>
            <w:color w:val="008000"/>
            <w:sz w:val="20"/>
            <w:szCs w:val="20"/>
            <w:shd w:val="clear" w:color="auto" w:fill="FFFFFF"/>
          </w:rPr>
          <w:t>vigencia</w:t>
        </w:r>
      </w:hyperlink>
      <w:r>
        <w:rPr>
          <w:rFonts w:ascii="Arial" w:hAnsi="Arial" w:cs="Arial"/>
          <w:b/>
          <w:bCs/>
          <w:color w:val="151515"/>
          <w:sz w:val="20"/>
          <w:szCs w:val="20"/>
          <w:shd w:val="clear" w:color="auto" w:fill="FFFFFF"/>
        </w:rPr>
        <w:t xml:space="preserve"> del citado Decreto Legislativo no está condicionada a lo regulado en el artículo 8 de la Ley </w:t>
      </w:r>
      <w:proofErr w:type="spellStart"/>
      <w:r>
        <w:rPr>
          <w:rFonts w:ascii="Arial" w:hAnsi="Arial" w:cs="Arial"/>
          <w:b/>
          <w:bCs/>
          <w:color w:val="151515"/>
          <w:sz w:val="20"/>
          <w:szCs w:val="20"/>
          <w:shd w:val="clear" w:color="auto" w:fill="FFFFFF"/>
        </w:rPr>
        <w:t>Nº</w:t>
      </w:r>
      <w:proofErr w:type="spellEnd"/>
      <w:r>
        <w:rPr>
          <w:rFonts w:ascii="Arial" w:hAnsi="Arial" w:cs="Arial"/>
          <w:b/>
          <w:bCs/>
          <w:color w:val="151515"/>
          <w:sz w:val="20"/>
          <w:szCs w:val="20"/>
          <w:shd w:val="clear" w:color="auto" w:fill="FFFFFF"/>
        </w:rPr>
        <w:t xml:space="preserve"> 30230.</w:t>
      </w:r>
    </w:p>
    <w:p w14:paraId="04DF96CE"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De conformidad con el </w:t>
      </w:r>
      <w:hyperlink r:id="rId450" w:anchor="/detallenorma/H1304993" w:history="1">
        <w:r>
          <w:rPr>
            <w:rStyle w:val="Hipervnculo"/>
            <w:rFonts w:ascii="Arial" w:hAnsi="Arial" w:cs="Arial"/>
            <w:b/>
            <w:bCs/>
            <w:color w:val="008000"/>
            <w:sz w:val="20"/>
            <w:szCs w:val="20"/>
          </w:rPr>
          <w:t xml:space="preserve">Artículo 4 del Decreto Legislativo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1523</w:t>
        </w:r>
      </w:hyperlink>
      <w:r>
        <w:rPr>
          <w:rFonts w:ascii="Arial" w:hAnsi="Arial" w:cs="Arial"/>
          <w:b/>
          <w:bCs/>
          <w:color w:val="151515"/>
          <w:sz w:val="20"/>
          <w:szCs w:val="20"/>
        </w:rPr>
        <w:t>, publicado el 18 febrero 2022, se modifica el undécimo ítem del rubro 5 de la Tabla de Infracciones y Sanciones I del Código Tributario, conforme se detalla en el citado artículo.</w:t>
      </w:r>
    </w:p>
    <w:p w14:paraId="10A9059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el </w:t>
      </w:r>
      <w:hyperlink r:id="rId451" w:anchor="/detallenorma/H1304994" w:history="1">
        <w:r>
          <w:rPr>
            <w:rStyle w:val="Hipervnculo"/>
            <w:rFonts w:ascii="Arial" w:hAnsi="Arial" w:cs="Arial"/>
            <w:b/>
            <w:bCs/>
            <w:color w:val="008000"/>
            <w:sz w:val="20"/>
            <w:szCs w:val="20"/>
            <w:shd w:val="clear" w:color="auto" w:fill="FFFFFF"/>
          </w:rPr>
          <w:t xml:space="preserve">Artículo 5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1524</w:t>
        </w:r>
      </w:hyperlink>
      <w:r>
        <w:rPr>
          <w:rFonts w:ascii="Arial" w:hAnsi="Arial" w:cs="Arial"/>
          <w:b/>
          <w:bCs/>
          <w:color w:val="151515"/>
          <w:sz w:val="20"/>
          <w:szCs w:val="20"/>
          <w:shd w:val="clear" w:color="auto" w:fill="FFFFFF"/>
        </w:rPr>
        <w:t>, publicado el 18 febrero 2022, se dispone la incorporación como octavo y noveno ítems del rubro 1 de la Tabla de Infracciones y Sanciones I. El citado decreto legislativo entra en </w:t>
      </w:r>
      <w:hyperlink r:id="rId452" w:anchor="/detallenorma/H1304994" w:history="1">
        <w:r>
          <w:rPr>
            <w:rStyle w:val="Hipervnculo"/>
            <w:rFonts w:ascii="Arial" w:hAnsi="Arial" w:cs="Arial"/>
            <w:b/>
            <w:bCs/>
            <w:color w:val="008000"/>
            <w:sz w:val="20"/>
            <w:szCs w:val="20"/>
            <w:shd w:val="clear" w:color="auto" w:fill="FFFFFF"/>
          </w:rPr>
          <w:t>vigencia</w:t>
        </w:r>
      </w:hyperlink>
      <w:r>
        <w:rPr>
          <w:rFonts w:ascii="Arial" w:hAnsi="Arial" w:cs="Arial"/>
          <w:b/>
          <w:bCs/>
          <w:color w:val="151515"/>
          <w:sz w:val="20"/>
          <w:szCs w:val="20"/>
          <w:shd w:val="clear" w:color="auto" w:fill="FFFFFF"/>
        </w:rPr>
        <w:t> el 1 de julio de 2023.</w:t>
      </w:r>
    </w:p>
    <w:p w14:paraId="3F48913A" w14:textId="77777777"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shd w:val="clear" w:color="auto" w:fill="FFFFFF"/>
        </w:rPr>
        <w:t>(*) De conformidad con el </w:t>
      </w:r>
      <w:hyperlink r:id="rId453" w:anchor="/detallenorma/H1304994" w:history="1">
        <w:r>
          <w:rPr>
            <w:rStyle w:val="Hipervnculo"/>
            <w:rFonts w:ascii="Arial" w:hAnsi="Arial" w:cs="Arial"/>
            <w:b/>
            <w:bCs/>
            <w:color w:val="008000"/>
            <w:sz w:val="20"/>
            <w:szCs w:val="20"/>
            <w:shd w:val="clear" w:color="auto" w:fill="FFFFFF"/>
          </w:rPr>
          <w:t xml:space="preserve">Artículo 4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15244</w:t>
        </w:r>
      </w:hyperlink>
      <w:r>
        <w:rPr>
          <w:rFonts w:ascii="Arial" w:hAnsi="Arial" w:cs="Arial"/>
          <w:b/>
          <w:bCs/>
          <w:color w:val="151515"/>
          <w:sz w:val="20"/>
          <w:szCs w:val="20"/>
          <w:shd w:val="clear" w:color="auto" w:fill="FFFFFF"/>
        </w:rPr>
        <w:t>, publicado el 18 febrero 2022, se dispone la modificación del rubro 1. de la Tabla de Infracciones y Sanciones Tributarias I, conforme se detalla en el citado artículo. El citado decreto legislativo entra en </w:t>
      </w:r>
      <w:hyperlink r:id="rId454" w:anchor="/detallenorma/H1304994" w:history="1">
        <w:r>
          <w:rPr>
            <w:rStyle w:val="Hipervnculo"/>
            <w:rFonts w:ascii="Arial" w:hAnsi="Arial" w:cs="Arial"/>
            <w:b/>
            <w:bCs/>
            <w:color w:val="008000"/>
            <w:sz w:val="20"/>
            <w:szCs w:val="20"/>
            <w:shd w:val="clear" w:color="auto" w:fill="FFFFFF"/>
          </w:rPr>
          <w:t>vigencia</w:t>
        </w:r>
      </w:hyperlink>
      <w:r>
        <w:rPr>
          <w:rFonts w:ascii="Arial" w:hAnsi="Arial" w:cs="Arial"/>
          <w:b/>
          <w:bCs/>
          <w:color w:val="151515"/>
          <w:sz w:val="20"/>
          <w:szCs w:val="20"/>
          <w:shd w:val="clear" w:color="auto" w:fill="FFFFFF"/>
        </w:rPr>
        <w:t> el 1 de julio de 2023.</w:t>
      </w:r>
    </w:p>
    <w:p w14:paraId="59A3914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el </w:t>
      </w:r>
      <w:hyperlink r:id="rId455" w:anchor="/detallenorma/H1379884" w:history="1">
        <w:r>
          <w:rPr>
            <w:rStyle w:val="Hipervnculo"/>
            <w:rFonts w:ascii="Arial" w:hAnsi="Arial" w:cs="Arial"/>
            <w:b/>
            <w:bCs/>
            <w:color w:val="008000"/>
            <w:sz w:val="20"/>
            <w:szCs w:val="20"/>
            <w:shd w:val="clear" w:color="auto" w:fill="FFFFFF"/>
          </w:rPr>
          <w:t xml:space="preserve">Artículo 2 de la Ley </w:t>
        </w:r>
        <w:proofErr w:type="spellStart"/>
        <w:r>
          <w:rPr>
            <w:rStyle w:val="Hipervnculo"/>
            <w:rFonts w:ascii="Arial" w:hAnsi="Arial" w:cs="Arial"/>
            <w:b/>
            <w:bCs/>
            <w:color w:val="008000"/>
            <w:sz w:val="20"/>
            <w:szCs w:val="20"/>
            <w:shd w:val="clear" w:color="auto" w:fill="FFFFFF"/>
          </w:rPr>
          <w:t>Nº</w:t>
        </w:r>
        <w:proofErr w:type="spellEnd"/>
        <w:r>
          <w:rPr>
            <w:rStyle w:val="Hipervnculo"/>
            <w:rFonts w:ascii="Arial" w:hAnsi="Arial" w:cs="Arial"/>
            <w:b/>
            <w:bCs/>
            <w:color w:val="008000"/>
            <w:sz w:val="20"/>
            <w:szCs w:val="20"/>
            <w:shd w:val="clear" w:color="auto" w:fill="FFFFFF"/>
          </w:rPr>
          <w:t xml:space="preserve"> 32080</w:t>
        </w:r>
      </w:hyperlink>
      <w:r>
        <w:rPr>
          <w:rFonts w:ascii="Arial" w:hAnsi="Arial" w:cs="Arial"/>
          <w:b/>
          <w:bCs/>
          <w:color w:val="151515"/>
          <w:sz w:val="20"/>
          <w:szCs w:val="20"/>
          <w:shd w:val="clear" w:color="auto" w:fill="FFFFFF"/>
        </w:rPr>
        <w:t>, publicada el 02 julio 2024, se modifica el rubro 1 de la Tabla de Infracciones y Sanciones Tributarias I del Texto Único Ordenado del Código Tributario, aprobado por la presente norma, conforme se detalla en el citado artículo.</w:t>
      </w:r>
    </w:p>
    <w:p w14:paraId="5DF84552" w14:textId="7B03BE2C" w:rsidR="00D45E24" w:rsidRDefault="00D45E24" w:rsidP="00D45E24">
      <w:pPr>
        <w:pStyle w:val="NormalWeb"/>
        <w:shd w:val="clear" w:color="auto" w:fill="FFFFFF"/>
        <w:spacing w:before="0" w:beforeAutospacing="0" w:after="180" w:afterAutospacing="0"/>
        <w:jc w:val="both"/>
        <w:rPr>
          <w:rFonts w:ascii="Arial" w:hAnsi="Arial" w:cs="Arial"/>
          <w:color w:val="151515"/>
          <w:sz w:val="20"/>
          <w:szCs w:val="20"/>
        </w:rPr>
      </w:pPr>
    </w:p>
    <w:p w14:paraId="1888402B"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hyperlink r:id="rId456" w:tgtFrame="_blank" w:history="1">
        <w:r>
          <w:rPr>
            <w:rStyle w:val="Hipervnculo"/>
            <w:rFonts w:ascii="Arial" w:hAnsi="Arial" w:cs="Arial"/>
            <w:b/>
            <w:bCs/>
            <w:color w:val="7F0000"/>
            <w:sz w:val="20"/>
            <w:szCs w:val="20"/>
            <w:shd w:val="clear" w:color="auto" w:fill="FFFFFF"/>
          </w:rPr>
          <w:t>Enlace Web: Tabla II (PDF).</w:t>
        </w:r>
      </w:hyperlink>
      <w:r>
        <w:rPr>
          <w:rFonts w:ascii="Arial" w:hAnsi="Arial" w:cs="Arial"/>
          <w:b/>
          <w:bCs/>
          <w:color w:val="151515"/>
          <w:sz w:val="20"/>
          <w:szCs w:val="20"/>
          <w:shd w:val="clear" w:color="auto" w:fill="FFFFFF"/>
        </w:rPr>
        <w:t>  (*)</w:t>
      </w:r>
    </w:p>
    <w:p w14:paraId="6198EB3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el </w:t>
      </w:r>
      <w:hyperlink r:id="rId457" w:anchor="/detallenorma/H1118296" w:history="1">
        <w:r>
          <w:rPr>
            <w:rStyle w:val="Hipervnculo"/>
            <w:rFonts w:ascii="Arial" w:hAnsi="Arial" w:cs="Arial"/>
            <w:b/>
            <w:bCs/>
            <w:color w:val="008000"/>
            <w:sz w:val="20"/>
            <w:szCs w:val="20"/>
            <w:shd w:val="clear" w:color="auto" w:fill="FFFFFF"/>
          </w:rPr>
          <w:t xml:space="preserve">Artículo 5 de la Ley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30296</w:t>
        </w:r>
      </w:hyperlink>
      <w:r>
        <w:rPr>
          <w:rFonts w:ascii="Arial" w:hAnsi="Arial" w:cs="Arial"/>
          <w:b/>
          <w:bCs/>
          <w:color w:val="151515"/>
          <w:sz w:val="20"/>
          <w:szCs w:val="20"/>
          <w:shd w:val="clear" w:color="auto" w:fill="FFFFFF"/>
        </w:rPr>
        <w:t>, publicada el 31 diciembre 2014, se modifica el cuarto, quinto, octavo y noveno ítem del rubro 2 de la Tabla de Infracciones y Sanciones Tributarias II, referidos a las infracciones tipificadas en los numerales 4, 5, 8 y 9 del artículo 174; las notas (5) y (6) de la Tabla de Infracciones y Sanciones Tributarias II del Texto Único Ordenado del Código Tributario aprobado por el presente Decreto Supremo, conforme se detalla en el citado artículo.</w:t>
      </w:r>
    </w:p>
    <w:p w14:paraId="10CF205E"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p>
    <w:p w14:paraId="3E12823F" w14:textId="428559B4"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shd w:val="clear" w:color="auto" w:fill="FFFFFF"/>
        </w:rPr>
        <w:t>(*) De conformidad con la </w:t>
      </w:r>
      <w:hyperlink r:id="rId458" w:anchor="/detallenorma/H1169512" w:history="1">
        <w:r>
          <w:rPr>
            <w:rStyle w:val="Hipervnculo"/>
            <w:rFonts w:ascii="Arial" w:hAnsi="Arial" w:cs="Arial"/>
            <w:b/>
            <w:bCs/>
            <w:color w:val="008000"/>
            <w:sz w:val="20"/>
            <w:szCs w:val="20"/>
            <w:shd w:val="clear" w:color="auto" w:fill="FFFFFF"/>
          </w:rPr>
          <w:t xml:space="preserve">Segunda Disposición Complementaria Derogatoria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1263</w:t>
        </w:r>
      </w:hyperlink>
      <w:r>
        <w:rPr>
          <w:rFonts w:ascii="Arial" w:hAnsi="Arial" w:cs="Arial"/>
          <w:b/>
          <w:bCs/>
          <w:color w:val="151515"/>
          <w:sz w:val="20"/>
          <w:szCs w:val="20"/>
          <w:shd w:val="clear" w:color="auto" w:fill="FFFFFF"/>
        </w:rPr>
        <w:t>, publicado el 10 diciembre 2016, se dispone la derogación del tercer, cuarto y sexto ítems del rubro 1; el sexto y séptimo ítems del rubro 2; el tercer, quinto, sexto y séptimo ítems del rubro 4; y, el quinto ítem del rubro 6; de la Tabla de Infracciones y Sanciones Tributarias II del Código Tributario referidos a las infracciones tipificadas en los numerales 3, 4 y 6 del artículo 173; los numerales 6 y 7 del artículo 174; los numerales 3,5,6 y 7 del artículo 176; y, numeral 5 del artículo 178 del Código Tributario.</w:t>
      </w:r>
    </w:p>
    <w:p w14:paraId="695243AD"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el </w:t>
      </w:r>
      <w:hyperlink r:id="rId459" w:anchor="/detallenorma/H1171037" w:history="1">
        <w:r>
          <w:rPr>
            <w:rStyle w:val="Hipervnculo"/>
            <w:rFonts w:ascii="Arial" w:hAnsi="Arial" w:cs="Arial"/>
            <w:b/>
            <w:bCs/>
            <w:color w:val="008000"/>
            <w:sz w:val="20"/>
            <w:szCs w:val="20"/>
            <w:shd w:val="clear" w:color="auto" w:fill="FFFFFF"/>
          </w:rPr>
          <w:t xml:space="preserve">Artículo 4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1311</w:t>
        </w:r>
      </w:hyperlink>
      <w:r>
        <w:rPr>
          <w:rFonts w:ascii="Arial" w:hAnsi="Arial" w:cs="Arial"/>
          <w:b/>
          <w:bCs/>
          <w:color w:val="151515"/>
          <w:sz w:val="20"/>
          <w:szCs w:val="20"/>
          <w:shd w:val="clear" w:color="auto" w:fill="FFFFFF"/>
        </w:rPr>
        <w:t xml:space="preserve">, publicado el 30 diciembre 2016, se modifica el vigésimo sétimo ítem del rubro 5 y el primer ítem del rubro 6 de la Tabla de Infracciones y Sanciones Tributarias II, el cuarto </w:t>
      </w:r>
      <w:proofErr w:type="spellStart"/>
      <w:r>
        <w:rPr>
          <w:rFonts w:ascii="Arial" w:hAnsi="Arial" w:cs="Arial"/>
          <w:b/>
          <w:bCs/>
          <w:color w:val="151515"/>
          <w:sz w:val="20"/>
          <w:szCs w:val="20"/>
          <w:shd w:val="clear" w:color="auto" w:fill="FFFFFF"/>
        </w:rPr>
        <w:t>guión</w:t>
      </w:r>
      <w:proofErr w:type="spellEnd"/>
      <w:r>
        <w:rPr>
          <w:rFonts w:ascii="Arial" w:hAnsi="Arial" w:cs="Arial"/>
          <w:b/>
          <w:bCs/>
          <w:color w:val="151515"/>
          <w:sz w:val="20"/>
          <w:szCs w:val="20"/>
          <w:shd w:val="clear" w:color="auto" w:fill="FFFFFF"/>
        </w:rPr>
        <w:t xml:space="preserve"> del rubro Notas, las Notas (14) y (21) de la Tabla de Infracciones y Sanciones Tributarias II del Código Tributario, conforme se detalla en el citado artículo.</w:t>
      </w:r>
    </w:p>
    <w:p w14:paraId="671B6F72" w14:textId="75195EAF"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p>
    <w:p w14:paraId="278B8E20"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la </w:t>
      </w:r>
      <w:hyperlink r:id="rId460" w:anchor="/detallenorma/H1171037" w:history="1">
        <w:r>
          <w:rPr>
            <w:rStyle w:val="Hipervnculo"/>
            <w:rFonts w:ascii="Arial" w:hAnsi="Arial" w:cs="Arial"/>
            <w:b/>
            <w:bCs/>
            <w:color w:val="008000"/>
            <w:sz w:val="20"/>
            <w:szCs w:val="20"/>
            <w:shd w:val="clear" w:color="auto" w:fill="FFFFFF"/>
          </w:rPr>
          <w:t xml:space="preserve">Única Disposición Complementaria Derogatoria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1311</w:t>
        </w:r>
      </w:hyperlink>
      <w:r>
        <w:rPr>
          <w:rFonts w:ascii="Arial" w:hAnsi="Arial" w:cs="Arial"/>
          <w:b/>
          <w:bCs/>
          <w:color w:val="151515"/>
          <w:sz w:val="20"/>
          <w:szCs w:val="20"/>
          <w:shd w:val="clear" w:color="auto" w:fill="FFFFFF"/>
        </w:rPr>
        <w:t>, publicado el 30 diciembre 2016, se deroga el vigésimo quinto ítem del rubro 5 de la Tabla de Infracciones y Sanciones Tributarias II del Código Tributario.</w:t>
      </w:r>
    </w:p>
    <w:p w14:paraId="0FE215C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p>
    <w:p w14:paraId="6DAD98C1"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el </w:t>
      </w:r>
      <w:hyperlink r:id="rId461" w:anchor="/detallenorma/H1171046" w:history="1">
        <w:r>
          <w:rPr>
            <w:rStyle w:val="Hipervnculo"/>
            <w:rFonts w:ascii="Arial" w:hAnsi="Arial" w:cs="Arial"/>
            <w:b/>
            <w:bCs/>
            <w:color w:val="008000"/>
            <w:sz w:val="20"/>
            <w:szCs w:val="20"/>
            <w:shd w:val="clear" w:color="auto" w:fill="FFFFFF"/>
          </w:rPr>
          <w:t xml:space="preserve">Artículo 5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1315</w:t>
        </w:r>
      </w:hyperlink>
      <w:r>
        <w:rPr>
          <w:rFonts w:ascii="Arial" w:hAnsi="Arial" w:cs="Arial"/>
          <w:b/>
          <w:bCs/>
          <w:color w:val="151515"/>
          <w:sz w:val="20"/>
          <w:szCs w:val="20"/>
          <w:shd w:val="clear" w:color="auto" w:fill="FFFFFF"/>
        </w:rPr>
        <w:t>, publicado el 31 diciembre 2016, se dispone la modificación del sétimo y octavo ítems del rubro 3 así como el segundo y el décimo quinto ítems del rubro 5 de la Tabla de Infracciones y Sanciones II referidos a las infracciones de los numerales 7 y 8 del artículo 175 y el numeral 15 del artículo 177 del Código Tributario, conforme se detalla en el citado artículo.</w:t>
      </w:r>
    </w:p>
    <w:p w14:paraId="60C90A35"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p>
    <w:p w14:paraId="68262173"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la </w:t>
      </w:r>
      <w:hyperlink r:id="rId462" w:anchor="/detallenorma/H1212958" w:history="1">
        <w:r>
          <w:rPr>
            <w:rStyle w:val="Hipervnculo"/>
            <w:rFonts w:ascii="Arial" w:hAnsi="Arial" w:cs="Arial"/>
            <w:b/>
            <w:bCs/>
            <w:color w:val="008000"/>
            <w:sz w:val="20"/>
            <w:szCs w:val="20"/>
            <w:shd w:val="clear" w:color="auto" w:fill="FFFFFF"/>
          </w:rPr>
          <w:t xml:space="preserve">Primera Disposición Complementaria Modificatoria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1372</w:t>
        </w:r>
      </w:hyperlink>
      <w:r>
        <w:rPr>
          <w:rFonts w:ascii="Arial" w:hAnsi="Arial" w:cs="Arial"/>
          <w:b/>
          <w:bCs/>
          <w:color w:val="151515"/>
          <w:sz w:val="20"/>
          <w:szCs w:val="20"/>
          <w:shd w:val="clear" w:color="auto" w:fill="FFFFFF"/>
        </w:rPr>
        <w:t>, publicado el 02 agosto 2018, se modifica el sétimo y octavo ítem del rubro 3, el segundo, tercero y el vigésimo sétimo ítems del rubro 5 de la Tabla de Infracciones y Sanciones II referidos a las infracciones de los numerales 7 y 8 del artículo 175, y de los numerales 2, 3 y 27 del artículo 177 del Código Tributario; así como, el cuarto ítem del rubro 4 referido a la infracción del numeral 4 del artículo 176 y las Notas (10), (11), (14) y (20) de la Tabla de Infracciones y Sanciones Tributarias II del Código Tributario, conforme se detalla en la citada disposición.</w:t>
      </w:r>
    </w:p>
    <w:p w14:paraId="79A7D01B"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p>
    <w:p w14:paraId="12D17FF9"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la </w:t>
      </w:r>
      <w:hyperlink r:id="rId463" w:anchor="/detallenorma/H1212958" w:history="1">
        <w:r>
          <w:rPr>
            <w:rStyle w:val="Hipervnculo"/>
            <w:rFonts w:ascii="Arial" w:hAnsi="Arial" w:cs="Arial"/>
            <w:b/>
            <w:bCs/>
            <w:color w:val="008000"/>
            <w:sz w:val="20"/>
            <w:szCs w:val="20"/>
            <w:shd w:val="clear" w:color="auto" w:fill="FFFFFF"/>
          </w:rPr>
          <w:t xml:space="preserve">Segunda Disposición Complementaria Modificatoria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1372</w:t>
        </w:r>
      </w:hyperlink>
      <w:r>
        <w:rPr>
          <w:rFonts w:ascii="Arial" w:hAnsi="Arial" w:cs="Arial"/>
          <w:b/>
          <w:bCs/>
          <w:color w:val="151515"/>
          <w:sz w:val="20"/>
          <w:szCs w:val="20"/>
          <w:shd w:val="clear" w:color="auto" w:fill="FFFFFF"/>
        </w:rPr>
        <w:t>, publicado el 02 agosto 2018, se incorpora el vigésimo octavo ítem del rubro 5 de la Tabla de Infracciones y Sanciones II referido a la infracción del numeral 28 del artículo 177 del Código Tributario, conforme se detalla en la citada disposición.</w:t>
      </w:r>
    </w:p>
    <w:p w14:paraId="1CA87E01"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p>
    <w:p w14:paraId="41F98344"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el </w:t>
      </w:r>
      <w:hyperlink r:id="rId464" w:anchor="/detallenorma/H1216105" w:history="1">
        <w:r>
          <w:rPr>
            <w:rStyle w:val="Hipervnculo"/>
            <w:rFonts w:ascii="Arial" w:hAnsi="Arial" w:cs="Arial"/>
            <w:b/>
            <w:bCs/>
            <w:color w:val="008000"/>
            <w:sz w:val="20"/>
            <w:szCs w:val="20"/>
            <w:shd w:val="clear" w:color="auto" w:fill="FFFFFF"/>
          </w:rPr>
          <w:t xml:space="preserve">Artículo 3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1420</w:t>
        </w:r>
      </w:hyperlink>
      <w:r>
        <w:rPr>
          <w:rFonts w:ascii="Arial" w:hAnsi="Arial" w:cs="Arial"/>
          <w:b/>
          <w:bCs/>
          <w:color w:val="151515"/>
          <w:sz w:val="20"/>
          <w:szCs w:val="20"/>
          <w:shd w:val="clear" w:color="auto" w:fill="FFFFFF"/>
        </w:rPr>
        <w:t>, publicado el 13 septiembre 2018,  se modifica el primer, segundo y tercer ítem del rubro 2 de la Tabla de Infracciones y Sanciones II, primer párrafo de la Nota (4) de la Tabla de Infracciones y Sanciones II del Código Tributario, conforme se detalla en el citado artículo, el mismo que entrará en </w:t>
      </w:r>
      <w:hyperlink r:id="rId465" w:anchor="/detallenorma/H1216105" w:history="1">
        <w:r>
          <w:rPr>
            <w:rStyle w:val="Hipervnculo"/>
            <w:rFonts w:ascii="Arial" w:hAnsi="Arial" w:cs="Arial"/>
            <w:b/>
            <w:bCs/>
            <w:color w:val="008000"/>
            <w:sz w:val="20"/>
            <w:szCs w:val="20"/>
            <w:shd w:val="clear" w:color="auto" w:fill="FFFFFF"/>
          </w:rPr>
          <w:t>vigencia</w:t>
        </w:r>
      </w:hyperlink>
      <w:r>
        <w:rPr>
          <w:rFonts w:ascii="Arial" w:hAnsi="Arial" w:cs="Arial"/>
          <w:b/>
          <w:bCs/>
          <w:color w:val="151515"/>
          <w:sz w:val="20"/>
          <w:szCs w:val="20"/>
          <w:shd w:val="clear" w:color="auto" w:fill="FFFFFF"/>
        </w:rPr>
        <w:t> al día siguiente de la entrada en vigencia de la resolución de superintendencia que apruebe la tabla a que se refiere la primera nota sin número de las Tablas de Infracciones y Sanciones II del Código Tributario.</w:t>
      </w:r>
    </w:p>
    <w:p w14:paraId="1AC3E3E4"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p>
    <w:p w14:paraId="706BB803"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el </w:t>
      </w:r>
      <w:hyperlink r:id="rId466" w:anchor="/detallenorma/H1216107" w:history="1">
        <w:r>
          <w:rPr>
            <w:rStyle w:val="Hipervnculo"/>
            <w:rFonts w:ascii="Arial" w:hAnsi="Arial" w:cs="Arial"/>
            <w:b/>
            <w:bCs/>
            <w:color w:val="008000"/>
            <w:sz w:val="20"/>
            <w:szCs w:val="20"/>
            <w:shd w:val="clear" w:color="auto" w:fill="FFFFFF"/>
          </w:rPr>
          <w:t xml:space="preserve">Artículo 3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1422</w:t>
        </w:r>
      </w:hyperlink>
      <w:r>
        <w:rPr>
          <w:rFonts w:ascii="Arial" w:hAnsi="Arial" w:cs="Arial"/>
          <w:b/>
          <w:bCs/>
          <w:color w:val="151515"/>
          <w:sz w:val="20"/>
          <w:szCs w:val="20"/>
          <w:shd w:val="clear" w:color="auto" w:fill="FFFFFF"/>
        </w:rPr>
        <w:t>, publicado el 13 septiembre 2018, se modifica el quinto ítem del rubro 5 de las Tablas de Infracciones y Sanciones II referido a la infracción del numeral 5 del artículo 177 de la Tabla de Infracciones y Sanciones II del Código Tributario, la </w:t>
      </w:r>
      <w:hyperlink r:id="rId467" w:anchor="/detallenorma/H1216107" w:history="1">
        <w:r>
          <w:rPr>
            <w:rStyle w:val="Hipervnculo"/>
            <w:rFonts w:ascii="Arial" w:hAnsi="Arial" w:cs="Arial"/>
            <w:b/>
            <w:bCs/>
            <w:color w:val="008000"/>
            <w:sz w:val="20"/>
            <w:szCs w:val="20"/>
            <w:shd w:val="clear" w:color="auto" w:fill="FFFFFF"/>
          </w:rPr>
          <w:t>vigencia</w:t>
        </w:r>
      </w:hyperlink>
      <w:r>
        <w:rPr>
          <w:rFonts w:ascii="Arial" w:hAnsi="Arial" w:cs="Arial"/>
          <w:b/>
          <w:bCs/>
          <w:color w:val="151515"/>
          <w:sz w:val="20"/>
          <w:szCs w:val="20"/>
          <w:shd w:val="clear" w:color="auto" w:fill="FFFFFF"/>
        </w:rPr>
        <w:t xml:space="preserve"> del citado Decreto Legislativo no está condicionada a lo regulado en el artículo 8 de la Ley </w:t>
      </w:r>
      <w:proofErr w:type="spellStart"/>
      <w:r>
        <w:rPr>
          <w:rFonts w:ascii="Arial" w:hAnsi="Arial" w:cs="Arial"/>
          <w:b/>
          <w:bCs/>
          <w:color w:val="151515"/>
          <w:sz w:val="20"/>
          <w:szCs w:val="20"/>
          <w:shd w:val="clear" w:color="auto" w:fill="FFFFFF"/>
        </w:rPr>
        <w:t>Nº</w:t>
      </w:r>
      <w:proofErr w:type="spellEnd"/>
      <w:r>
        <w:rPr>
          <w:rFonts w:ascii="Arial" w:hAnsi="Arial" w:cs="Arial"/>
          <w:b/>
          <w:bCs/>
          <w:color w:val="151515"/>
          <w:sz w:val="20"/>
          <w:szCs w:val="20"/>
          <w:shd w:val="clear" w:color="auto" w:fill="FFFFFF"/>
        </w:rPr>
        <w:t xml:space="preserve"> 30230, conforme se detalla en el citado artículo.</w:t>
      </w:r>
    </w:p>
    <w:p w14:paraId="00A67783"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p>
    <w:p w14:paraId="751A20EA"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el </w:t>
      </w:r>
      <w:hyperlink r:id="rId468" w:anchor="/detallenorma/H1216107" w:history="1">
        <w:r>
          <w:rPr>
            <w:rStyle w:val="Hipervnculo"/>
            <w:rFonts w:ascii="Arial" w:hAnsi="Arial" w:cs="Arial"/>
            <w:b/>
            <w:bCs/>
            <w:color w:val="008000"/>
            <w:sz w:val="20"/>
            <w:szCs w:val="20"/>
            <w:shd w:val="clear" w:color="auto" w:fill="FFFFFF"/>
          </w:rPr>
          <w:t xml:space="preserve">Artículo 4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1422</w:t>
        </w:r>
      </w:hyperlink>
      <w:r>
        <w:rPr>
          <w:rFonts w:ascii="Arial" w:hAnsi="Arial" w:cs="Arial"/>
          <w:b/>
          <w:bCs/>
          <w:color w:val="151515"/>
          <w:sz w:val="20"/>
          <w:szCs w:val="20"/>
          <w:shd w:val="clear" w:color="auto" w:fill="FFFFFF"/>
        </w:rPr>
        <w:t>, publicado el 13 septiembre 2018, se incorpora el noveno ítem del rubro 6 de las Tablas de Infracciones y Sanciones II referido a la infracción del numeral 9 del artículo 178 y la Nota (23) de las Tablas de Infracciones y Sanciones Tributarias II del Código Tributario, la </w:t>
      </w:r>
      <w:hyperlink r:id="rId469" w:anchor="/detallenorma/H1216107" w:history="1">
        <w:r>
          <w:rPr>
            <w:rStyle w:val="Hipervnculo"/>
            <w:rFonts w:ascii="Arial" w:hAnsi="Arial" w:cs="Arial"/>
            <w:b/>
            <w:bCs/>
            <w:color w:val="008000"/>
            <w:sz w:val="20"/>
            <w:szCs w:val="20"/>
            <w:shd w:val="clear" w:color="auto" w:fill="FFFFFF"/>
          </w:rPr>
          <w:t>vigencia</w:t>
        </w:r>
      </w:hyperlink>
      <w:r>
        <w:rPr>
          <w:rFonts w:ascii="Arial" w:hAnsi="Arial" w:cs="Arial"/>
          <w:b/>
          <w:bCs/>
          <w:color w:val="151515"/>
          <w:sz w:val="20"/>
          <w:szCs w:val="20"/>
          <w:shd w:val="clear" w:color="auto" w:fill="FFFFFF"/>
        </w:rPr>
        <w:t xml:space="preserve"> del citado Decreto Legislativo no está condicionada a lo regulado en el artículo 8 de la Ley </w:t>
      </w:r>
      <w:proofErr w:type="spellStart"/>
      <w:r>
        <w:rPr>
          <w:rFonts w:ascii="Arial" w:hAnsi="Arial" w:cs="Arial"/>
          <w:b/>
          <w:bCs/>
          <w:color w:val="151515"/>
          <w:sz w:val="20"/>
          <w:szCs w:val="20"/>
          <w:shd w:val="clear" w:color="auto" w:fill="FFFFFF"/>
        </w:rPr>
        <w:t>Nº</w:t>
      </w:r>
      <w:proofErr w:type="spellEnd"/>
      <w:r>
        <w:rPr>
          <w:rFonts w:ascii="Arial" w:hAnsi="Arial" w:cs="Arial"/>
          <w:b/>
          <w:bCs/>
          <w:color w:val="151515"/>
          <w:sz w:val="20"/>
          <w:szCs w:val="20"/>
          <w:shd w:val="clear" w:color="auto" w:fill="FFFFFF"/>
        </w:rPr>
        <w:t xml:space="preserve"> 30230, conforme se detalla en el citado artículo.</w:t>
      </w:r>
    </w:p>
    <w:p w14:paraId="3697E478"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p>
    <w:p w14:paraId="26E0A959"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el </w:t>
      </w:r>
      <w:hyperlink r:id="rId470" w:anchor="/detallenorma/H1216105" w:history="1">
        <w:r>
          <w:rPr>
            <w:rStyle w:val="Hipervnculo"/>
            <w:rFonts w:ascii="Arial" w:hAnsi="Arial" w:cs="Arial"/>
            <w:b/>
            <w:bCs/>
            <w:color w:val="008000"/>
            <w:sz w:val="20"/>
            <w:szCs w:val="20"/>
            <w:shd w:val="clear" w:color="auto" w:fill="FFFFFF"/>
          </w:rPr>
          <w:t xml:space="preserve">Artículo 4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1420</w:t>
        </w:r>
      </w:hyperlink>
      <w:r>
        <w:rPr>
          <w:rFonts w:ascii="Arial" w:hAnsi="Arial" w:cs="Arial"/>
          <w:b/>
          <w:bCs/>
          <w:color w:val="151515"/>
          <w:sz w:val="20"/>
          <w:szCs w:val="20"/>
          <w:shd w:val="clear" w:color="auto" w:fill="FFFFFF"/>
        </w:rPr>
        <w:t>, publicado el 13 septiembre 2018, se incorpora el décimo ítem del rubro 3 de las Tablas de Infracciones y Sanciones II del Código Tributario, conforme se detalla en el citado artículo.</w:t>
      </w:r>
    </w:p>
    <w:p w14:paraId="228F49F9" w14:textId="7C24B27F"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p>
    <w:p w14:paraId="6E159BF6"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De conformidad con el </w:t>
      </w:r>
      <w:hyperlink r:id="rId471" w:anchor="/detallenorma/H1304993" w:history="1">
        <w:r>
          <w:rPr>
            <w:rStyle w:val="Hipervnculo"/>
            <w:rFonts w:ascii="Roboto Condensed" w:hAnsi="Roboto Condensed"/>
            <w:b/>
            <w:bCs/>
            <w:color w:val="008000"/>
            <w:sz w:val="20"/>
            <w:szCs w:val="20"/>
          </w:rPr>
          <w:t xml:space="preserve">Artículo 4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1523</w:t>
        </w:r>
      </w:hyperlink>
      <w:r>
        <w:rPr>
          <w:rFonts w:ascii="Roboto Condensed" w:hAnsi="Roboto Condensed"/>
          <w:b/>
          <w:bCs/>
          <w:color w:val="151515"/>
          <w:sz w:val="20"/>
          <w:szCs w:val="20"/>
        </w:rPr>
        <w:t>, publicado el 18 febrero 2022, se modifica el undécimo ítem del rubro 5 de la Tabla de Infracciones y Sanciones II del Código Tributario, conforme se detalla en el citado artículo.</w:t>
      </w:r>
    </w:p>
    <w:p w14:paraId="4E0D29A6"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shd w:val="clear" w:color="auto" w:fill="FFFFFF"/>
        </w:rPr>
        <w:t>(*) De conformidad con el </w:t>
      </w:r>
      <w:hyperlink r:id="rId472" w:anchor="/detallenorma/H1304994" w:history="1">
        <w:r>
          <w:rPr>
            <w:rStyle w:val="Hipervnculo"/>
            <w:rFonts w:ascii="Arial" w:hAnsi="Arial" w:cs="Arial"/>
            <w:b/>
            <w:bCs/>
            <w:color w:val="008000"/>
            <w:sz w:val="20"/>
            <w:szCs w:val="20"/>
            <w:shd w:val="clear" w:color="auto" w:fill="FFFFFF"/>
          </w:rPr>
          <w:t xml:space="preserve">Artículo 5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1524</w:t>
        </w:r>
      </w:hyperlink>
      <w:r>
        <w:rPr>
          <w:rFonts w:ascii="Arial" w:hAnsi="Arial" w:cs="Arial"/>
          <w:b/>
          <w:bCs/>
          <w:color w:val="151515"/>
          <w:sz w:val="20"/>
          <w:szCs w:val="20"/>
          <w:shd w:val="clear" w:color="auto" w:fill="FFFFFF"/>
        </w:rPr>
        <w:t>, publicado el 18 febrero 2022, se dispone la incorporación como octavo y noveno ítems del rubro 1 de la Tabla de Infracciones y Sanciones II. El citado decreto legislativo entra en </w:t>
      </w:r>
      <w:hyperlink r:id="rId473" w:anchor="/detallenorma/H1304994" w:history="1">
        <w:r>
          <w:rPr>
            <w:rStyle w:val="Hipervnculo"/>
            <w:rFonts w:ascii="Arial" w:hAnsi="Arial" w:cs="Arial"/>
            <w:b/>
            <w:bCs/>
            <w:color w:val="008000"/>
            <w:sz w:val="20"/>
            <w:szCs w:val="20"/>
            <w:shd w:val="clear" w:color="auto" w:fill="FFFFFF"/>
          </w:rPr>
          <w:t>vigencia</w:t>
        </w:r>
      </w:hyperlink>
      <w:r>
        <w:rPr>
          <w:rFonts w:ascii="Arial" w:hAnsi="Arial" w:cs="Arial"/>
          <w:b/>
          <w:bCs/>
          <w:color w:val="151515"/>
          <w:sz w:val="20"/>
          <w:szCs w:val="20"/>
          <w:shd w:val="clear" w:color="auto" w:fill="FFFFFF"/>
        </w:rPr>
        <w:t> el 1 de julio de 2023.</w:t>
      </w:r>
    </w:p>
    <w:p w14:paraId="6A0393C1"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shd w:val="clear" w:color="auto" w:fill="FFFFFF"/>
        </w:rPr>
        <w:t>(*) De conformidad con el </w:t>
      </w:r>
      <w:hyperlink r:id="rId474" w:anchor="/detallenorma/H1304994" w:history="1">
        <w:r>
          <w:rPr>
            <w:rStyle w:val="Hipervnculo"/>
            <w:rFonts w:ascii="Arial" w:hAnsi="Arial" w:cs="Arial"/>
            <w:b/>
            <w:bCs/>
            <w:color w:val="008000"/>
            <w:sz w:val="20"/>
            <w:szCs w:val="20"/>
            <w:shd w:val="clear" w:color="auto" w:fill="FFFFFF"/>
          </w:rPr>
          <w:t xml:space="preserve">Artículo 4 del Decreto Legislativo </w:t>
        </w:r>
        <w:proofErr w:type="spellStart"/>
        <w:r>
          <w:rPr>
            <w:rStyle w:val="Hipervnculo"/>
            <w:rFonts w:ascii="Arial" w:hAnsi="Arial" w:cs="Arial"/>
            <w:b/>
            <w:bCs/>
            <w:color w:val="008000"/>
            <w:sz w:val="20"/>
            <w:szCs w:val="20"/>
            <w:shd w:val="clear" w:color="auto" w:fill="FFFFFF"/>
          </w:rPr>
          <w:t>N°</w:t>
        </w:r>
        <w:proofErr w:type="spellEnd"/>
        <w:r>
          <w:rPr>
            <w:rStyle w:val="Hipervnculo"/>
            <w:rFonts w:ascii="Arial" w:hAnsi="Arial" w:cs="Arial"/>
            <w:b/>
            <w:bCs/>
            <w:color w:val="008000"/>
            <w:sz w:val="20"/>
            <w:szCs w:val="20"/>
            <w:shd w:val="clear" w:color="auto" w:fill="FFFFFF"/>
          </w:rPr>
          <w:t xml:space="preserve"> 1524</w:t>
        </w:r>
      </w:hyperlink>
      <w:r>
        <w:rPr>
          <w:rFonts w:ascii="Arial" w:hAnsi="Arial" w:cs="Arial"/>
          <w:b/>
          <w:bCs/>
          <w:color w:val="151515"/>
          <w:sz w:val="20"/>
          <w:szCs w:val="20"/>
          <w:shd w:val="clear" w:color="auto" w:fill="FFFFFF"/>
        </w:rPr>
        <w:t xml:space="preserve">, publicado el 18 febrero 2022, se dispone la modificación del rubro 1. de la Tabla de Infracciones y Sanciones Tributarias II, conforme se detalla en </w:t>
      </w:r>
      <w:proofErr w:type="gramStart"/>
      <w:r>
        <w:rPr>
          <w:rFonts w:ascii="Arial" w:hAnsi="Arial" w:cs="Arial"/>
          <w:b/>
          <w:bCs/>
          <w:color w:val="151515"/>
          <w:sz w:val="20"/>
          <w:szCs w:val="20"/>
          <w:shd w:val="clear" w:color="auto" w:fill="FFFFFF"/>
        </w:rPr>
        <w:t>el  citado</w:t>
      </w:r>
      <w:proofErr w:type="gramEnd"/>
      <w:r>
        <w:rPr>
          <w:rFonts w:ascii="Arial" w:hAnsi="Arial" w:cs="Arial"/>
          <w:b/>
          <w:bCs/>
          <w:color w:val="151515"/>
          <w:sz w:val="20"/>
          <w:szCs w:val="20"/>
          <w:shd w:val="clear" w:color="auto" w:fill="FFFFFF"/>
        </w:rPr>
        <w:t xml:space="preserve"> artículo. El citado decreto legislativo entra en </w:t>
      </w:r>
      <w:hyperlink r:id="rId475" w:anchor="/detallenorma/H1304994" w:history="1">
        <w:r>
          <w:rPr>
            <w:rStyle w:val="Hipervnculo"/>
            <w:rFonts w:ascii="Arial" w:hAnsi="Arial" w:cs="Arial"/>
            <w:b/>
            <w:bCs/>
            <w:color w:val="008000"/>
            <w:sz w:val="20"/>
            <w:szCs w:val="20"/>
            <w:shd w:val="clear" w:color="auto" w:fill="FFFFFF"/>
          </w:rPr>
          <w:t>vigencia</w:t>
        </w:r>
      </w:hyperlink>
      <w:r>
        <w:rPr>
          <w:rFonts w:ascii="Arial" w:hAnsi="Arial" w:cs="Arial"/>
          <w:b/>
          <w:bCs/>
          <w:color w:val="151515"/>
          <w:sz w:val="20"/>
          <w:szCs w:val="20"/>
          <w:shd w:val="clear" w:color="auto" w:fill="FFFFFF"/>
        </w:rPr>
        <w:t> el 1 de julio de 2023.</w:t>
      </w:r>
    </w:p>
    <w:p w14:paraId="50D50B2C" w14:textId="77777777" w:rsidR="00D45E24" w:rsidRDefault="00D45E24" w:rsidP="00D45E24">
      <w:pPr>
        <w:pStyle w:val="NormalWeb"/>
        <w:shd w:val="clear" w:color="auto" w:fill="FFFFFF"/>
        <w:spacing w:before="0" w:beforeAutospacing="0" w:after="180" w:afterAutospacing="0"/>
        <w:jc w:val="both"/>
        <w:rPr>
          <w:rFonts w:ascii="Arial" w:hAnsi="Arial" w:cs="Arial"/>
          <w:b/>
          <w:bCs/>
          <w:color w:val="151515"/>
          <w:sz w:val="20"/>
          <w:szCs w:val="20"/>
          <w:shd w:val="clear" w:color="auto" w:fill="FFFFFF"/>
        </w:rPr>
      </w:pPr>
      <w:r>
        <w:rPr>
          <w:rFonts w:ascii="Arial" w:hAnsi="Arial" w:cs="Arial"/>
          <w:b/>
          <w:bCs/>
          <w:color w:val="151515"/>
          <w:sz w:val="20"/>
          <w:szCs w:val="20"/>
          <w:shd w:val="clear" w:color="auto" w:fill="FFFFFF"/>
        </w:rPr>
        <w:t>(*) De conformidad con el </w:t>
      </w:r>
      <w:hyperlink r:id="rId476" w:anchor="/detallenorma/H1379884" w:history="1">
        <w:r>
          <w:rPr>
            <w:rStyle w:val="Hipervnculo"/>
            <w:rFonts w:ascii="Arial" w:hAnsi="Arial" w:cs="Arial"/>
            <w:b/>
            <w:bCs/>
            <w:color w:val="008000"/>
            <w:sz w:val="20"/>
            <w:szCs w:val="20"/>
            <w:shd w:val="clear" w:color="auto" w:fill="FFFFFF"/>
          </w:rPr>
          <w:t xml:space="preserve">Artículo 2 de la Ley </w:t>
        </w:r>
        <w:proofErr w:type="spellStart"/>
        <w:r>
          <w:rPr>
            <w:rStyle w:val="Hipervnculo"/>
            <w:rFonts w:ascii="Arial" w:hAnsi="Arial" w:cs="Arial"/>
            <w:b/>
            <w:bCs/>
            <w:color w:val="008000"/>
            <w:sz w:val="20"/>
            <w:szCs w:val="20"/>
            <w:shd w:val="clear" w:color="auto" w:fill="FFFFFF"/>
          </w:rPr>
          <w:t>Nº</w:t>
        </w:r>
        <w:proofErr w:type="spellEnd"/>
        <w:r>
          <w:rPr>
            <w:rStyle w:val="Hipervnculo"/>
            <w:rFonts w:ascii="Arial" w:hAnsi="Arial" w:cs="Arial"/>
            <w:b/>
            <w:bCs/>
            <w:color w:val="008000"/>
            <w:sz w:val="20"/>
            <w:szCs w:val="20"/>
            <w:shd w:val="clear" w:color="auto" w:fill="FFFFFF"/>
          </w:rPr>
          <w:t xml:space="preserve"> 32080</w:t>
        </w:r>
      </w:hyperlink>
      <w:r>
        <w:rPr>
          <w:rFonts w:ascii="Arial" w:hAnsi="Arial" w:cs="Arial"/>
          <w:b/>
          <w:bCs/>
          <w:color w:val="151515"/>
          <w:sz w:val="20"/>
          <w:szCs w:val="20"/>
          <w:shd w:val="clear" w:color="auto" w:fill="FFFFFF"/>
        </w:rPr>
        <w:t>, publicada el 02 julio 2024, se modifica el rubro 1 de la Tabla de Infracciones y Sanciones Tributarias II del Texto Único Ordenado del Código Tributario, aprobado por la presente norma, conforme se detalla en el citado artículo.</w:t>
      </w:r>
    </w:p>
    <w:p w14:paraId="264833C6" w14:textId="13CD94E0"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p>
    <w:p w14:paraId="3AF6F28B"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hyperlink r:id="rId477" w:tgtFrame="_blank" w:history="1">
        <w:r>
          <w:rPr>
            <w:rStyle w:val="Hipervnculo"/>
            <w:rFonts w:ascii="Arial" w:hAnsi="Arial" w:cs="Arial"/>
            <w:b/>
            <w:bCs/>
            <w:color w:val="7F0000"/>
            <w:sz w:val="20"/>
            <w:szCs w:val="20"/>
            <w:shd w:val="clear" w:color="auto" w:fill="FFFFFF"/>
          </w:rPr>
          <w:t>Enlace Web: Tabla III (PDF).</w:t>
        </w:r>
      </w:hyperlink>
      <w:r>
        <w:rPr>
          <w:rFonts w:ascii="Arial" w:hAnsi="Arial" w:cs="Arial"/>
          <w:b/>
          <w:bCs/>
          <w:color w:val="151515"/>
          <w:sz w:val="20"/>
          <w:szCs w:val="20"/>
          <w:shd w:val="clear" w:color="auto" w:fill="FFFFFF"/>
        </w:rPr>
        <w:t> (*)</w:t>
      </w:r>
    </w:p>
    <w:p w14:paraId="4BCE44A6" w14:textId="77777777" w:rsidR="00D45E24" w:rsidRDefault="00D45E24" w:rsidP="00D45E24">
      <w:pPr>
        <w:pStyle w:val="NormalWeb"/>
        <w:shd w:val="clear" w:color="auto" w:fill="FFFFFF"/>
        <w:spacing w:before="0" w:beforeAutospacing="0" w:after="180" w:afterAutospacing="0"/>
        <w:jc w:val="both"/>
        <w:rPr>
          <w:rFonts w:ascii="Roboto Condensed" w:hAnsi="Roboto Condensed"/>
          <w:b/>
          <w:bCs/>
          <w:color w:val="151515"/>
          <w:sz w:val="20"/>
          <w:szCs w:val="20"/>
        </w:rPr>
      </w:pPr>
      <w:r>
        <w:rPr>
          <w:rFonts w:ascii="Roboto Condensed" w:hAnsi="Roboto Condensed"/>
          <w:b/>
          <w:bCs/>
          <w:color w:val="151515"/>
          <w:sz w:val="20"/>
          <w:szCs w:val="20"/>
        </w:rPr>
        <w:t>(*) De conformidad con el </w:t>
      </w:r>
      <w:hyperlink r:id="rId478" w:anchor="/detallenorma/H1118296" w:history="1">
        <w:r>
          <w:rPr>
            <w:rStyle w:val="Hipervnculo"/>
            <w:rFonts w:ascii="Roboto Condensed" w:hAnsi="Roboto Condensed"/>
            <w:b/>
            <w:bCs/>
            <w:color w:val="008000"/>
            <w:sz w:val="20"/>
            <w:szCs w:val="20"/>
          </w:rPr>
          <w:t xml:space="preserve">Artículo 5 de la Ley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30296</w:t>
        </w:r>
      </w:hyperlink>
      <w:r>
        <w:rPr>
          <w:rFonts w:ascii="Roboto Condensed" w:hAnsi="Roboto Condensed"/>
          <w:b/>
          <w:bCs/>
          <w:color w:val="151515"/>
          <w:sz w:val="20"/>
          <w:szCs w:val="20"/>
        </w:rPr>
        <w:t>, publicada el 16 noviembre 2014, se modifica la nota 6 de la Tabla de Infracciones y Sanciones Tributarias III del Texto Único Ordenado del Código Tributario aprobado por el presente Decreto Supremo, conforme se detalla en el citado artículo.</w:t>
      </w:r>
    </w:p>
    <w:p w14:paraId="2EC3A081" w14:textId="181A80DC"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p>
    <w:p w14:paraId="1A8A531E" w14:textId="77777777" w:rsidR="00D45E24" w:rsidRDefault="00D45E24" w:rsidP="00D45E24">
      <w:pPr>
        <w:pStyle w:val="NormalWeb"/>
        <w:shd w:val="clear" w:color="auto" w:fill="FFFFFF"/>
        <w:spacing w:before="0" w:beforeAutospacing="0" w:after="180" w:afterAutospacing="0"/>
        <w:jc w:val="both"/>
        <w:rPr>
          <w:rFonts w:ascii="Roboto Condensed" w:hAnsi="Roboto Condensed"/>
          <w:b/>
          <w:bCs/>
          <w:color w:val="151515"/>
          <w:sz w:val="20"/>
          <w:szCs w:val="20"/>
        </w:rPr>
      </w:pPr>
      <w:r>
        <w:rPr>
          <w:rFonts w:ascii="Roboto Condensed" w:hAnsi="Roboto Condensed"/>
          <w:b/>
          <w:bCs/>
          <w:color w:val="151515"/>
          <w:sz w:val="20"/>
          <w:szCs w:val="20"/>
        </w:rPr>
        <w:t>(*) De conformidad con el </w:t>
      </w:r>
      <w:hyperlink r:id="rId479" w:anchor="/detallenorma/H1118296" w:history="1">
        <w:r>
          <w:rPr>
            <w:rStyle w:val="Hipervnculo"/>
            <w:rFonts w:ascii="Roboto Condensed" w:hAnsi="Roboto Condensed"/>
            <w:b/>
            <w:bCs/>
            <w:color w:val="008000"/>
            <w:sz w:val="20"/>
            <w:szCs w:val="20"/>
          </w:rPr>
          <w:t xml:space="preserve">Artículo 5 de la Ley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30296</w:t>
        </w:r>
      </w:hyperlink>
      <w:r>
        <w:rPr>
          <w:rFonts w:ascii="Roboto Condensed" w:hAnsi="Roboto Condensed"/>
          <w:b/>
          <w:bCs/>
          <w:color w:val="151515"/>
          <w:sz w:val="20"/>
          <w:szCs w:val="20"/>
        </w:rPr>
        <w:t>, publicada el 31 diciembre 2014, se modifica el cuarto, quinto, octavo y noveno ítem del rubro 2 de la Tabla de Infracciones y Sanciones Tributarias III, referidos a las infracciones tipificadas en los numerales 4, 5, 8 y 9 del artículo 174; las notas (5) y (6) de la Tabla de Infracciones y Sanciones Tributarias II del Texto Único Ordenado del Código Tributario aprobado por el presente Decreto Supremo, conforme se detalla en el citado artículo.</w:t>
      </w:r>
    </w:p>
    <w:p w14:paraId="21F13ED2" w14:textId="432C6E25"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p>
    <w:p w14:paraId="3F03BC7B"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De conformidad con la </w:t>
      </w:r>
      <w:hyperlink r:id="rId480" w:anchor="/detallenorma/H1169512" w:history="1">
        <w:r>
          <w:rPr>
            <w:rStyle w:val="Hipervnculo"/>
            <w:rFonts w:ascii="Roboto Condensed" w:hAnsi="Roboto Condensed"/>
            <w:b/>
            <w:bCs/>
            <w:color w:val="008000"/>
            <w:sz w:val="20"/>
            <w:szCs w:val="20"/>
          </w:rPr>
          <w:t xml:space="preserve">Primera Disposición Complementaria Derogatoria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1263</w:t>
        </w:r>
      </w:hyperlink>
      <w:r>
        <w:rPr>
          <w:rFonts w:ascii="Roboto Condensed" w:hAnsi="Roboto Condensed"/>
          <w:b/>
          <w:bCs/>
          <w:color w:val="151515"/>
          <w:sz w:val="20"/>
          <w:szCs w:val="20"/>
        </w:rPr>
        <w:t>, publicado el 10 diciembre 2016, se deroga la Nota (11) de la Tabla de Infracciones y Sanciones III del Código Tributario.</w:t>
      </w:r>
    </w:p>
    <w:p w14:paraId="0D628B63"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De conformidad con el </w:t>
      </w:r>
      <w:hyperlink r:id="rId481" w:anchor="/detallenorma/H1171037" w:history="1">
        <w:r>
          <w:rPr>
            <w:rStyle w:val="Hipervnculo"/>
            <w:rFonts w:ascii="Roboto Condensed" w:hAnsi="Roboto Condensed"/>
            <w:b/>
            <w:bCs/>
            <w:color w:val="008000"/>
            <w:sz w:val="20"/>
            <w:szCs w:val="20"/>
          </w:rPr>
          <w:t xml:space="preserve">Artículo 4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1311</w:t>
        </w:r>
      </w:hyperlink>
      <w:r>
        <w:rPr>
          <w:rFonts w:ascii="Roboto Condensed" w:hAnsi="Roboto Condensed"/>
          <w:b/>
          <w:bCs/>
          <w:color w:val="151515"/>
          <w:sz w:val="20"/>
          <w:szCs w:val="20"/>
        </w:rPr>
        <w:t>, publicado el 30 diciembre 2016, se modifica el vigésimo sétimo ítem del rubro 5 y el primer ítem del rubro 6 de la Tabla de Infracciones y Sanciones Tributarias III y, la Nota (13) de la Tabla de Infracciones y Sanciones Tributarias III del Código Tributario, conforme se detalla en el citado artículo.</w:t>
      </w:r>
    </w:p>
    <w:p w14:paraId="1889FA22"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De conformidad con la </w:t>
      </w:r>
      <w:hyperlink r:id="rId482" w:anchor="/detallenorma/H1171037" w:history="1">
        <w:r>
          <w:rPr>
            <w:rStyle w:val="Hipervnculo"/>
            <w:rFonts w:ascii="Roboto Condensed" w:hAnsi="Roboto Condensed"/>
            <w:b/>
            <w:bCs/>
            <w:color w:val="008000"/>
            <w:sz w:val="20"/>
            <w:szCs w:val="20"/>
          </w:rPr>
          <w:t xml:space="preserve">Única Disposición Complementaria Derogatoria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1311</w:t>
        </w:r>
      </w:hyperlink>
      <w:r>
        <w:rPr>
          <w:rFonts w:ascii="Roboto Condensed" w:hAnsi="Roboto Condensed"/>
          <w:b/>
          <w:bCs/>
          <w:color w:val="151515"/>
          <w:sz w:val="20"/>
          <w:szCs w:val="20"/>
        </w:rPr>
        <w:t>, publicado el 30 diciembre 2016, se deroga el vigésimo quinto ítem del rubro 5 de la Tabla de Infracciones y Sanciones Tributarias III del Código Tributario.</w:t>
      </w:r>
    </w:p>
    <w:p w14:paraId="60974A52" w14:textId="77777777" w:rsidR="00D45E24" w:rsidRDefault="00D45E24" w:rsidP="00D45E24">
      <w:pPr>
        <w:pStyle w:val="NormalWeb"/>
        <w:shd w:val="clear" w:color="auto" w:fill="FFFFFF"/>
        <w:spacing w:before="0" w:beforeAutospacing="0" w:after="180" w:afterAutospacing="0"/>
        <w:jc w:val="both"/>
        <w:rPr>
          <w:rFonts w:ascii="Roboto Condensed" w:hAnsi="Roboto Condensed"/>
          <w:b/>
          <w:bCs/>
          <w:color w:val="151515"/>
          <w:sz w:val="20"/>
          <w:szCs w:val="20"/>
        </w:rPr>
      </w:pPr>
      <w:r>
        <w:rPr>
          <w:rFonts w:ascii="Roboto Condensed" w:hAnsi="Roboto Condensed"/>
          <w:b/>
          <w:bCs/>
          <w:color w:val="151515"/>
          <w:sz w:val="20"/>
          <w:szCs w:val="20"/>
        </w:rPr>
        <w:t>(*) De conformidad con el </w:t>
      </w:r>
      <w:hyperlink r:id="rId483" w:anchor="/detallenorma/H1171046" w:history="1">
        <w:r>
          <w:rPr>
            <w:rStyle w:val="Hipervnculo"/>
            <w:rFonts w:ascii="Roboto Condensed" w:hAnsi="Roboto Condensed"/>
            <w:b/>
            <w:bCs/>
            <w:color w:val="008000"/>
            <w:sz w:val="20"/>
            <w:szCs w:val="20"/>
          </w:rPr>
          <w:t xml:space="preserve">Artículo 5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1315</w:t>
        </w:r>
      </w:hyperlink>
      <w:r>
        <w:rPr>
          <w:rFonts w:ascii="Roboto Condensed" w:hAnsi="Roboto Condensed"/>
          <w:b/>
          <w:bCs/>
          <w:color w:val="151515"/>
          <w:sz w:val="20"/>
          <w:szCs w:val="20"/>
        </w:rPr>
        <w:t>, publicado el 31 diciembre 2016, se dispone la modificación del sétimo y octavo ítems del rubro 3 así como el segundo y el décimo quinto ítems del rubro 5 de la Tabla de Infracciones y Sanciones III referidos a las infracciones de los numerales 7 y 8 del artículo 175 y el numeral 15 del artículo 177 del Código Tributario, conforme se detalla en el citado artículo.</w:t>
      </w:r>
    </w:p>
    <w:p w14:paraId="004DA16E" w14:textId="47A358ED"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p>
    <w:p w14:paraId="70871942" w14:textId="77777777" w:rsidR="00D45E24" w:rsidRDefault="00D45E24" w:rsidP="00D45E24">
      <w:pPr>
        <w:pStyle w:val="NormalWeb"/>
        <w:shd w:val="clear" w:color="auto" w:fill="FFFFFF"/>
        <w:spacing w:before="0" w:beforeAutospacing="0" w:after="180" w:afterAutospacing="0"/>
        <w:jc w:val="both"/>
        <w:rPr>
          <w:rFonts w:ascii="Roboto Condensed" w:hAnsi="Roboto Condensed"/>
          <w:b/>
          <w:bCs/>
          <w:color w:val="151515"/>
          <w:sz w:val="20"/>
          <w:szCs w:val="20"/>
        </w:rPr>
      </w:pPr>
      <w:r>
        <w:rPr>
          <w:rFonts w:ascii="Roboto Condensed" w:hAnsi="Roboto Condensed"/>
          <w:b/>
          <w:bCs/>
          <w:color w:val="151515"/>
          <w:sz w:val="20"/>
          <w:szCs w:val="20"/>
        </w:rPr>
        <w:t>(*) De conformidad con la </w:t>
      </w:r>
      <w:hyperlink r:id="rId484" w:anchor="/detallenorma/H1212958" w:history="1">
        <w:r>
          <w:rPr>
            <w:rStyle w:val="Hipervnculo"/>
            <w:rFonts w:ascii="Roboto Condensed" w:hAnsi="Roboto Condensed"/>
            <w:b/>
            <w:bCs/>
            <w:color w:val="008000"/>
            <w:sz w:val="20"/>
            <w:szCs w:val="20"/>
          </w:rPr>
          <w:t xml:space="preserve">Segunda Disposición Complementaria Modificatoria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1372</w:t>
        </w:r>
      </w:hyperlink>
      <w:r>
        <w:rPr>
          <w:rFonts w:ascii="Roboto Condensed" w:hAnsi="Roboto Condensed"/>
          <w:b/>
          <w:bCs/>
          <w:color w:val="151515"/>
          <w:sz w:val="20"/>
          <w:szCs w:val="20"/>
        </w:rPr>
        <w:t>, publicado el 02 agosto 2018, se incorpora el vigésimo octavo ítem del rubro 5 de la Tabla de Infracciones y Sanciones III referido a la infracción del numeral 28 del artículo 177 del Código Tributario, conforme se detalla en la citada disposición.</w:t>
      </w:r>
    </w:p>
    <w:p w14:paraId="3D36997B" w14:textId="270B1DE8"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p>
    <w:p w14:paraId="72AAD714"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De conformidad con el </w:t>
      </w:r>
      <w:hyperlink r:id="rId485" w:anchor="/detallenorma/H1216105" w:history="1">
        <w:r>
          <w:rPr>
            <w:rStyle w:val="Hipervnculo"/>
            <w:rFonts w:ascii="Roboto Condensed" w:hAnsi="Roboto Condensed"/>
            <w:b/>
            <w:bCs/>
            <w:color w:val="008000"/>
            <w:sz w:val="20"/>
            <w:szCs w:val="20"/>
          </w:rPr>
          <w:t xml:space="preserve">Artículo 3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1420</w:t>
        </w:r>
      </w:hyperlink>
      <w:r>
        <w:rPr>
          <w:rFonts w:ascii="Roboto Condensed" w:hAnsi="Roboto Condensed"/>
          <w:b/>
          <w:bCs/>
          <w:color w:val="151515"/>
          <w:sz w:val="20"/>
          <w:szCs w:val="20"/>
        </w:rPr>
        <w:t>, publicado el 13 septiembre 2018, se modifica el primer, segundo y tercer ítem del rubro 2 de la Tabla de Infracciones y Sanciones III y primer párrafo de la Nota (5) de la Tabla de Infracciones y Sanciones III del Código Tributario, el mismo que entrará en </w:t>
      </w:r>
      <w:hyperlink r:id="rId486" w:anchor="/detallenorma/H1216105" w:history="1">
        <w:r>
          <w:rPr>
            <w:rStyle w:val="Hipervnculo"/>
            <w:rFonts w:ascii="Roboto Condensed" w:hAnsi="Roboto Condensed"/>
            <w:b/>
            <w:bCs/>
            <w:color w:val="008000"/>
            <w:sz w:val="20"/>
            <w:szCs w:val="20"/>
          </w:rPr>
          <w:t>vigencia</w:t>
        </w:r>
      </w:hyperlink>
      <w:r>
        <w:rPr>
          <w:rFonts w:ascii="Roboto Condensed" w:hAnsi="Roboto Condensed"/>
          <w:b/>
          <w:bCs/>
          <w:color w:val="151515"/>
          <w:sz w:val="20"/>
          <w:szCs w:val="20"/>
        </w:rPr>
        <w:t> al día siguiente de la entrada en vigencia de la resolución de superintendencia que apruebe la tabla a que se refiere la primera nota sin número de las Tablas de Infracciones y Sanciones I, II y III del Código Tributario, conforme se detalla en el citado artículo.</w:t>
      </w:r>
    </w:p>
    <w:p w14:paraId="1F0A08DD"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De conformidad con el </w:t>
      </w:r>
      <w:hyperlink r:id="rId487" w:anchor="/detallenorma/H1216107" w:history="1">
        <w:r>
          <w:rPr>
            <w:rStyle w:val="Hipervnculo"/>
            <w:rFonts w:ascii="Roboto Condensed" w:hAnsi="Roboto Condensed"/>
            <w:b/>
            <w:bCs/>
            <w:color w:val="008000"/>
            <w:sz w:val="20"/>
            <w:szCs w:val="20"/>
          </w:rPr>
          <w:t xml:space="preserve">Artículo 3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1422</w:t>
        </w:r>
      </w:hyperlink>
      <w:r>
        <w:rPr>
          <w:rFonts w:ascii="Roboto Condensed" w:hAnsi="Roboto Condensed"/>
          <w:b/>
          <w:bCs/>
          <w:color w:val="151515"/>
          <w:sz w:val="20"/>
          <w:szCs w:val="20"/>
        </w:rPr>
        <w:t>, publicado el 13 septiembre 2018, se modifica el quinto ítem del rubro 5 de la Tabla de Infracciones y Sanciones III referido a la infracción del numeral 5 del artículo 177 de la Tablas de Infracciones y Sanciones III del Código Tributario, la </w:t>
      </w:r>
      <w:hyperlink r:id="rId488" w:anchor="/detallenorma/H1216107" w:history="1">
        <w:r>
          <w:rPr>
            <w:rStyle w:val="Hipervnculo"/>
            <w:rFonts w:ascii="Roboto Condensed" w:hAnsi="Roboto Condensed"/>
            <w:b/>
            <w:bCs/>
            <w:color w:val="008000"/>
            <w:sz w:val="20"/>
            <w:szCs w:val="20"/>
          </w:rPr>
          <w:t>vigencia</w:t>
        </w:r>
      </w:hyperlink>
      <w:r>
        <w:rPr>
          <w:rFonts w:ascii="Roboto Condensed" w:hAnsi="Roboto Condensed"/>
          <w:b/>
          <w:bCs/>
          <w:color w:val="151515"/>
          <w:sz w:val="20"/>
          <w:szCs w:val="20"/>
        </w:rPr>
        <w:t xml:space="preserve"> del citado Decreto Legislativo no está condicionada a lo regulado en el artículo 8 de la Ley </w:t>
      </w:r>
      <w:proofErr w:type="spellStart"/>
      <w:r>
        <w:rPr>
          <w:rFonts w:ascii="Roboto Condensed" w:hAnsi="Roboto Condensed"/>
          <w:b/>
          <w:bCs/>
          <w:color w:val="151515"/>
          <w:sz w:val="20"/>
          <w:szCs w:val="20"/>
        </w:rPr>
        <w:t>Nº</w:t>
      </w:r>
      <w:proofErr w:type="spellEnd"/>
      <w:r>
        <w:rPr>
          <w:rFonts w:ascii="Roboto Condensed" w:hAnsi="Roboto Condensed"/>
          <w:b/>
          <w:bCs/>
          <w:color w:val="151515"/>
          <w:sz w:val="20"/>
          <w:szCs w:val="20"/>
        </w:rPr>
        <w:t xml:space="preserve"> 30230, conforme se detalla en el citado artículo.</w:t>
      </w:r>
    </w:p>
    <w:p w14:paraId="1212A185" w14:textId="77777777" w:rsidR="00D45E24" w:rsidRDefault="00D45E24" w:rsidP="00D45E24">
      <w:pPr>
        <w:pStyle w:val="NormalWeb"/>
        <w:shd w:val="clear" w:color="auto" w:fill="FFFFFF"/>
        <w:spacing w:before="0" w:beforeAutospacing="0" w:after="180" w:afterAutospacing="0"/>
        <w:jc w:val="both"/>
        <w:rPr>
          <w:rFonts w:ascii="Roboto Condensed" w:hAnsi="Roboto Condensed"/>
          <w:b/>
          <w:bCs/>
          <w:color w:val="151515"/>
          <w:sz w:val="20"/>
          <w:szCs w:val="20"/>
        </w:rPr>
      </w:pPr>
      <w:r>
        <w:rPr>
          <w:rFonts w:ascii="Roboto Condensed" w:hAnsi="Roboto Condensed"/>
          <w:b/>
          <w:bCs/>
          <w:color w:val="151515"/>
          <w:sz w:val="20"/>
          <w:szCs w:val="20"/>
        </w:rPr>
        <w:t>(*) De conformidad con el </w:t>
      </w:r>
      <w:hyperlink r:id="rId489" w:anchor="/detallenorma/H1216105" w:history="1">
        <w:r>
          <w:rPr>
            <w:rStyle w:val="Hipervnculo"/>
            <w:rFonts w:ascii="Roboto Condensed" w:hAnsi="Roboto Condensed"/>
            <w:b/>
            <w:bCs/>
            <w:color w:val="008000"/>
            <w:sz w:val="20"/>
            <w:szCs w:val="20"/>
          </w:rPr>
          <w:t xml:space="preserve">Artículo 4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1420</w:t>
        </w:r>
      </w:hyperlink>
      <w:r>
        <w:rPr>
          <w:rFonts w:ascii="Roboto Condensed" w:hAnsi="Roboto Condensed"/>
          <w:b/>
          <w:bCs/>
          <w:color w:val="151515"/>
          <w:sz w:val="20"/>
          <w:szCs w:val="20"/>
        </w:rPr>
        <w:t>, publicado el 13 septiembre 2018, se incorpora el décimo ítem del rubro 3 de la Tabla de Infracciones y Sanciones III del Código Tributario, conforme se detalla en el citado artículo.</w:t>
      </w:r>
    </w:p>
    <w:p w14:paraId="5F02BDA8" w14:textId="09E0D9DD"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p>
    <w:p w14:paraId="0732B8CA"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De conformidad con la </w:t>
      </w:r>
      <w:hyperlink r:id="rId490" w:anchor="/detallenorma/H1212958" w:history="1">
        <w:r>
          <w:rPr>
            <w:rStyle w:val="Hipervnculo"/>
            <w:rFonts w:ascii="Roboto Condensed" w:hAnsi="Roboto Condensed"/>
            <w:b/>
            <w:bCs/>
            <w:color w:val="008000"/>
            <w:sz w:val="20"/>
            <w:szCs w:val="20"/>
          </w:rPr>
          <w:t xml:space="preserve">Primera Disposición Complementaria Modificatoria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1372</w:t>
        </w:r>
      </w:hyperlink>
      <w:r>
        <w:rPr>
          <w:rFonts w:ascii="Roboto Condensed" w:hAnsi="Roboto Condensed"/>
          <w:b/>
          <w:bCs/>
          <w:color w:val="151515"/>
          <w:sz w:val="20"/>
          <w:szCs w:val="20"/>
        </w:rPr>
        <w:t>, publicado el 02 agosto 2018, se modifica el sétimo y octavo ítem del rubro 3, el segundo, tercero y el vigésimo sétimo ítems del rubro 5 de la Tabla de Infracciones y Sanciones III referido a las infracciones de los numerales 7 y 8 del artículo 175, y de los numerales 2, 3 y 27 del artículo 177 del Código Tributario, conforme se detalla en la citada disposición.</w:t>
      </w:r>
    </w:p>
    <w:p w14:paraId="5ED37EA2" w14:textId="77777777" w:rsidR="00D45E24" w:rsidRDefault="00D45E24" w:rsidP="00D45E24">
      <w:pPr>
        <w:pStyle w:val="NormalWeb"/>
        <w:shd w:val="clear" w:color="auto" w:fill="FFFFFF"/>
        <w:spacing w:before="0" w:beforeAutospacing="0" w:after="180" w:afterAutospacing="0"/>
        <w:jc w:val="both"/>
        <w:rPr>
          <w:rFonts w:ascii="Roboto Condensed" w:hAnsi="Roboto Condensed"/>
          <w:b/>
          <w:bCs/>
          <w:color w:val="151515"/>
          <w:sz w:val="20"/>
          <w:szCs w:val="20"/>
        </w:rPr>
      </w:pPr>
      <w:r>
        <w:rPr>
          <w:rFonts w:ascii="Roboto Condensed" w:hAnsi="Roboto Condensed"/>
          <w:b/>
          <w:bCs/>
          <w:color w:val="151515"/>
          <w:sz w:val="20"/>
          <w:szCs w:val="20"/>
        </w:rPr>
        <w:t>(*) De conformidad con el </w:t>
      </w:r>
      <w:hyperlink r:id="rId491" w:anchor="/detallenorma/H1304993" w:history="1">
        <w:r>
          <w:rPr>
            <w:rStyle w:val="Hipervnculo"/>
            <w:rFonts w:ascii="Roboto Condensed" w:hAnsi="Roboto Condensed"/>
            <w:b/>
            <w:bCs/>
            <w:color w:val="008000"/>
            <w:sz w:val="20"/>
            <w:szCs w:val="20"/>
          </w:rPr>
          <w:t xml:space="preserve">Artículo 4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1523</w:t>
        </w:r>
      </w:hyperlink>
      <w:r>
        <w:rPr>
          <w:rFonts w:ascii="Roboto Condensed" w:hAnsi="Roboto Condensed"/>
          <w:b/>
          <w:bCs/>
          <w:color w:val="151515"/>
          <w:sz w:val="20"/>
          <w:szCs w:val="20"/>
        </w:rPr>
        <w:t>, publicado el 18 febrero 2022, se modifica el undécimo ítem del rubro 5 de la Tabla de Infracciones y Sanciones III del Código Tributario, conforme se detalla en el citado artículo.</w:t>
      </w:r>
    </w:p>
    <w:p w14:paraId="3FE7E04B" w14:textId="6FCB2190"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p>
    <w:p w14:paraId="3D947EF4"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De conformidad con el </w:t>
      </w:r>
      <w:hyperlink r:id="rId492" w:anchor="/detallenorma/H1304994" w:history="1">
        <w:r>
          <w:rPr>
            <w:rStyle w:val="Hipervnculo"/>
            <w:rFonts w:ascii="Roboto Condensed" w:hAnsi="Roboto Condensed"/>
            <w:b/>
            <w:bCs/>
            <w:color w:val="008000"/>
            <w:sz w:val="20"/>
            <w:szCs w:val="20"/>
          </w:rPr>
          <w:t xml:space="preserve">Artículo 5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1524</w:t>
        </w:r>
      </w:hyperlink>
      <w:r>
        <w:rPr>
          <w:rFonts w:ascii="Roboto Condensed" w:hAnsi="Roboto Condensed"/>
          <w:b/>
          <w:bCs/>
          <w:color w:val="151515"/>
          <w:sz w:val="20"/>
          <w:szCs w:val="20"/>
        </w:rPr>
        <w:t>, publicado el 18 febrero 2022, se dispone la incorporación como octavo y noveno ítems del rubro 1 de la Tabla de Infracciones y Sanciones III. El citado decreto legislativo entró en </w:t>
      </w:r>
      <w:hyperlink r:id="rId493" w:anchor="/detallenorma/H1304994" w:history="1">
        <w:r>
          <w:rPr>
            <w:rStyle w:val="Hipervnculo"/>
            <w:rFonts w:ascii="Roboto Condensed" w:hAnsi="Roboto Condensed"/>
            <w:b/>
            <w:bCs/>
            <w:color w:val="008000"/>
            <w:sz w:val="20"/>
            <w:szCs w:val="20"/>
          </w:rPr>
          <w:t>vigencia</w:t>
        </w:r>
      </w:hyperlink>
      <w:r>
        <w:rPr>
          <w:rFonts w:ascii="Roboto Condensed" w:hAnsi="Roboto Condensed"/>
          <w:b/>
          <w:bCs/>
          <w:color w:val="151515"/>
          <w:sz w:val="20"/>
          <w:szCs w:val="20"/>
        </w:rPr>
        <w:t> el 1 de julio de 2023.</w:t>
      </w:r>
    </w:p>
    <w:p w14:paraId="04D72B17" w14:textId="77777777"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De conformidad con el </w:t>
      </w:r>
      <w:hyperlink r:id="rId494" w:anchor="/detallenorma/H1304994" w:history="1">
        <w:r>
          <w:rPr>
            <w:rStyle w:val="Hipervnculo"/>
            <w:rFonts w:ascii="Roboto Condensed" w:hAnsi="Roboto Condensed"/>
            <w:b/>
            <w:bCs/>
            <w:color w:val="008000"/>
            <w:sz w:val="20"/>
            <w:szCs w:val="20"/>
          </w:rPr>
          <w:t xml:space="preserve">Artículo 4 del Decreto Legislativo </w:t>
        </w:r>
        <w:proofErr w:type="spellStart"/>
        <w:r>
          <w:rPr>
            <w:rStyle w:val="Hipervnculo"/>
            <w:rFonts w:ascii="Roboto Condensed" w:hAnsi="Roboto Condensed"/>
            <w:b/>
            <w:bCs/>
            <w:color w:val="008000"/>
            <w:sz w:val="20"/>
            <w:szCs w:val="20"/>
          </w:rPr>
          <w:t>N°</w:t>
        </w:r>
        <w:proofErr w:type="spellEnd"/>
        <w:r>
          <w:rPr>
            <w:rStyle w:val="Hipervnculo"/>
            <w:rFonts w:ascii="Roboto Condensed" w:hAnsi="Roboto Condensed"/>
            <w:b/>
            <w:bCs/>
            <w:color w:val="008000"/>
            <w:sz w:val="20"/>
            <w:szCs w:val="20"/>
          </w:rPr>
          <w:t xml:space="preserve"> 1524</w:t>
        </w:r>
      </w:hyperlink>
      <w:r>
        <w:rPr>
          <w:rFonts w:ascii="Roboto Condensed" w:hAnsi="Roboto Condensed"/>
          <w:b/>
          <w:bCs/>
          <w:color w:val="151515"/>
          <w:sz w:val="20"/>
          <w:szCs w:val="20"/>
        </w:rPr>
        <w:t xml:space="preserve">, publicado el 18 febrero 2022, se dispone la modificación del rubro 1. de la Tabla de Infracciones y Sanciones Tributarias III, conforme se detalla en </w:t>
      </w:r>
      <w:proofErr w:type="gramStart"/>
      <w:r>
        <w:rPr>
          <w:rFonts w:ascii="Roboto Condensed" w:hAnsi="Roboto Condensed"/>
          <w:b/>
          <w:bCs/>
          <w:color w:val="151515"/>
          <w:sz w:val="20"/>
          <w:szCs w:val="20"/>
        </w:rPr>
        <w:t>el  citado</w:t>
      </w:r>
      <w:proofErr w:type="gramEnd"/>
      <w:r>
        <w:rPr>
          <w:rFonts w:ascii="Roboto Condensed" w:hAnsi="Roboto Condensed"/>
          <w:b/>
          <w:bCs/>
          <w:color w:val="151515"/>
          <w:sz w:val="20"/>
          <w:szCs w:val="20"/>
        </w:rPr>
        <w:t xml:space="preserve"> artículo. El citado decreto legislativo entró en </w:t>
      </w:r>
      <w:hyperlink r:id="rId495" w:anchor="/detallenorma/H1304994" w:history="1">
        <w:r>
          <w:rPr>
            <w:rStyle w:val="Hipervnculo"/>
            <w:rFonts w:ascii="Roboto Condensed" w:hAnsi="Roboto Condensed"/>
            <w:b/>
            <w:bCs/>
            <w:color w:val="008000"/>
            <w:sz w:val="20"/>
            <w:szCs w:val="20"/>
          </w:rPr>
          <w:t>vigencia</w:t>
        </w:r>
      </w:hyperlink>
      <w:r>
        <w:rPr>
          <w:rFonts w:ascii="Roboto Condensed" w:hAnsi="Roboto Condensed"/>
          <w:b/>
          <w:bCs/>
          <w:color w:val="151515"/>
          <w:sz w:val="20"/>
          <w:szCs w:val="20"/>
        </w:rPr>
        <w:t> el 1 de julio de 2023.</w:t>
      </w:r>
    </w:p>
    <w:p w14:paraId="148EE4F1" w14:textId="77777777" w:rsidR="00D45E24" w:rsidRDefault="00D45E24" w:rsidP="00D45E24">
      <w:pPr>
        <w:pStyle w:val="NormalWeb"/>
        <w:shd w:val="clear" w:color="auto" w:fill="FFFFFF"/>
        <w:spacing w:before="0" w:beforeAutospacing="0" w:after="180" w:afterAutospacing="0"/>
        <w:jc w:val="both"/>
        <w:rPr>
          <w:rFonts w:ascii="Roboto Condensed" w:hAnsi="Roboto Condensed"/>
          <w:b/>
          <w:bCs/>
          <w:color w:val="151515"/>
          <w:sz w:val="20"/>
          <w:szCs w:val="20"/>
        </w:rPr>
      </w:pPr>
      <w:r>
        <w:rPr>
          <w:rFonts w:ascii="Roboto Condensed" w:hAnsi="Roboto Condensed"/>
          <w:b/>
          <w:bCs/>
          <w:color w:val="151515"/>
          <w:sz w:val="20"/>
          <w:szCs w:val="20"/>
        </w:rPr>
        <w:t>(*) De conformidad con el </w:t>
      </w:r>
      <w:hyperlink r:id="rId496" w:anchor="/detallenorma/H1379884" w:history="1">
        <w:r>
          <w:rPr>
            <w:rStyle w:val="Hipervnculo"/>
            <w:rFonts w:ascii="Roboto Condensed" w:hAnsi="Roboto Condensed"/>
            <w:b/>
            <w:bCs/>
            <w:color w:val="008000"/>
            <w:sz w:val="20"/>
            <w:szCs w:val="20"/>
          </w:rPr>
          <w:t xml:space="preserve">Artículo 2 de la Ley </w:t>
        </w:r>
        <w:proofErr w:type="spellStart"/>
        <w:r>
          <w:rPr>
            <w:rStyle w:val="Hipervnculo"/>
            <w:rFonts w:ascii="Roboto Condensed" w:hAnsi="Roboto Condensed"/>
            <w:b/>
            <w:bCs/>
            <w:color w:val="008000"/>
            <w:sz w:val="20"/>
            <w:szCs w:val="20"/>
          </w:rPr>
          <w:t>Nº</w:t>
        </w:r>
        <w:proofErr w:type="spellEnd"/>
        <w:r>
          <w:rPr>
            <w:rStyle w:val="Hipervnculo"/>
            <w:rFonts w:ascii="Roboto Condensed" w:hAnsi="Roboto Condensed"/>
            <w:b/>
            <w:bCs/>
            <w:color w:val="008000"/>
            <w:sz w:val="20"/>
            <w:szCs w:val="20"/>
          </w:rPr>
          <w:t xml:space="preserve"> 32080</w:t>
        </w:r>
      </w:hyperlink>
      <w:r>
        <w:rPr>
          <w:rFonts w:ascii="Roboto Condensed" w:hAnsi="Roboto Condensed"/>
          <w:b/>
          <w:bCs/>
          <w:color w:val="151515"/>
          <w:sz w:val="20"/>
          <w:szCs w:val="20"/>
        </w:rPr>
        <w:t>, publicada el 02 julio 2024, se modifica el rubro 1 de la Tabla de Infracciones y Sanciones Tributarias III del Texto Único Ordenado del Código Tributario, aprobado por la presente norma, conforme se detalla en el citado artículo.</w:t>
      </w:r>
    </w:p>
    <w:p w14:paraId="7A18466B" w14:textId="77777777" w:rsidR="00D45E24" w:rsidRDefault="00D45E24" w:rsidP="00D45E24">
      <w:pPr>
        <w:pStyle w:val="NormalWeb"/>
        <w:shd w:val="clear" w:color="auto" w:fill="FFFFFF"/>
        <w:spacing w:before="0" w:beforeAutospacing="0" w:after="180" w:afterAutospacing="0"/>
        <w:jc w:val="both"/>
        <w:rPr>
          <w:rFonts w:ascii="Roboto Condensed" w:hAnsi="Roboto Condensed"/>
          <w:b/>
          <w:bCs/>
          <w:color w:val="151515"/>
          <w:sz w:val="20"/>
          <w:szCs w:val="20"/>
        </w:rPr>
      </w:pPr>
    </w:p>
    <w:p w14:paraId="4D9CB9AB" w14:textId="48F1AA1F" w:rsidR="00D45E24" w:rsidRDefault="00D45E24" w:rsidP="00D45E24">
      <w:pPr>
        <w:pStyle w:val="NormalWeb"/>
        <w:shd w:val="clear" w:color="auto" w:fill="FFFFFF"/>
        <w:spacing w:before="0" w:beforeAutospacing="0" w:after="180" w:afterAutospacing="0"/>
        <w:jc w:val="both"/>
        <w:rPr>
          <w:rFonts w:ascii="Roboto Condensed" w:hAnsi="Roboto Condensed"/>
          <w:color w:val="151515"/>
          <w:sz w:val="21"/>
          <w:szCs w:val="21"/>
        </w:rPr>
      </w:pPr>
    </w:p>
    <w:p w14:paraId="108BA453" w14:textId="77777777" w:rsidR="00D45E24" w:rsidRDefault="00D45E24" w:rsidP="00D45E24">
      <w:pPr>
        <w:pStyle w:val="Ttulo3"/>
        <w:shd w:val="clear" w:color="auto" w:fill="FFFFFF"/>
        <w:spacing w:before="0" w:beforeAutospacing="0" w:after="240" w:afterAutospacing="0" w:line="420" w:lineRule="atLeast"/>
        <w:jc w:val="center"/>
        <w:rPr>
          <w:rFonts w:ascii="Roboto" w:hAnsi="Roboto"/>
          <w:b w:val="0"/>
          <w:bCs w:val="0"/>
          <w:color w:val="151515"/>
          <w:sz w:val="24"/>
          <w:szCs w:val="24"/>
        </w:rPr>
      </w:pPr>
      <w:r>
        <w:rPr>
          <w:rFonts w:ascii="Arial" w:hAnsi="Arial" w:cs="Arial"/>
          <w:color w:val="990000"/>
          <w:sz w:val="36"/>
          <w:szCs w:val="36"/>
          <w:u w:val="single"/>
        </w:rPr>
        <w:t>CUADRO DE MODIFICACIONES DEL TUO - CODIGO TRIBUTARIO</w:t>
      </w:r>
    </w:p>
    <w:p w14:paraId="582BB767" w14:textId="77777777" w:rsidR="00D45E24" w:rsidRDefault="00D45E24" w:rsidP="00D45E24">
      <w:pPr>
        <w:shd w:val="clear" w:color="auto" w:fill="FFFFFF"/>
        <w:rPr>
          <w:rFonts w:ascii="Roboto Condensed" w:hAnsi="Roboto Condensed"/>
          <w:color w:val="151515"/>
          <w:sz w:val="21"/>
          <w:szCs w:val="21"/>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D45E24" w14:paraId="2E2CD411" w14:textId="77777777" w:rsidTr="00D45E24">
        <w:trPr>
          <w:tblCellSpacing w:w="0" w:type="dxa"/>
        </w:trPr>
        <w:tc>
          <w:tcPr>
            <w:tcW w:w="0" w:type="auto"/>
            <w:shd w:val="clear" w:color="auto" w:fill="FFFFFF"/>
            <w:vAlign w:val="center"/>
            <w:hideMark/>
          </w:tcPr>
          <w:tbl>
            <w:tblPr>
              <w:tblW w:w="9360" w:type="dxa"/>
              <w:jc w:val="center"/>
              <w:tblCellSpacing w:w="0" w:type="dxa"/>
              <w:tblBorders>
                <w:top w:val="outset" w:sz="6" w:space="0" w:color="808000"/>
                <w:left w:val="outset" w:sz="6" w:space="0" w:color="808000"/>
                <w:bottom w:val="outset" w:sz="6" w:space="0" w:color="808000"/>
                <w:right w:val="outset" w:sz="6" w:space="0" w:color="808000"/>
              </w:tblBorders>
              <w:tblCellMar>
                <w:top w:w="60" w:type="dxa"/>
                <w:left w:w="60" w:type="dxa"/>
                <w:bottom w:w="60" w:type="dxa"/>
                <w:right w:w="60" w:type="dxa"/>
              </w:tblCellMar>
              <w:tblLook w:val="04A0" w:firstRow="1" w:lastRow="0" w:firstColumn="1" w:lastColumn="0" w:noHBand="0" w:noVBand="1"/>
            </w:tblPr>
            <w:tblGrid>
              <w:gridCol w:w="2160"/>
              <w:gridCol w:w="5325"/>
              <w:gridCol w:w="1875"/>
            </w:tblGrid>
            <w:tr w:rsidR="00D45E24" w14:paraId="7BA47A0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4DD3A9A" w14:textId="77777777" w:rsidR="00D45E24" w:rsidRDefault="00D45E24">
                  <w:pPr>
                    <w:pStyle w:val="NormalWeb"/>
                    <w:spacing w:before="0" w:beforeAutospacing="0" w:after="180" w:afterAutospacing="0"/>
                    <w:jc w:val="center"/>
                    <w:rPr>
                      <w:b/>
                      <w:bCs/>
                      <w:sz w:val="20"/>
                      <w:szCs w:val="20"/>
                    </w:rPr>
                  </w:pPr>
                  <w:r>
                    <w:rPr>
                      <w:b/>
                      <w:bCs/>
                      <w:sz w:val="20"/>
                      <w:szCs w:val="20"/>
                    </w:rPr>
                    <w:t>ARTICULO</w:t>
                  </w:r>
                </w:p>
                <w:p w14:paraId="2027CD8D" w14:textId="10526AF0" w:rsidR="00D45E24" w:rsidRDefault="00D45E24">
                  <w:pPr>
                    <w:pStyle w:val="NormalWeb"/>
                    <w:spacing w:before="0" w:beforeAutospacing="0" w:after="180" w:afterAutospacing="0"/>
                    <w:jc w:val="center"/>
                  </w:pPr>
                  <w:r>
                    <w:rPr>
                      <w:b/>
                      <w:bCs/>
                      <w:sz w:val="20"/>
                      <w:szCs w:val="20"/>
                    </w:rPr>
                    <w:t>AFECTADO</w:t>
                  </w:r>
                </w:p>
              </w:tc>
              <w:tc>
                <w:tcPr>
                  <w:tcW w:w="5325" w:type="dxa"/>
                  <w:tcBorders>
                    <w:top w:val="outset" w:sz="6" w:space="0" w:color="808000"/>
                    <w:left w:val="outset" w:sz="6" w:space="0" w:color="808000"/>
                    <w:bottom w:val="outset" w:sz="6" w:space="0" w:color="808000"/>
                    <w:right w:val="outset" w:sz="6" w:space="0" w:color="808000"/>
                  </w:tcBorders>
                  <w:hideMark/>
                </w:tcPr>
                <w:p w14:paraId="3205599D" w14:textId="77777777" w:rsidR="00D45E24" w:rsidRDefault="00D45E24">
                  <w:pPr>
                    <w:pStyle w:val="NormalWeb"/>
                    <w:spacing w:before="0" w:beforeAutospacing="0" w:after="180" w:afterAutospacing="0"/>
                    <w:jc w:val="center"/>
                  </w:pPr>
                  <w:r>
                    <w:rPr>
                      <w:rFonts w:ascii="Arial" w:hAnsi="Arial" w:cs="Arial"/>
                      <w:b/>
                      <w:bCs/>
                      <w:sz w:val="20"/>
                      <w:szCs w:val="20"/>
                    </w:rPr>
                    <w:t>AFECTACIÓN JURÍDICA</w:t>
                  </w:r>
                </w:p>
              </w:tc>
              <w:tc>
                <w:tcPr>
                  <w:tcW w:w="1875" w:type="dxa"/>
                  <w:tcBorders>
                    <w:top w:val="outset" w:sz="6" w:space="0" w:color="808000"/>
                    <w:left w:val="outset" w:sz="6" w:space="0" w:color="808000"/>
                    <w:bottom w:val="outset" w:sz="6" w:space="0" w:color="808000"/>
                    <w:right w:val="outset" w:sz="6" w:space="0" w:color="808000"/>
                  </w:tcBorders>
                  <w:hideMark/>
                </w:tcPr>
                <w:p w14:paraId="124BA924" w14:textId="77777777" w:rsidR="00D45E24" w:rsidRDefault="00D45E24">
                  <w:pPr>
                    <w:pStyle w:val="NormalWeb"/>
                    <w:spacing w:before="0" w:beforeAutospacing="0" w:after="180" w:afterAutospacing="0"/>
                    <w:jc w:val="center"/>
                  </w:pPr>
                  <w:r>
                    <w:rPr>
                      <w:rFonts w:ascii="Arial" w:hAnsi="Arial" w:cs="Arial"/>
                      <w:b/>
                      <w:bCs/>
                      <w:sz w:val="20"/>
                      <w:szCs w:val="20"/>
                    </w:rPr>
                    <w:t>FECHA DEPUBLICACIÓN</w:t>
                  </w:r>
                </w:p>
              </w:tc>
            </w:tr>
            <w:tr w:rsidR="00D45E24" w14:paraId="3FA4B10C"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FEA6855" w14:textId="77777777" w:rsidR="00D45E24" w:rsidRDefault="00D45E24">
                  <w:pPr>
                    <w:pStyle w:val="NormalWeb"/>
                    <w:spacing w:before="0" w:beforeAutospacing="0" w:after="180" w:afterAutospacing="0"/>
                  </w:pPr>
                  <w:r>
                    <w:rPr>
                      <w:b/>
                      <w:bCs/>
                      <w:sz w:val="20"/>
                      <w:szCs w:val="20"/>
                    </w:rPr>
                    <w:t>Norma II, cuarto párrafo</w:t>
                  </w:r>
                </w:p>
              </w:tc>
              <w:tc>
                <w:tcPr>
                  <w:tcW w:w="5325" w:type="dxa"/>
                  <w:tcBorders>
                    <w:top w:val="outset" w:sz="6" w:space="0" w:color="808000"/>
                    <w:left w:val="outset" w:sz="6" w:space="0" w:color="808000"/>
                    <w:bottom w:val="outset" w:sz="6" w:space="0" w:color="808000"/>
                    <w:right w:val="outset" w:sz="6" w:space="0" w:color="808000"/>
                  </w:tcBorders>
                  <w:hideMark/>
                </w:tcPr>
                <w:p w14:paraId="0EB18695" w14:textId="77777777" w:rsidR="00D45E24" w:rsidRDefault="00D45E24">
                  <w:pPr>
                    <w:pStyle w:val="NormalWeb"/>
                    <w:spacing w:before="0" w:beforeAutospacing="0" w:after="180" w:afterAutospacing="0"/>
                  </w:pPr>
                  <w:r>
                    <w:rPr>
                      <w:sz w:val="20"/>
                      <w:szCs w:val="20"/>
                    </w:rPr>
                    <w:t>INCORPORADO por el </w:t>
                  </w:r>
                  <w:hyperlink r:id="rId497" w:anchor="/detallenorma/H1171046"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B84C5CA" w14:textId="77777777" w:rsidR="00D45E24" w:rsidRDefault="00D45E24">
                  <w:pPr>
                    <w:pStyle w:val="NormalWeb"/>
                    <w:spacing w:before="0" w:beforeAutospacing="0" w:after="180" w:afterAutospacing="0"/>
                    <w:jc w:val="center"/>
                  </w:pPr>
                  <w:r>
                    <w:rPr>
                      <w:sz w:val="20"/>
                      <w:szCs w:val="20"/>
                    </w:rPr>
                    <w:t>31-12-2016</w:t>
                  </w:r>
                </w:p>
              </w:tc>
            </w:tr>
            <w:tr w:rsidR="00D45E24" w14:paraId="1D385D4B"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C28EAF5" w14:textId="77777777" w:rsidR="00D45E24" w:rsidRDefault="00D45E24">
                  <w:pPr>
                    <w:pStyle w:val="NormalWeb"/>
                    <w:spacing w:before="0" w:beforeAutospacing="0" w:after="180" w:afterAutospacing="0"/>
                  </w:pPr>
                  <w:r>
                    <w:rPr>
                      <w:b/>
                      <w:bCs/>
                      <w:sz w:val="20"/>
                      <w:szCs w:val="20"/>
                    </w:rPr>
                    <w:t>Norma II, quinto párrafo</w:t>
                  </w:r>
                </w:p>
              </w:tc>
              <w:tc>
                <w:tcPr>
                  <w:tcW w:w="5325" w:type="dxa"/>
                  <w:tcBorders>
                    <w:top w:val="outset" w:sz="6" w:space="0" w:color="808000"/>
                    <w:left w:val="outset" w:sz="6" w:space="0" w:color="808000"/>
                    <w:bottom w:val="outset" w:sz="6" w:space="0" w:color="808000"/>
                    <w:right w:val="outset" w:sz="6" w:space="0" w:color="808000"/>
                  </w:tcBorders>
                  <w:hideMark/>
                </w:tcPr>
                <w:p w14:paraId="38CA8B6D" w14:textId="77777777" w:rsidR="00D45E24" w:rsidRDefault="00D45E24">
                  <w:pPr>
                    <w:pStyle w:val="NormalWeb"/>
                    <w:spacing w:before="0" w:beforeAutospacing="0" w:after="180" w:afterAutospacing="0"/>
                  </w:pPr>
                  <w:r>
                    <w:rPr>
                      <w:sz w:val="20"/>
                      <w:szCs w:val="20"/>
                    </w:rPr>
                    <w:t>INCORPORADO por el </w:t>
                  </w:r>
                  <w:hyperlink r:id="rId498" w:anchor="/detallenorma/H1171046"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D53A6F2" w14:textId="77777777" w:rsidR="00D45E24" w:rsidRDefault="00D45E24">
                  <w:pPr>
                    <w:pStyle w:val="NormalWeb"/>
                    <w:spacing w:before="0" w:beforeAutospacing="0" w:after="180" w:afterAutospacing="0"/>
                    <w:jc w:val="center"/>
                  </w:pPr>
                  <w:r>
                    <w:rPr>
                      <w:sz w:val="20"/>
                      <w:szCs w:val="20"/>
                    </w:rPr>
                    <w:t>31-12-2016</w:t>
                  </w:r>
                </w:p>
              </w:tc>
            </w:tr>
            <w:tr w:rsidR="00D45E24" w14:paraId="201C902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65FD5BF" w14:textId="77777777" w:rsidR="00D45E24" w:rsidRDefault="00D45E24">
                  <w:pPr>
                    <w:pStyle w:val="NormalWeb"/>
                    <w:spacing w:before="0" w:beforeAutospacing="0" w:after="180" w:afterAutospacing="0"/>
                  </w:pPr>
                  <w:r>
                    <w:rPr>
                      <w:b/>
                      <w:bCs/>
                      <w:sz w:val="20"/>
                      <w:szCs w:val="20"/>
                    </w:rPr>
                    <w:t xml:space="preserve">Norma </w:t>
                  </w:r>
                  <w:proofErr w:type="gramStart"/>
                  <w:r>
                    <w:rPr>
                      <w:b/>
                      <w:bCs/>
                      <w:sz w:val="20"/>
                      <w:szCs w:val="20"/>
                    </w:rPr>
                    <w:t>XI,  tercer</w:t>
                  </w:r>
                  <w:proofErr w:type="gramEnd"/>
                  <w:r>
                    <w:rPr>
                      <w:b/>
                      <w:bCs/>
                      <w:sz w:val="20"/>
                      <w:szCs w:val="20"/>
                    </w:rPr>
                    <w:t xml:space="preserve"> párrafo</w:t>
                  </w:r>
                </w:p>
              </w:tc>
              <w:tc>
                <w:tcPr>
                  <w:tcW w:w="5325" w:type="dxa"/>
                  <w:tcBorders>
                    <w:top w:val="outset" w:sz="6" w:space="0" w:color="808000"/>
                    <w:left w:val="outset" w:sz="6" w:space="0" w:color="808000"/>
                    <w:bottom w:val="outset" w:sz="6" w:space="0" w:color="808000"/>
                    <w:right w:val="outset" w:sz="6" w:space="0" w:color="808000"/>
                  </w:tcBorders>
                  <w:hideMark/>
                </w:tcPr>
                <w:p w14:paraId="7597CF82" w14:textId="77777777" w:rsidR="00D45E24" w:rsidRDefault="00D45E24">
                  <w:pPr>
                    <w:pStyle w:val="NormalWeb"/>
                    <w:spacing w:before="0" w:beforeAutospacing="0" w:after="180" w:afterAutospacing="0"/>
                  </w:pPr>
                  <w:r>
                    <w:rPr>
                      <w:sz w:val="20"/>
                      <w:szCs w:val="20"/>
                    </w:rPr>
                    <w:t>INCORPORADO por el </w:t>
                  </w:r>
                  <w:hyperlink r:id="rId499" w:anchor="/detallenorma/H1171046"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C00A73C" w14:textId="77777777" w:rsidR="00D45E24" w:rsidRDefault="00D45E24">
                  <w:pPr>
                    <w:pStyle w:val="NormalWeb"/>
                    <w:spacing w:before="0" w:beforeAutospacing="0" w:after="180" w:afterAutospacing="0"/>
                    <w:jc w:val="center"/>
                  </w:pPr>
                  <w:r>
                    <w:rPr>
                      <w:sz w:val="20"/>
                      <w:szCs w:val="20"/>
                    </w:rPr>
                    <w:t>31-12-2016</w:t>
                  </w:r>
                </w:p>
              </w:tc>
            </w:tr>
            <w:tr w:rsidR="00D45E24" w14:paraId="67221031"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2D1E19D" w14:textId="77777777" w:rsidR="00D45E24" w:rsidRDefault="00D45E24">
                  <w:pPr>
                    <w:pStyle w:val="NormalWeb"/>
                    <w:spacing w:before="0" w:beforeAutospacing="0" w:after="180" w:afterAutospacing="0"/>
                  </w:pPr>
                  <w:r>
                    <w:rPr>
                      <w:b/>
                      <w:bCs/>
                      <w:sz w:val="20"/>
                      <w:szCs w:val="20"/>
                    </w:rPr>
                    <w:t>Art. 6, primer párrafo</w:t>
                  </w:r>
                </w:p>
              </w:tc>
              <w:tc>
                <w:tcPr>
                  <w:tcW w:w="5325" w:type="dxa"/>
                  <w:tcBorders>
                    <w:top w:val="outset" w:sz="6" w:space="0" w:color="808000"/>
                    <w:left w:val="outset" w:sz="6" w:space="0" w:color="808000"/>
                    <w:bottom w:val="outset" w:sz="6" w:space="0" w:color="808000"/>
                    <w:right w:val="outset" w:sz="6" w:space="0" w:color="808000"/>
                  </w:tcBorders>
                  <w:hideMark/>
                </w:tcPr>
                <w:p w14:paraId="48C8EA2C" w14:textId="77777777" w:rsidR="00D45E24" w:rsidRDefault="00D45E24">
                  <w:pPr>
                    <w:pStyle w:val="NormalWeb"/>
                    <w:spacing w:before="0" w:beforeAutospacing="0" w:after="180" w:afterAutospacing="0"/>
                  </w:pPr>
                  <w:r>
                    <w:rPr>
                      <w:sz w:val="20"/>
                      <w:szCs w:val="20"/>
                    </w:rPr>
                    <w:t>MODIFICADO por el </w:t>
                  </w:r>
                  <w:hyperlink r:id="rId500" w:anchor="/detallenorma/H1091550" w:history="1">
                    <w:r>
                      <w:rPr>
                        <w:rStyle w:val="Hipervnculo"/>
                        <w:b/>
                        <w:bCs/>
                        <w:color w:val="008000"/>
                        <w:sz w:val="20"/>
                        <w:szCs w:val="20"/>
                      </w:rPr>
                      <w:t xml:space="preserve">Artículo 2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1170</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ECC8548" w14:textId="77777777" w:rsidR="00D45E24" w:rsidRDefault="00D45E24">
                  <w:pPr>
                    <w:pStyle w:val="NormalWeb"/>
                    <w:spacing w:before="0" w:beforeAutospacing="0" w:after="180" w:afterAutospacing="0"/>
                    <w:jc w:val="center"/>
                  </w:pPr>
                  <w:r>
                    <w:rPr>
                      <w:sz w:val="20"/>
                      <w:szCs w:val="20"/>
                    </w:rPr>
                    <w:t>07-12-2013</w:t>
                  </w:r>
                </w:p>
              </w:tc>
            </w:tr>
            <w:tr w:rsidR="00D45E24" w14:paraId="6A114ED3"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0D41D5E" w14:textId="77777777" w:rsidR="00D45E24" w:rsidRDefault="00D45E24">
                  <w:pPr>
                    <w:pStyle w:val="NormalWeb"/>
                    <w:spacing w:before="0" w:beforeAutospacing="0" w:after="180" w:afterAutospacing="0"/>
                  </w:pPr>
                  <w:r>
                    <w:rPr>
                      <w:b/>
                      <w:bCs/>
                      <w:sz w:val="20"/>
                      <w:szCs w:val="20"/>
                    </w:rPr>
                    <w:t>Art. 11, segundo párrafo</w:t>
                  </w:r>
                </w:p>
              </w:tc>
              <w:tc>
                <w:tcPr>
                  <w:tcW w:w="5325" w:type="dxa"/>
                  <w:tcBorders>
                    <w:top w:val="outset" w:sz="6" w:space="0" w:color="808000"/>
                    <w:left w:val="outset" w:sz="6" w:space="0" w:color="808000"/>
                    <w:bottom w:val="outset" w:sz="6" w:space="0" w:color="808000"/>
                    <w:right w:val="outset" w:sz="6" w:space="0" w:color="808000"/>
                  </w:tcBorders>
                  <w:hideMark/>
                </w:tcPr>
                <w:p w14:paraId="04775267" w14:textId="77777777" w:rsidR="00D45E24" w:rsidRDefault="00D45E24">
                  <w:pPr>
                    <w:pStyle w:val="NormalWeb"/>
                    <w:spacing w:before="0" w:beforeAutospacing="0" w:after="180" w:afterAutospacing="0"/>
                  </w:pPr>
                  <w:r>
                    <w:rPr>
                      <w:sz w:val="20"/>
                      <w:szCs w:val="20"/>
                    </w:rPr>
                    <w:t>MODIFICADO por el </w:t>
                  </w:r>
                  <w:hyperlink r:id="rId501"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0A0F62F" w14:textId="77777777" w:rsidR="00D45E24" w:rsidRDefault="00D45E24">
                  <w:pPr>
                    <w:pStyle w:val="NormalWeb"/>
                    <w:spacing w:before="0" w:beforeAutospacing="0" w:after="180" w:afterAutospacing="0"/>
                    <w:jc w:val="center"/>
                  </w:pPr>
                  <w:r>
                    <w:rPr>
                      <w:sz w:val="20"/>
                      <w:szCs w:val="20"/>
                    </w:rPr>
                    <w:t>31-12-2014</w:t>
                  </w:r>
                </w:p>
              </w:tc>
            </w:tr>
            <w:tr w:rsidR="00D45E24" w14:paraId="111679D1"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509E845" w14:textId="77777777" w:rsidR="00D45E24" w:rsidRDefault="00D45E24">
                  <w:pPr>
                    <w:pStyle w:val="NormalWeb"/>
                    <w:spacing w:before="0" w:beforeAutospacing="0" w:after="180" w:afterAutospacing="0"/>
                  </w:pPr>
                  <w:r>
                    <w:rPr>
                      <w:b/>
                      <w:bCs/>
                      <w:sz w:val="20"/>
                      <w:szCs w:val="20"/>
                    </w:rPr>
                    <w:t>Art. 11, segundo párrafo</w:t>
                  </w:r>
                </w:p>
              </w:tc>
              <w:tc>
                <w:tcPr>
                  <w:tcW w:w="5325" w:type="dxa"/>
                  <w:tcBorders>
                    <w:top w:val="outset" w:sz="6" w:space="0" w:color="808000"/>
                    <w:left w:val="outset" w:sz="6" w:space="0" w:color="808000"/>
                    <w:bottom w:val="outset" w:sz="6" w:space="0" w:color="808000"/>
                    <w:right w:val="outset" w:sz="6" w:space="0" w:color="808000"/>
                  </w:tcBorders>
                  <w:hideMark/>
                </w:tcPr>
                <w:p w14:paraId="58205CF5" w14:textId="77777777" w:rsidR="00D45E24" w:rsidRDefault="00D45E24">
                  <w:pPr>
                    <w:pStyle w:val="NormalWeb"/>
                    <w:spacing w:before="0" w:beforeAutospacing="0" w:after="180" w:afterAutospacing="0"/>
                  </w:pPr>
                  <w:r>
                    <w:rPr>
                      <w:sz w:val="20"/>
                      <w:szCs w:val="20"/>
                    </w:rPr>
                    <w:t>MODIFICADO por el </w:t>
                  </w:r>
                  <w:hyperlink r:id="rId502"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C9AFE30" w14:textId="77777777" w:rsidR="00D45E24" w:rsidRDefault="00D45E24">
                  <w:pPr>
                    <w:pStyle w:val="NormalWeb"/>
                    <w:spacing w:before="0" w:beforeAutospacing="0" w:after="180" w:afterAutospacing="0"/>
                    <w:jc w:val="center"/>
                  </w:pPr>
                  <w:r>
                    <w:rPr>
                      <w:sz w:val="20"/>
                      <w:szCs w:val="20"/>
                    </w:rPr>
                    <w:t>10-12-2016</w:t>
                  </w:r>
                </w:p>
              </w:tc>
            </w:tr>
            <w:tr w:rsidR="00D45E24" w14:paraId="04875D4B"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64BFC80" w14:textId="77777777" w:rsidR="00D45E24" w:rsidRDefault="00D45E24">
                  <w:pPr>
                    <w:pStyle w:val="NormalWeb"/>
                    <w:spacing w:before="0" w:beforeAutospacing="0" w:after="180" w:afterAutospacing="0"/>
                  </w:pPr>
                  <w:r>
                    <w:rPr>
                      <w:b/>
                      <w:bCs/>
                      <w:sz w:val="20"/>
                      <w:szCs w:val="20"/>
                    </w:rPr>
                    <w:t>Art. 11, quinto párrafo</w:t>
                  </w:r>
                </w:p>
              </w:tc>
              <w:tc>
                <w:tcPr>
                  <w:tcW w:w="5325" w:type="dxa"/>
                  <w:tcBorders>
                    <w:top w:val="outset" w:sz="6" w:space="0" w:color="808000"/>
                    <w:left w:val="outset" w:sz="6" w:space="0" w:color="808000"/>
                    <w:bottom w:val="outset" w:sz="6" w:space="0" w:color="808000"/>
                    <w:right w:val="outset" w:sz="6" w:space="0" w:color="808000"/>
                  </w:tcBorders>
                  <w:hideMark/>
                </w:tcPr>
                <w:p w14:paraId="4C228F78" w14:textId="77777777" w:rsidR="00D45E24" w:rsidRDefault="00D45E24">
                  <w:pPr>
                    <w:pStyle w:val="NormalWeb"/>
                    <w:spacing w:before="0" w:beforeAutospacing="0" w:after="180" w:afterAutospacing="0"/>
                  </w:pPr>
                  <w:r>
                    <w:rPr>
                      <w:sz w:val="20"/>
                      <w:szCs w:val="20"/>
                    </w:rPr>
                    <w:t>MODIFICADO por el </w:t>
                  </w:r>
                  <w:hyperlink r:id="rId503"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4E6C7AE" w14:textId="77777777" w:rsidR="00D45E24" w:rsidRDefault="00D45E24">
                  <w:pPr>
                    <w:pStyle w:val="NormalWeb"/>
                    <w:spacing w:before="0" w:beforeAutospacing="0" w:after="180" w:afterAutospacing="0"/>
                    <w:jc w:val="center"/>
                  </w:pPr>
                  <w:r>
                    <w:rPr>
                      <w:sz w:val="20"/>
                      <w:szCs w:val="20"/>
                    </w:rPr>
                    <w:t>10-12-2016</w:t>
                  </w:r>
                </w:p>
              </w:tc>
            </w:tr>
            <w:tr w:rsidR="00D45E24" w14:paraId="58A86AB3"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812BC1E" w14:textId="77777777" w:rsidR="00D45E24" w:rsidRDefault="00D45E24">
                  <w:pPr>
                    <w:pStyle w:val="NormalWeb"/>
                    <w:spacing w:before="0" w:beforeAutospacing="0" w:after="180" w:afterAutospacing="0"/>
                  </w:pPr>
                  <w:r>
                    <w:rPr>
                      <w:b/>
                      <w:bCs/>
                      <w:sz w:val="20"/>
                      <w:szCs w:val="20"/>
                    </w:rPr>
                    <w:t>Art. 11, último párrafo</w:t>
                  </w:r>
                </w:p>
              </w:tc>
              <w:tc>
                <w:tcPr>
                  <w:tcW w:w="5325" w:type="dxa"/>
                  <w:tcBorders>
                    <w:top w:val="outset" w:sz="6" w:space="0" w:color="808000"/>
                    <w:left w:val="outset" w:sz="6" w:space="0" w:color="808000"/>
                    <w:bottom w:val="outset" w:sz="6" w:space="0" w:color="808000"/>
                    <w:right w:val="outset" w:sz="6" w:space="0" w:color="808000"/>
                  </w:tcBorders>
                  <w:hideMark/>
                </w:tcPr>
                <w:p w14:paraId="61C7BBBD" w14:textId="77777777" w:rsidR="00D45E24" w:rsidRDefault="00D45E24">
                  <w:pPr>
                    <w:pStyle w:val="NormalWeb"/>
                    <w:spacing w:before="0" w:beforeAutospacing="0" w:after="180" w:afterAutospacing="0"/>
                  </w:pPr>
                  <w:r>
                    <w:rPr>
                      <w:sz w:val="20"/>
                      <w:szCs w:val="20"/>
                    </w:rPr>
                    <w:t>MODIFICADO por el </w:t>
                  </w:r>
                  <w:hyperlink r:id="rId504"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67A30A1" w14:textId="77777777" w:rsidR="00D45E24" w:rsidRDefault="00D45E24">
                  <w:pPr>
                    <w:pStyle w:val="NormalWeb"/>
                    <w:spacing w:before="0" w:beforeAutospacing="0" w:after="180" w:afterAutospacing="0"/>
                    <w:jc w:val="center"/>
                  </w:pPr>
                  <w:r>
                    <w:rPr>
                      <w:sz w:val="20"/>
                      <w:szCs w:val="20"/>
                    </w:rPr>
                    <w:t>10-12-2016</w:t>
                  </w:r>
                </w:p>
              </w:tc>
            </w:tr>
          </w:tbl>
          <w:p w14:paraId="5012498A" w14:textId="77777777" w:rsidR="00D45E24" w:rsidRDefault="00D45E24">
            <w:pPr>
              <w:jc w:val="center"/>
              <w:rPr>
                <w:rFonts w:ascii="Roboto Condensed" w:hAnsi="Roboto Condensed"/>
                <w:vanish/>
                <w:color w:val="151515"/>
                <w:sz w:val="21"/>
                <w:szCs w:val="21"/>
              </w:rPr>
            </w:pPr>
          </w:p>
          <w:tbl>
            <w:tblPr>
              <w:tblW w:w="9360" w:type="dxa"/>
              <w:jc w:val="center"/>
              <w:tblCellSpacing w:w="0" w:type="dxa"/>
              <w:tblBorders>
                <w:top w:val="outset" w:sz="6" w:space="0" w:color="808000"/>
                <w:left w:val="outset" w:sz="6" w:space="0" w:color="808000"/>
                <w:bottom w:val="outset" w:sz="6" w:space="0" w:color="808000"/>
                <w:right w:val="outset" w:sz="6" w:space="0" w:color="808000"/>
              </w:tblBorders>
              <w:tblCellMar>
                <w:top w:w="60" w:type="dxa"/>
                <w:left w:w="60" w:type="dxa"/>
                <w:bottom w:w="60" w:type="dxa"/>
                <w:right w:w="60" w:type="dxa"/>
              </w:tblCellMar>
              <w:tblLook w:val="04A0" w:firstRow="1" w:lastRow="0" w:firstColumn="1" w:lastColumn="0" w:noHBand="0" w:noVBand="1"/>
            </w:tblPr>
            <w:tblGrid>
              <w:gridCol w:w="2160"/>
              <w:gridCol w:w="5325"/>
              <w:gridCol w:w="1875"/>
            </w:tblGrid>
            <w:tr w:rsidR="00D45E24" w14:paraId="2273634E"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89C1E47" w14:textId="77777777" w:rsidR="00D45E24" w:rsidRDefault="00D45E24">
                  <w:pPr>
                    <w:pStyle w:val="NormalWeb"/>
                    <w:spacing w:before="0" w:beforeAutospacing="0" w:after="180" w:afterAutospacing="0"/>
                  </w:pPr>
                  <w:r>
                    <w:rPr>
                      <w:b/>
                      <w:bCs/>
                      <w:sz w:val="20"/>
                      <w:szCs w:val="20"/>
                    </w:rPr>
                    <w:t xml:space="preserve">Art. 16, </w:t>
                  </w:r>
                  <w:proofErr w:type="spellStart"/>
                  <w:r>
                    <w:rPr>
                      <w:b/>
                      <w:bCs/>
                      <w:sz w:val="20"/>
                      <w:szCs w:val="20"/>
                    </w:rPr>
                    <w:t>num</w:t>
                  </w:r>
                  <w:proofErr w:type="spellEnd"/>
                  <w:r>
                    <w:rPr>
                      <w:b/>
                      <w:bCs/>
                      <w:sz w:val="20"/>
                      <w:szCs w:val="20"/>
                    </w:rPr>
                    <w:t>.  11</w:t>
                  </w:r>
                </w:p>
              </w:tc>
              <w:tc>
                <w:tcPr>
                  <w:tcW w:w="5325" w:type="dxa"/>
                  <w:tcBorders>
                    <w:top w:val="outset" w:sz="6" w:space="0" w:color="808000"/>
                    <w:left w:val="outset" w:sz="6" w:space="0" w:color="808000"/>
                    <w:bottom w:val="outset" w:sz="6" w:space="0" w:color="808000"/>
                    <w:right w:val="outset" w:sz="6" w:space="0" w:color="808000"/>
                  </w:tcBorders>
                  <w:hideMark/>
                </w:tcPr>
                <w:p w14:paraId="48428041" w14:textId="77777777" w:rsidR="00D45E24" w:rsidRDefault="00D45E24">
                  <w:pPr>
                    <w:pStyle w:val="NormalWeb"/>
                    <w:spacing w:before="0" w:beforeAutospacing="0" w:after="180" w:afterAutospacing="0"/>
                  </w:pPr>
                  <w:r>
                    <w:rPr>
                      <w:sz w:val="20"/>
                      <w:szCs w:val="20"/>
                    </w:rPr>
                    <w:t>MODIFICADO por la </w:t>
                  </w:r>
                  <w:hyperlink r:id="rId505" w:anchor="/detallenorma/H1170134"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1270</w:t>
                    </w:r>
                  </w:hyperlink>
                  <w:r>
                    <w:rPr>
                      <w:sz w:val="20"/>
                      <w:szCs w:val="20"/>
                    </w:rPr>
                    <w:t>; </w:t>
                  </w:r>
                  <w:hyperlink r:id="rId506" w:anchor="/detallenorma/H1170134" w:history="1">
                    <w:r>
                      <w:rPr>
                        <w:rStyle w:val="Hipervnculo"/>
                        <w:b/>
                        <w:bCs/>
                        <w:color w:val="008000"/>
                        <w:sz w:val="20"/>
                        <w:szCs w:val="20"/>
                      </w:rPr>
                      <w:t>vigente</w:t>
                    </w:r>
                  </w:hyperlink>
                  <w:r>
                    <w:rPr>
                      <w:sz w:val="20"/>
                      <w:szCs w:val="20"/>
                    </w:rPr>
                    <w:t> a partir del 1 de enero del 2017</w:t>
                  </w:r>
                </w:p>
              </w:tc>
              <w:tc>
                <w:tcPr>
                  <w:tcW w:w="1875" w:type="dxa"/>
                  <w:tcBorders>
                    <w:top w:val="outset" w:sz="6" w:space="0" w:color="808000"/>
                    <w:left w:val="outset" w:sz="6" w:space="0" w:color="808000"/>
                    <w:bottom w:val="outset" w:sz="6" w:space="0" w:color="808000"/>
                    <w:right w:val="outset" w:sz="6" w:space="0" w:color="808000"/>
                  </w:tcBorders>
                  <w:hideMark/>
                </w:tcPr>
                <w:p w14:paraId="3A3F1E1F" w14:textId="77777777" w:rsidR="00D45E24" w:rsidRDefault="00D45E24">
                  <w:pPr>
                    <w:pStyle w:val="NormalWeb"/>
                    <w:spacing w:before="0" w:beforeAutospacing="0" w:after="180" w:afterAutospacing="0"/>
                    <w:jc w:val="center"/>
                  </w:pPr>
                  <w:r>
                    <w:rPr>
                      <w:sz w:val="20"/>
                      <w:szCs w:val="20"/>
                    </w:rPr>
                    <w:t>20-12-2016</w:t>
                  </w:r>
                </w:p>
              </w:tc>
            </w:tr>
            <w:tr w:rsidR="00D45E24" w14:paraId="2F631E12"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FB56B39" w14:textId="77777777" w:rsidR="00D45E24" w:rsidRDefault="00D45E24">
                  <w:pPr>
                    <w:pStyle w:val="NormalWeb"/>
                    <w:spacing w:before="0" w:beforeAutospacing="0" w:after="180" w:afterAutospacing="0"/>
                  </w:pPr>
                  <w:r>
                    <w:rPr>
                      <w:b/>
                      <w:bCs/>
                      <w:sz w:val="20"/>
                      <w:szCs w:val="20"/>
                    </w:rPr>
                    <w:t xml:space="preserve">Art. 16, </w:t>
                  </w:r>
                  <w:proofErr w:type="spellStart"/>
                  <w:r>
                    <w:rPr>
                      <w:b/>
                      <w:bCs/>
                      <w:sz w:val="20"/>
                      <w:szCs w:val="20"/>
                    </w:rPr>
                    <w:t>num</w:t>
                  </w:r>
                  <w:proofErr w:type="spellEnd"/>
                  <w:r>
                    <w:rPr>
                      <w:b/>
                      <w:bCs/>
                      <w:sz w:val="20"/>
                      <w:szCs w:val="20"/>
                    </w:rPr>
                    <w:t>.  12 al tercer párrafo</w:t>
                  </w:r>
                </w:p>
              </w:tc>
              <w:tc>
                <w:tcPr>
                  <w:tcW w:w="5325" w:type="dxa"/>
                  <w:tcBorders>
                    <w:top w:val="outset" w:sz="6" w:space="0" w:color="808000"/>
                    <w:left w:val="outset" w:sz="6" w:space="0" w:color="808000"/>
                    <w:bottom w:val="outset" w:sz="6" w:space="0" w:color="808000"/>
                    <w:right w:val="outset" w:sz="6" w:space="0" w:color="808000"/>
                  </w:tcBorders>
                  <w:hideMark/>
                </w:tcPr>
                <w:p w14:paraId="2DDF32EA" w14:textId="77777777" w:rsidR="00D45E24" w:rsidRDefault="00D45E24">
                  <w:pPr>
                    <w:pStyle w:val="NormalWeb"/>
                    <w:spacing w:before="0" w:beforeAutospacing="0" w:after="180" w:afterAutospacing="0"/>
                  </w:pPr>
                  <w:r>
                    <w:rPr>
                      <w:sz w:val="20"/>
                      <w:szCs w:val="20"/>
                    </w:rPr>
                    <w:t>INCORPORADO por la </w:t>
                  </w:r>
                  <w:hyperlink r:id="rId507" w:anchor="/detallenorma/H1212958" w:history="1">
                    <w:r>
                      <w:rPr>
                        <w:rStyle w:val="Hipervnculo"/>
                        <w:b/>
                        <w:bCs/>
                        <w:color w:val="008000"/>
                        <w:sz w:val="20"/>
                        <w:szCs w:val="20"/>
                      </w:rPr>
                      <w:t xml:space="preserve">Segunda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6B1003D" w14:textId="77777777" w:rsidR="00D45E24" w:rsidRDefault="00D45E24">
                  <w:pPr>
                    <w:pStyle w:val="NormalWeb"/>
                    <w:spacing w:before="0" w:beforeAutospacing="0" w:after="180" w:afterAutospacing="0"/>
                    <w:jc w:val="center"/>
                  </w:pPr>
                  <w:r>
                    <w:rPr>
                      <w:sz w:val="20"/>
                      <w:szCs w:val="20"/>
                    </w:rPr>
                    <w:t>02-08-2018</w:t>
                  </w:r>
                </w:p>
              </w:tc>
            </w:tr>
            <w:tr w:rsidR="00D45E24" w14:paraId="793FBEA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8856053" w14:textId="77777777" w:rsidR="00D45E24" w:rsidRDefault="00D45E24">
                  <w:pPr>
                    <w:pStyle w:val="NormalWeb"/>
                    <w:spacing w:before="0" w:beforeAutospacing="0" w:after="180" w:afterAutospacing="0"/>
                  </w:pPr>
                  <w:r>
                    <w:rPr>
                      <w:b/>
                      <w:bCs/>
                      <w:sz w:val="20"/>
                      <w:szCs w:val="20"/>
                    </w:rPr>
                    <w:t xml:space="preserve">Art. 16, </w:t>
                  </w:r>
                  <w:proofErr w:type="spellStart"/>
                  <w:r>
                    <w:rPr>
                      <w:b/>
                      <w:bCs/>
                      <w:sz w:val="20"/>
                      <w:szCs w:val="20"/>
                    </w:rPr>
                    <w:t>num</w:t>
                  </w:r>
                  <w:proofErr w:type="spellEnd"/>
                  <w:r>
                    <w:rPr>
                      <w:b/>
                      <w:bCs/>
                      <w:sz w:val="20"/>
                      <w:szCs w:val="20"/>
                    </w:rPr>
                    <w:t>.  13</w:t>
                  </w:r>
                </w:p>
              </w:tc>
              <w:tc>
                <w:tcPr>
                  <w:tcW w:w="5325" w:type="dxa"/>
                  <w:tcBorders>
                    <w:top w:val="outset" w:sz="6" w:space="0" w:color="808000"/>
                    <w:left w:val="outset" w:sz="6" w:space="0" w:color="808000"/>
                    <w:bottom w:val="outset" w:sz="6" w:space="0" w:color="808000"/>
                    <w:right w:val="outset" w:sz="6" w:space="0" w:color="808000"/>
                  </w:tcBorders>
                  <w:hideMark/>
                </w:tcPr>
                <w:p w14:paraId="7FCD0413" w14:textId="77777777" w:rsidR="00D45E24" w:rsidRDefault="00D45E24">
                  <w:pPr>
                    <w:pStyle w:val="NormalWeb"/>
                    <w:spacing w:before="0" w:beforeAutospacing="0" w:after="180" w:afterAutospacing="0"/>
                  </w:pPr>
                  <w:r>
                    <w:rPr>
                      <w:sz w:val="20"/>
                      <w:szCs w:val="20"/>
                    </w:rPr>
                    <w:t>INCORPORADO por el </w:t>
                  </w:r>
                  <w:hyperlink r:id="rId508" w:anchor="/detallenorma/H1216107"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7224862" w14:textId="77777777" w:rsidR="00D45E24" w:rsidRDefault="00D45E24">
                  <w:pPr>
                    <w:pStyle w:val="NormalWeb"/>
                    <w:spacing w:before="0" w:beforeAutospacing="0" w:after="180" w:afterAutospacing="0"/>
                    <w:jc w:val="center"/>
                  </w:pPr>
                  <w:r>
                    <w:rPr>
                      <w:sz w:val="20"/>
                      <w:szCs w:val="20"/>
                    </w:rPr>
                    <w:t>13-09-2018</w:t>
                  </w:r>
                </w:p>
              </w:tc>
            </w:tr>
            <w:tr w:rsidR="00D45E24" w14:paraId="3C7F6E24"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D80F70A" w14:textId="77777777" w:rsidR="00D45E24" w:rsidRDefault="00D45E24">
                  <w:pPr>
                    <w:pStyle w:val="NormalWeb"/>
                    <w:spacing w:before="0" w:beforeAutospacing="0" w:after="180" w:afterAutospacing="0"/>
                  </w:pPr>
                  <w:r>
                    <w:rPr>
                      <w:b/>
                      <w:bCs/>
                      <w:sz w:val="20"/>
                      <w:szCs w:val="20"/>
                    </w:rPr>
                    <w:t xml:space="preserve">Art. 18, segundo párrafo del </w:t>
                  </w:r>
                  <w:proofErr w:type="spellStart"/>
                  <w:r>
                    <w:rPr>
                      <w:b/>
                      <w:bCs/>
                      <w:sz w:val="20"/>
                      <w:szCs w:val="20"/>
                    </w:rPr>
                    <w:t>num</w:t>
                  </w:r>
                  <w:proofErr w:type="spellEnd"/>
                  <w:r>
                    <w:rPr>
                      <w:b/>
                      <w:bCs/>
                      <w:sz w:val="20"/>
                      <w:szCs w:val="20"/>
                    </w:rPr>
                    <w:t>.  4</w:t>
                  </w:r>
                </w:p>
              </w:tc>
              <w:tc>
                <w:tcPr>
                  <w:tcW w:w="5325" w:type="dxa"/>
                  <w:tcBorders>
                    <w:top w:val="outset" w:sz="6" w:space="0" w:color="808000"/>
                    <w:left w:val="outset" w:sz="6" w:space="0" w:color="808000"/>
                    <w:bottom w:val="outset" w:sz="6" w:space="0" w:color="808000"/>
                    <w:right w:val="outset" w:sz="6" w:space="0" w:color="808000"/>
                  </w:tcBorders>
                  <w:hideMark/>
                </w:tcPr>
                <w:p w14:paraId="7791F84C" w14:textId="77777777" w:rsidR="00D45E24" w:rsidRDefault="00D45E24">
                  <w:pPr>
                    <w:pStyle w:val="NormalWeb"/>
                    <w:spacing w:before="0" w:beforeAutospacing="0" w:after="180" w:afterAutospacing="0"/>
                  </w:pPr>
                  <w:r>
                    <w:rPr>
                      <w:sz w:val="20"/>
                      <w:szCs w:val="20"/>
                    </w:rPr>
                    <w:t>INCORPORADO por el </w:t>
                  </w:r>
                  <w:hyperlink r:id="rId509" w:anchor="/detallenorma/H1115313" w:history="1">
                    <w:r>
                      <w:rPr>
                        <w:rStyle w:val="Hipervnculo"/>
                        <w:b/>
                        <w:bCs/>
                        <w:color w:val="008000"/>
                        <w:sz w:val="20"/>
                        <w:szCs w:val="20"/>
                      </w:rPr>
                      <w:t xml:space="preserve">Artículo 16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5EF6842" w14:textId="77777777" w:rsidR="00D45E24" w:rsidRDefault="00D45E24">
                  <w:pPr>
                    <w:pStyle w:val="NormalWeb"/>
                    <w:spacing w:before="0" w:beforeAutospacing="0" w:after="180" w:afterAutospacing="0"/>
                    <w:jc w:val="center"/>
                  </w:pPr>
                  <w:r>
                    <w:rPr>
                      <w:sz w:val="20"/>
                      <w:szCs w:val="20"/>
                    </w:rPr>
                    <w:t>16-11-2014</w:t>
                  </w:r>
                </w:p>
              </w:tc>
            </w:tr>
            <w:tr w:rsidR="00D45E24" w14:paraId="5F60AC98"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FB11D76" w14:textId="77777777" w:rsidR="00D45E24" w:rsidRDefault="00D45E24">
                  <w:pPr>
                    <w:pStyle w:val="NormalWeb"/>
                    <w:spacing w:before="0" w:beforeAutospacing="0" w:after="180" w:afterAutospacing="0"/>
                  </w:pPr>
                  <w:r>
                    <w:rPr>
                      <w:b/>
                      <w:bCs/>
                      <w:sz w:val="20"/>
                      <w:szCs w:val="20"/>
                    </w:rPr>
                    <w:t>Art. 23</w:t>
                  </w:r>
                </w:p>
              </w:tc>
              <w:tc>
                <w:tcPr>
                  <w:tcW w:w="5325" w:type="dxa"/>
                  <w:tcBorders>
                    <w:top w:val="outset" w:sz="6" w:space="0" w:color="808000"/>
                    <w:left w:val="outset" w:sz="6" w:space="0" w:color="808000"/>
                    <w:bottom w:val="outset" w:sz="6" w:space="0" w:color="808000"/>
                    <w:right w:val="outset" w:sz="6" w:space="0" w:color="808000"/>
                  </w:tcBorders>
                  <w:hideMark/>
                </w:tcPr>
                <w:p w14:paraId="48C43586" w14:textId="77777777" w:rsidR="00D45E24" w:rsidRDefault="00D45E24">
                  <w:pPr>
                    <w:pStyle w:val="NormalWeb"/>
                    <w:spacing w:before="0" w:beforeAutospacing="0" w:after="180" w:afterAutospacing="0"/>
                  </w:pPr>
                  <w:r>
                    <w:rPr>
                      <w:sz w:val="20"/>
                      <w:szCs w:val="20"/>
                    </w:rPr>
                    <w:t>MODIFICADO por el </w:t>
                  </w:r>
                  <w:hyperlink r:id="rId510" w:anchor="/detallenorma/H1171037"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A4620AF" w14:textId="77777777" w:rsidR="00D45E24" w:rsidRDefault="00D45E24">
                  <w:pPr>
                    <w:pStyle w:val="NormalWeb"/>
                    <w:spacing w:before="0" w:beforeAutospacing="0" w:after="180" w:afterAutospacing="0"/>
                    <w:jc w:val="center"/>
                  </w:pPr>
                  <w:r>
                    <w:rPr>
                      <w:sz w:val="20"/>
                      <w:szCs w:val="20"/>
                    </w:rPr>
                    <w:t>30-12-2016</w:t>
                  </w:r>
                </w:p>
              </w:tc>
            </w:tr>
            <w:tr w:rsidR="00D45E24" w14:paraId="1D89DFA9"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ACA26F3" w14:textId="77777777" w:rsidR="00D45E24" w:rsidRDefault="00D45E24">
                  <w:r>
                    <w:rPr>
                      <w:b/>
                      <w:bCs/>
                    </w:rPr>
                    <w:t>Art,28</w:t>
                  </w:r>
                </w:p>
              </w:tc>
              <w:tc>
                <w:tcPr>
                  <w:tcW w:w="5325" w:type="dxa"/>
                  <w:tcBorders>
                    <w:top w:val="outset" w:sz="6" w:space="0" w:color="808000"/>
                    <w:left w:val="outset" w:sz="6" w:space="0" w:color="808000"/>
                    <w:bottom w:val="outset" w:sz="6" w:space="0" w:color="808000"/>
                    <w:right w:val="outset" w:sz="6" w:space="0" w:color="808000"/>
                  </w:tcBorders>
                  <w:hideMark/>
                </w:tcPr>
                <w:p w14:paraId="5845090D" w14:textId="77777777" w:rsidR="00D45E24" w:rsidRDefault="00D45E24">
                  <w:r>
                    <w:t>MODIFICADO por el </w:t>
                  </w:r>
                  <w:hyperlink r:id="rId511" w:anchor="/detallenorma/H1365166" w:history="1">
                    <w:r>
                      <w:rPr>
                        <w:rStyle w:val="Hipervnculo"/>
                        <w:b/>
                        <w:bCs/>
                        <w:color w:val="008000"/>
                      </w:rPr>
                      <w:t xml:space="preserve">Artículo 2 de la Ley </w:t>
                    </w:r>
                    <w:proofErr w:type="spellStart"/>
                    <w:r>
                      <w:rPr>
                        <w:rStyle w:val="Hipervnculo"/>
                        <w:b/>
                        <w:bCs/>
                        <w:color w:val="008000"/>
                      </w:rPr>
                      <w:t>Nº</w:t>
                    </w:r>
                    <w:proofErr w:type="spellEnd"/>
                    <w:r>
                      <w:rPr>
                        <w:rStyle w:val="Hipervnculo"/>
                        <w:b/>
                        <w:bCs/>
                        <w:color w:val="008000"/>
                      </w:rPr>
                      <w:t xml:space="preserve"> 31962</w:t>
                    </w:r>
                  </w:hyperlink>
                  <w:r>
                    <w:t>. Lo dispuesto en la citada ley entra en </w:t>
                  </w:r>
                  <w:hyperlink r:id="rId512" w:anchor="/detallenorma/H1365166" w:history="1">
                    <w:r>
                      <w:rPr>
                        <w:rStyle w:val="Hipervnculo"/>
                        <w:b/>
                        <w:bCs/>
                        <w:color w:val="008000"/>
                      </w:rPr>
                      <w:t>vigor</w:t>
                    </w:r>
                  </w:hyperlink>
                  <w:r>
                    <w:t> a partir del primer día calendario del mes siguiente al de su publicación.</w:t>
                  </w:r>
                </w:p>
              </w:tc>
              <w:tc>
                <w:tcPr>
                  <w:tcW w:w="1875" w:type="dxa"/>
                  <w:tcBorders>
                    <w:top w:val="outset" w:sz="6" w:space="0" w:color="808000"/>
                    <w:left w:val="outset" w:sz="6" w:space="0" w:color="808000"/>
                    <w:bottom w:val="outset" w:sz="6" w:space="0" w:color="808000"/>
                    <w:right w:val="outset" w:sz="6" w:space="0" w:color="808000"/>
                  </w:tcBorders>
                  <w:hideMark/>
                </w:tcPr>
                <w:p w14:paraId="6B790A37" w14:textId="77777777" w:rsidR="00D45E24" w:rsidRDefault="00D45E24">
                  <w:pPr>
                    <w:jc w:val="center"/>
                  </w:pPr>
                  <w:r>
                    <w:t>19-12-2023</w:t>
                  </w:r>
                </w:p>
              </w:tc>
            </w:tr>
            <w:tr w:rsidR="00D45E24" w14:paraId="0E115A9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D561DA7"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29,  inciso</w:t>
                  </w:r>
                  <w:proofErr w:type="gramEnd"/>
                  <w:r>
                    <w:rPr>
                      <w:b/>
                      <w:bCs/>
                      <w:sz w:val="20"/>
                      <w:szCs w:val="20"/>
                    </w:rPr>
                    <w:t xml:space="preserve"> b)</w:t>
                  </w:r>
                </w:p>
              </w:tc>
              <w:tc>
                <w:tcPr>
                  <w:tcW w:w="5325" w:type="dxa"/>
                  <w:tcBorders>
                    <w:top w:val="outset" w:sz="6" w:space="0" w:color="808000"/>
                    <w:left w:val="outset" w:sz="6" w:space="0" w:color="808000"/>
                    <w:bottom w:val="outset" w:sz="6" w:space="0" w:color="808000"/>
                    <w:right w:val="outset" w:sz="6" w:space="0" w:color="808000"/>
                  </w:tcBorders>
                  <w:hideMark/>
                </w:tcPr>
                <w:p w14:paraId="7BBC5F8A" w14:textId="77777777" w:rsidR="00D45E24" w:rsidRDefault="00D45E24">
                  <w:pPr>
                    <w:pStyle w:val="NormalWeb"/>
                    <w:spacing w:before="0" w:beforeAutospacing="0" w:after="180" w:afterAutospacing="0"/>
                  </w:pPr>
                  <w:r>
                    <w:rPr>
                      <w:sz w:val="20"/>
                      <w:szCs w:val="20"/>
                    </w:rPr>
                    <w:t>MODIFICADO por el </w:t>
                  </w:r>
                  <w:hyperlink r:id="rId513" w:anchor="/detallenorma/H1169631" w:history="1">
                    <w:r>
                      <w:rPr>
                        <w:rStyle w:val="Hipervnculo"/>
                        <w:b/>
                        <w:bCs/>
                        <w:color w:val="008000"/>
                        <w:sz w:val="20"/>
                        <w:szCs w:val="20"/>
                      </w:rPr>
                      <w:t xml:space="preserve">Artículo 4 de la Ley </w:t>
                    </w:r>
                    <w:proofErr w:type="spellStart"/>
                    <w:r>
                      <w:rPr>
                        <w:rStyle w:val="Hipervnculo"/>
                        <w:b/>
                        <w:bCs/>
                        <w:color w:val="008000"/>
                        <w:sz w:val="20"/>
                        <w:szCs w:val="20"/>
                      </w:rPr>
                      <w:t>N°</w:t>
                    </w:r>
                    <w:proofErr w:type="spellEnd"/>
                    <w:r>
                      <w:rPr>
                        <w:rStyle w:val="Hipervnculo"/>
                        <w:b/>
                        <w:bCs/>
                        <w:color w:val="008000"/>
                        <w:sz w:val="20"/>
                        <w:szCs w:val="20"/>
                      </w:rPr>
                      <w:t xml:space="preserve"> 30524</w:t>
                    </w:r>
                  </w:hyperlink>
                  <w:r>
                    <w:rPr>
                      <w:sz w:val="20"/>
                      <w:szCs w:val="20"/>
                    </w:rPr>
                    <w:t>; </w:t>
                  </w:r>
                  <w:hyperlink r:id="rId514" w:anchor="/detallenorma/H1169631" w:history="1">
                    <w:r>
                      <w:rPr>
                        <w:rStyle w:val="Hipervnculo"/>
                        <w:b/>
                        <w:bCs/>
                        <w:color w:val="008000"/>
                        <w:sz w:val="20"/>
                        <w:szCs w:val="20"/>
                      </w:rPr>
                      <w:t>vigente</w:t>
                    </w:r>
                  </w:hyperlink>
                  <w:r>
                    <w:rPr>
                      <w:sz w:val="20"/>
                      <w:szCs w:val="20"/>
                    </w:rPr>
                    <w:t> a partir del primer día calendario del mes siguiente a la fecha de publicación, en el diario oficial El Peruano, del decreto supremo que apruebe las normas reglamentarias para su aplicación</w:t>
                  </w:r>
                </w:p>
              </w:tc>
              <w:tc>
                <w:tcPr>
                  <w:tcW w:w="1875" w:type="dxa"/>
                  <w:tcBorders>
                    <w:top w:val="outset" w:sz="6" w:space="0" w:color="808000"/>
                    <w:left w:val="outset" w:sz="6" w:space="0" w:color="808000"/>
                    <w:bottom w:val="outset" w:sz="6" w:space="0" w:color="808000"/>
                    <w:right w:val="outset" w:sz="6" w:space="0" w:color="808000"/>
                  </w:tcBorders>
                  <w:hideMark/>
                </w:tcPr>
                <w:p w14:paraId="04AA231A" w14:textId="77777777" w:rsidR="00D45E24" w:rsidRDefault="00D45E24">
                  <w:pPr>
                    <w:pStyle w:val="NormalWeb"/>
                    <w:spacing w:before="0" w:beforeAutospacing="0" w:after="180" w:afterAutospacing="0"/>
                    <w:jc w:val="center"/>
                  </w:pPr>
                  <w:r>
                    <w:rPr>
                      <w:sz w:val="20"/>
                      <w:szCs w:val="20"/>
                    </w:rPr>
                    <w:t>13-12-2016</w:t>
                  </w:r>
                </w:p>
              </w:tc>
            </w:tr>
            <w:tr w:rsidR="00D45E24" w14:paraId="5455F8C4"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ACC100B" w14:textId="77777777" w:rsidR="00D45E24" w:rsidRDefault="00D45E24">
                  <w:pPr>
                    <w:pStyle w:val="NormalWeb"/>
                    <w:spacing w:before="0" w:beforeAutospacing="0" w:after="180" w:afterAutospacing="0"/>
                  </w:pPr>
                  <w:r>
                    <w:rPr>
                      <w:b/>
                      <w:bCs/>
                      <w:sz w:val="20"/>
                      <w:szCs w:val="20"/>
                    </w:rPr>
                    <w:t>Art. 31, primer párrafo</w:t>
                  </w:r>
                </w:p>
              </w:tc>
              <w:tc>
                <w:tcPr>
                  <w:tcW w:w="5325" w:type="dxa"/>
                  <w:tcBorders>
                    <w:top w:val="outset" w:sz="6" w:space="0" w:color="808000"/>
                    <w:left w:val="outset" w:sz="6" w:space="0" w:color="808000"/>
                    <w:bottom w:val="outset" w:sz="6" w:space="0" w:color="808000"/>
                    <w:right w:val="outset" w:sz="6" w:space="0" w:color="808000"/>
                  </w:tcBorders>
                  <w:hideMark/>
                </w:tcPr>
                <w:p w14:paraId="119045A6" w14:textId="77777777" w:rsidR="00D45E24" w:rsidRDefault="00D45E24">
                  <w:pPr>
                    <w:pStyle w:val="NormalWeb"/>
                    <w:spacing w:before="0" w:beforeAutospacing="0" w:after="180" w:afterAutospacing="0"/>
                  </w:pPr>
                  <w:r>
                    <w:rPr>
                      <w:sz w:val="20"/>
                      <w:szCs w:val="20"/>
                    </w:rPr>
                    <w:t>MODIFICADO por el </w:t>
                  </w:r>
                  <w:hyperlink r:id="rId515"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6CCA800" w14:textId="77777777" w:rsidR="00D45E24" w:rsidRDefault="00D45E24">
                  <w:pPr>
                    <w:pStyle w:val="NormalWeb"/>
                    <w:spacing w:before="0" w:beforeAutospacing="0" w:after="180" w:afterAutospacing="0"/>
                    <w:jc w:val="center"/>
                  </w:pPr>
                  <w:r>
                    <w:rPr>
                      <w:sz w:val="20"/>
                      <w:szCs w:val="20"/>
                    </w:rPr>
                    <w:t>16-11-2014</w:t>
                  </w:r>
                </w:p>
              </w:tc>
            </w:tr>
            <w:tr w:rsidR="00D45E24" w14:paraId="42F0AAAD"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1355F35" w14:textId="77777777" w:rsidR="00D45E24" w:rsidRDefault="00D45E24">
                  <w:pPr>
                    <w:pStyle w:val="NormalWeb"/>
                    <w:spacing w:before="0" w:beforeAutospacing="0" w:after="180" w:afterAutospacing="0"/>
                  </w:pPr>
                  <w:r>
                    <w:rPr>
                      <w:b/>
                      <w:bCs/>
                      <w:sz w:val="20"/>
                      <w:szCs w:val="20"/>
                    </w:rPr>
                    <w:t>Art. 33, cuarto párrafo</w:t>
                  </w:r>
                </w:p>
              </w:tc>
              <w:tc>
                <w:tcPr>
                  <w:tcW w:w="5325" w:type="dxa"/>
                  <w:tcBorders>
                    <w:top w:val="outset" w:sz="6" w:space="0" w:color="808000"/>
                    <w:left w:val="outset" w:sz="6" w:space="0" w:color="808000"/>
                    <w:bottom w:val="outset" w:sz="6" w:space="0" w:color="808000"/>
                    <w:right w:val="outset" w:sz="6" w:space="0" w:color="808000"/>
                  </w:tcBorders>
                  <w:hideMark/>
                </w:tcPr>
                <w:p w14:paraId="77922C39" w14:textId="77777777" w:rsidR="00D45E24" w:rsidRDefault="00D45E24">
                  <w:pPr>
                    <w:pStyle w:val="NormalWeb"/>
                    <w:spacing w:before="0" w:beforeAutospacing="0" w:after="180" w:afterAutospacing="0"/>
                  </w:pPr>
                  <w:r>
                    <w:rPr>
                      <w:sz w:val="20"/>
                      <w:szCs w:val="20"/>
                    </w:rPr>
                    <w:t>MODIFICADO por el </w:t>
                  </w:r>
                  <w:hyperlink r:id="rId516" w:anchor="/detallenorma/H1105795" w:history="1">
                    <w:r>
                      <w:rPr>
                        <w:rStyle w:val="Hipervnculo"/>
                        <w:b/>
                        <w:bCs/>
                        <w:color w:val="008000"/>
                        <w:sz w:val="20"/>
                        <w:szCs w:val="20"/>
                      </w:rPr>
                      <w:t xml:space="preserve">Artículo 7 de la Ley </w:t>
                    </w:r>
                    <w:proofErr w:type="spellStart"/>
                    <w:r>
                      <w:rPr>
                        <w:rStyle w:val="Hipervnculo"/>
                        <w:b/>
                        <w:bCs/>
                        <w:color w:val="008000"/>
                        <w:sz w:val="20"/>
                        <w:szCs w:val="20"/>
                      </w:rPr>
                      <w:t>N°</w:t>
                    </w:r>
                    <w:proofErr w:type="spellEnd"/>
                    <w:r>
                      <w:rPr>
                        <w:rStyle w:val="Hipervnculo"/>
                        <w:b/>
                        <w:bCs/>
                        <w:color w:val="008000"/>
                        <w:sz w:val="20"/>
                        <w:szCs w:val="20"/>
                      </w:rPr>
                      <w:t xml:space="preserve"> 30230</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DB77AD9" w14:textId="77777777" w:rsidR="00D45E24" w:rsidRDefault="00D45E24">
                  <w:pPr>
                    <w:pStyle w:val="NormalWeb"/>
                    <w:spacing w:before="0" w:beforeAutospacing="0" w:after="180" w:afterAutospacing="0"/>
                    <w:jc w:val="center"/>
                  </w:pPr>
                  <w:r>
                    <w:rPr>
                      <w:sz w:val="20"/>
                      <w:szCs w:val="20"/>
                    </w:rPr>
                    <w:t>12-07-2014</w:t>
                  </w:r>
                </w:p>
              </w:tc>
            </w:tr>
            <w:tr w:rsidR="00D45E24" w14:paraId="1726719A"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5D09281" w14:textId="77777777" w:rsidR="00D45E24" w:rsidRDefault="00D45E24">
                  <w:pPr>
                    <w:pStyle w:val="NormalWeb"/>
                    <w:spacing w:before="0" w:beforeAutospacing="0" w:after="180" w:afterAutospacing="0"/>
                  </w:pPr>
                  <w:r>
                    <w:rPr>
                      <w:b/>
                      <w:bCs/>
                      <w:sz w:val="20"/>
                      <w:szCs w:val="20"/>
                    </w:rPr>
                    <w:t>Art. 33, cuarto párrafo</w:t>
                  </w:r>
                </w:p>
              </w:tc>
              <w:tc>
                <w:tcPr>
                  <w:tcW w:w="5325" w:type="dxa"/>
                  <w:tcBorders>
                    <w:top w:val="outset" w:sz="6" w:space="0" w:color="808000"/>
                    <w:left w:val="outset" w:sz="6" w:space="0" w:color="808000"/>
                    <w:bottom w:val="outset" w:sz="6" w:space="0" w:color="808000"/>
                    <w:right w:val="outset" w:sz="6" w:space="0" w:color="808000"/>
                  </w:tcBorders>
                  <w:hideMark/>
                </w:tcPr>
                <w:p w14:paraId="4D9128AB" w14:textId="77777777" w:rsidR="00D45E24" w:rsidRDefault="00D45E24">
                  <w:pPr>
                    <w:pStyle w:val="NormalWeb"/>
                    <w:spacing w:before="0" w:beforeAutospacing="0" w:after="180" w:afterAutospacing="0"/>
                  </w:pPr>
                  <w:r>
                    <w:rPr>
                      <w:sz w:val="20"/>
                      <w:szCs w:val="20"/>
                    </w:rPr>
                    <w:t>MODIFICADO por el </w:t>
                  </w:r>
                  <w:hyperlink r:id="rId517"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4D1FEBD" w14:textId="77777777" w:rsidR="00D45E24" w:rsidRDefault="00D45E24">
                  <w:pPr>
                    <w:pStyle w:val="NormalWeb"/>
                    <w:spacing w:before="0" w:beforeAutospacing="0" w:after="180" w:afterAutospacing="0"/>
                    <w:jc w:val="center"/>
                  </w:pPr>
                  <w:r>
                    <w:rPr>
                      <w:sz w:val="20"/>
                      <w:szCs w:val="20"/>
                    </w:rPr>
                    <w:t>10-12-2016</w:t>
                  </w:r>
                </w:p>
              </w:tc>
            </w:tr>
            <w:tr w:rsidR="00D45E24" w14:paraId="3F3F30C5"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8E0EBB9" w14:textId="77777777" w:rsidR="00D45E24" w:rsidRDefault="00D45E24">
                  <w:pPr>
                    <w:pStyle w:val="NormalWeb"/>
                    <w:spacing w:before="0" w:beforeAutospacing="0" w:after="180" w:afterAutospacing="0"/>
                  </w:pPr>
                  <w:r>
                    <w:rPr>
                      <w:b/>
                      <w:bCs/>
                      <w:sz w:val="20"/>
                      <w:szCs w:val="20"/>
                    </w:rPr>
                    <w:t>Art. 33, último párrafo</w:t>
                  </w:r>
                </w:p>
              </w:tc>
              <w:tc>
                <w:tcPr>
                  <w:tcW w:w="5325" w:type="dxa"/>
                  <w:tcBorders>
                    <w:top w:val="outset" w:sz="6" w:space="0" w:color="808000"/>
                    <w:left w:val="outset" w:sz="6" w:space="0" w:color="808000"/>
                    <w:bottom w:val="outset" w:sz="6" w:space="0" w:color="808000"/>
                    <w:right w:val="outset" w:sz="6" w:space="0" w:color="808000"/>
                  </w:tcBorders>
                  <w:hideMark/>
                </w:tcPr>
                <w:p w14:paraId="27BFFCB0" w14:textId="77777777" w:rsidR="00D45E24" w:rsidRDefault="00D45E24">
                  <w:pPr>
                    <w:pStyle w:val="NormalWeb"/>
                    <w:spacing w:before="0" w:beforeAutospacing="0" w:after="180" w:afterAutospacing="0"/>
                  </w:pPr>
                  <w:r>
                    <w:rPr>
                      <w:sz w:val="20"/>
                      <w:szCs w:val="20"/>
                    </w:rPr>
                    <w:t>MODIFICADO por el  </w:t>
                  </w:r>
                  <w:hyperlink r:id="rId518" w:anchor="/detallenorma/H1105795" w:history="1">
                    <w:r>
                      <w:rPr>
                        <w:rStyle w:val="Hipervnculo"/>
                        <w:b/>
                        <w:bCs/>
                        <w:color w:val="008000"/>
                        <w:sz w:val="20"/>
                        <w:szCs w:val="20"/>
                      </w:rPr>
                      <w:t xml:space="preserve">Artículo 7 de la Ley </w:t>
                    </w:r>
                    <w:proofErr w:type="spellStart"/>
                    <w:r>
                      <w:rPr>
                        <w:rStyle w:val="Hipervnculo"/>
                        <w:b/>
                        <w:bCs/>
                        <w:color w:val="008000"/>
                        <w:sz w:val="20"/>
                        <w:szCs w:val="20"/>
                      </w:rPr>
                      <w:t>N°</w:t>
                    </w:r>
                    <w:proofErr w:type="spellEnd"/>
                    <w:r>
                      <w:rPr>
                        <w:rStyle w:val="Hipervnculo"/>
                        <w:b/>
                        <w:bCs/>
                        <w:color w:val="008000"/>
                        <w:sz w:val="20"/>
                        <w:szCs w:val="20"/>
                      </w:rPr>
                      <w:t xml:space="preserve"> 30230</w:t>
                    </w:r>
                  </w:hyperlink>
                </w:p>
              </w:tc>
              <w:tc>
                <w:tcPr>
                  <w:tcW w:w="1875" w:type="dxa"/>
                  <w:tcBorders>
                    <w:top w:val="outset" w:sz="6" w:space="0" w:color="808000"/>
                    <w:left w:val="outset" w:sz="6" w:space="0" w:color="808000"/>
                    <w:bottom w:val="outset" w:sz="6" w:space="0" w:color="808000"/>
                    <w:right w:val="outset" w:sz="6" w:space="0" w:color="808000"/>
                  </w:tcBorders>
                  <w:hideMark/>
                </w:tcPr>
                <w:p w14:paraId="0B4DB5AC" w14:textId="77777777" w:rsidR="00D45E24" w:rsidRDefault="00D45E24">
                  <w:pPr>
                    <w:pStyle w:val="NormalWeb"/>
                    <w:spacing w:before="0" w:beforeAutospacing="0" w:after="180" w:afterAutospacing="0"/>
                    <w:jc w:val="center"/>
                  </w:pPr>
                  <w:r>
                    <w:rPr>
                      <w:sz w:val="20"/>
                      <w:szCs w:val="20"/>
                    </w:rPr>
                    <w:t>12-07-2014</w:t>
                  </w:r>
                </w:p>
              </w:tc>
            </w:tr>
            <w:tr w:rsidR="00D45E24" w14:paraId="17FCE139"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63ED2A0" w14:textId="77777777" w:rsidR="00D45E24" w:rsidRDefault="00D45E24">
                  <w:r>
                    <w:rPr>
                      <w:b/>
                      <w:bCs/>
                    </w:rPr>
                    <w:t>Art. 38</w:t>
                  </w:r>
                </w:p>
              </w:tc>
              <w:tc>
                <w:tcPr>
                  <w:tcW w:w="5325" w:type="dxa"/>
                  <w:tcBorders>
                    <w:top w:val="outset" w:sz="6" w:space="0" w:color="808000"/>
                    <w:left w:val="outset" w:sz="6" w:space="0" w:color="808000"/>
                    <w:bottom w:val="outset" w:sz="6" w:space="0" w:color="808000"/>
                    <w:right w:val="outset" w:sz="6" w:space="0" w:color="808000"/>
                  </w:tcBorders>
                  <w:hideMark/>
                </w:tcPr>
                <w:p w14:paraId="632334E4" w14:textId="77777777" w:rsidR="00D45E24" w:rsidRDefault="00D45E24">
                  <w:r>
                    <w:t>MODIFICADO por el </w:t>
                  </w:r>
                  <w:hyperlink r:id="rId519" w:anchor="/detallenorma/H1365166" w:history="1">
                    <w:r>
                      <w:rPr>
                        <w:rStyle w:val="Hipervnculo"/>
                        <w:b/>
                        <w:bCs/>
                        <w:color w:val="008000"/>
                      </w:rPr>
                      <w:t xml:space="preserve">Artículo 2 de la Ley </w:t>
                    </w:r>
                    <w:proofErr w:type="spellStart"/>
                    <w:r>
                      <w:rPr>
                        <w:rStyle w:val="Hipervnculo"/>
                        <w:b/>
                        <w:bCs/>
                        <w:color w:val="008000"/>
                      </w:rPr>
                      <w:t>Nº</w:t>
                    </w:r>
                    <w:proofErr w:type="spellEnd"/>
                    <w:r>
                      <w:rPr>
                        <w:rStyle w:val="Hipervnculo"/>
                        <w:b/>
                        <w:bCs/>
                        <w:color w:val="008000"/>
                      </w:rPr>
                      <w:t xml:space="preserve"> 31962</w:t>
                    </w:r>
                  </w:hyperlink>
                  <w:r>
                    <w:t>. Lo dispuesto en la citada ley entra en </w:t>
                  </w:r>
                  <w:hyperlink r:id="rId520" w:anchor="/detallenorma/H1365166" w:history="1">
                    <w:r>
                      <w:rPr>
                        <w:rStyle w:val="Hipervnculo"/>
                        <w:b/>
                        <w:bCs/>
                        <w:color w:val="008000"/>
                      </w:rPr>
                      <w:t>vigor</w:t>
                    </w:r>
                  </w:hyperlink>
                  <w:r>
                    <w:t> a partir del primer día calendario del mes siguiente al de su publicación.</w:t>
                  </w:r>
                </w:p>
              </w:tc>
              <w:tc>
                <w:tcPr>
                  <w:tcW w:w="1875" w:type="dxa"/>
                  <w:tcBorders>
                    <w:top w:val="outset" w:sz="6" w:space="0" w:color="808000"/>
                    <w:left w:val="outset" w:sz="6" w:space="0" w:color="808000"/>
                    <w:bottom w:val="outset" w:sz="6" w:space="0" w:color="808000"/>
                    <w:right w:val="outset" w:sz="6" w:space="0" w:color="808000"/>
                  </w:tcBorders>
                  <w:hideMark/>
                </w:tcPr>
                <w:p w14:paraId="58B0F6E7" w14:textId="77777777" w:rsidR="00D45E24" w:rsidRDefault="00D45E24">
                  <w:pPr>
                    <w:jc w:val="center"/>
                  </w:pPr>
                  <w:r>
                    <w:t>19-12-2023</w:t>
                  </w:r>
                </w:p>
              </w:tc>
            </w:tr>
            <w:tr w:rsidR="00D45E24" w14:paraId="2F20978A"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B59115C" w14:textId="77777777" w:rsidR="00D45E24" w:rsidRDefault="00D45E24">
                  <w:pPr>
                    <w:pStyle w:val="NormalWeb"/>
                    <w:spacing w:before="0" w:beforeAutospacing="0" w:after="180" w:afterAutospacing="0"/>
                  </w:pPr>
                  <w:r>
                    <w:rPr>
                      <w:b/>
                      <w:bCs/>
                      <w:sz w:val="20"/>
                      <w:szCs w:val="20"/>
                    </w:rPr>
                    <w:t xml:space="preserve">Art. 44, </w:t>
                  </w:r>
                  <w:proofErr w:type="spellStart"/>
                  <w:r>
                    <w:rPr>
                      <w:b/>
                      <w:bCs/>
                      <w:sz w:val="20"/>
                      <w:szCs w:val="20"/>
                    </w:rPr>
                    <w:t>num</w:t>
                  </w:r>
                  <w:proofErr w:type="spellEnd"/>
                  <w:r>
                    <w:rPr>
                      <w:b/>
                      <w:bCs/>
                      <w:sz w:val="20"/>
                      <w:szCs w:val="20"/>
                    </w:rPr>
                    <w:t>. 2</w:t>
                  </w:r>
                </w:p>
              </w:tc>
              <w:tc>
                <w:tcPr>
                  <w:tcW w:w="5325" w:type="dxa"/>
                  <w:tcBorders>
                    <w:top w:val="outset" w:sz="6" w:space="0" w:color="808000"/>
                    <w:left w:val="outset" w:sz="6" w:space="0" w:color="808000"/>
                    <w:bottom w:val="outset" w:sz="6" w:space="0" w:color="808000"/>
                    <w:right w:val="outset" w:sz="6" w:space="0" w:color="808000"/>
                  </w:tcBorders>
                  <w:hideMark/>
                </w:tcPr>
                <w:p w14:paraId="02FBE578" w14:textId="77777777" w:rsidR="00D45E24" w:rsidRDefault="00D45E24">
                  <w:pPr>
                    <w:pStyle w:val="NormalWeb"/>
                    <w:spacing w:before="0" w:beforeAutospacing="0" w:after="180" w:afterAutospacing="0"/>
                  </w:pPr>
                  <w:r>
                    <w:rPr>
                      <w:sz w:val="20"/>
                      <w:szCs w:val="20"/>
                    </w:rPr>
                    <w:t>MODIFICADO por el </w:t>
                  </w:r>
                  <w:hyperlink r:id="rId521"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49EE76A" w14:textId="77777777" w:rsidR="00D45E24" w:rsidRDefault="00D45E24">
                  <w:pPr>
                    <w:pStyle w:val="NormalWeb"/>
                    <w:spacing w:before="0" w:beforeAutospacing="0" w:after="180" w:afterAutospacing="0"/>
                    <w:jc w:val="center"/>
                  </w:pPr>
                  <w:r>
                    <w:rPr>
                      <w:sz w:val="20"/>
                      <w:szCs w:val="20"/>
                    </w:rPr>
                    <w:t>10-12-2016</w:t>
                  </w:r>
                </w:p>
              </w:tc>
            </w:tr>
            <w:tr w:rsidR="00D45E24" w14:paraId="2AE468C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062654C" w14:textId="77777777" w:rsidR="00D45E24" w:rsidRDefault="00D45E24">
                  <w:pPr>
                    <w:pStyle w:val="NormalWeb"/>
                    <w:spacing w:before="0" w:beforeAutospacing="0" w:after="180" w:afterAutospacing="0"/>
                  </w:pPr>
                  <w:r>
                    <w:rPr>
                      <w:b/>
                      <w:bCs/>
                      <w:sz w:val="20"/>
                      <w:szCs w:val="20"/>
                    </w:rPr>
                    <w:t>Art. 46, penúltimo párrafo</w:t>
                  </w:r>
                </w:p>
              </w:tc>
              <w:tc>
                <w:tcPr>
                  <w:tcW w:w="5325" w:type="dxa"/>
                  <w:tcBorders>
                    <w:top w:val="outset" w:sz="6" w:space="0" w:color="808000"/>
                    <w:left w:val="outset" w:sz="6" w:space="0" w:color="808000"/>
                    <w:bottom w:val="outset" w:sz="6" w:space="0" w:color="808000"/>
                    <w:right w:val="outset" w:sz="6" w:space="0" w:color="808000"/>
                  </w:tcBorders>
                  <w:hideMark/>
                </w:tcPr>
                <w:p w14:paraId="29D4D81F" w14:textId="77777777" w:rsidR="00D45E24" w:rsidRDefault="00D45E24">
                  <w:pPr>
                    <w:pStyle w:val="NormalWeb"/>
                    <w:spacing w:before="0" w:beforeAutospacing="0" w:after="180" w:afterAutospacing="0"/>
                  </w:pPr>
                  <w:r>
                    <w:rPr>
                      <w:sz w:val="20"/>
                      <w:szCs w:val="20"/>
                    </w:rPr>
                    <w:t>MODIFICADO por el </w:t>
                  </w:r>
                  <w:hyperlink r:id="rId522" w:anchor="/detallenorma/H1171037"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573E9FD" w14:textId="77777777" w:rsidR="00D45E24" w:rsidRDefault="00D45E24">
                  <w:pPr>
                    <w:pStyle w:val="NormalWeb"/>
                    <w:spacing w:before="0" w:beforeAutospacing="0" w:after="180" w:afterAutospacing="0"/>
                    <w:jc w:val="center"/>
                  </w:pPr>
                  <w:r>
                    <w:rPr>
                      <w:sz w:val="20"/>
                      <w:szCs w:val="20"/>
                    </w:rPr>
                    <w:t>30-12-2016</w:t>
                  </w:r>
                </w:p>
              </w:tc>
            </w:tr>
            <w:tr w:rsidR="00D45E24" w14:paraId="02F31374"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7935F6D" w14:textId="77777777" w:rsidR="00D45E24" w:rsidRDefault="00D45E24">
                  <w:pPr>
                    <w:pStyle w:val="NormalWeb"/>
                    <w:spacing w:before="0" w:beforeAutospacing="0" w:after="180" w:afterAutospacing="0"/>
                  </w:pPr>
                  <w:r>
                    <w:rPr>
                      <w:b/>
                      <w:bCs/>
                      <w:sz w:val="20"/>
                      <w:szCs w:val="20"/>
                    </w:rPr>
                    <w:t xml:space="preserve">Libro </w:t>
                  </w:r>
                  <w:proofErr w:type="gramStart"/>
                  <w:r>
                    <w:rPr>
                      <w:b/>
                      <w:bCs/>
                      <w:sz w:val="20"/>
                      <w:szCs w:val="20"/>
                    </w:rPr>
                    <w:t>Segundo,  título</w:t>
                  </w:r>
                  <w:proofErr w:type="gramEnd"/>
                </w:p>
              </w:tc>
              <w:tc>
                <w:tcPr>
                  <w:tcW w:w="5325" w:type="dxa"/>
                  <w:tcBorders>
                    <w:top w:val="outset" w:sz="6" w:space="0" w:color="808000"/>
                    <w:left w:val="outset" w:sz="6" w:space="0" w:color="808000"/>
                    <w:bottom w:val="outset" w:sz="6" w:space="0" w:color="808000"/>
                    <w:right w:val="outset" w:sz="6" w:space="0" w:color="808000"/>
                  </w:tcBorders>
                  <w:hideMark/>
                </w:tcPr>
                <w:p w14:paraId="0BC08BA1" w14:textId="77777777" w:rsidR="00D45E24" w:rsidRDefault="00D45E24">
                  <w:pPr>
                    <w:pStyle w:val="NormalWeb"/>
                    <w:spacing w:before="0" w:beforeAutospacing="0" w:after="180" w:afterAutospacing="0"/>
                  </w:pPr>
                  <w:r>
                    <w:rPr>
                      <w:sz w:val="20"/>
                      <w:szCs w:val="20"/>
                    </w:rPr>
                    <w:t>MODIFICADO por el </w:t>
                  </w:r>
                  <w:hyperlink r:id="rId523"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4B94759" w14:textId="77777777" w:rsidR="00D45E24" w:rsidRDefault="00D45E24">
                  <w:pPr>
                    <w:pStyle w:val="NormalWeb"/>
                    <w:spacing w:before="0" w:beforeAutospacing="0" w:after="180" w:afterAutospacing="0"/>
                    <w:jc w:val="center"/>
                  </w:pPr>
                  <w:r>
                    <w:rPr>
                      <w:sz w:val="20"/>
                      <w:szCs w:val="20"/>
                    </w:rPr>
                    <w:t>30-12-2016</w:t>
                  </w:r>
                </w:p>
              </w:tc>
            </w:tr>
            <w:tr w:rsidR="00D45E24" w14:paraId="51916DAC"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23DEED4" w14:textId="77777777" w:rsidR="00D45E24" w:rsidRDefault="00D45E24">
                  <w:pPr>
                    <w:pStyle w:val="NormalWeb"/>
                    <w:spacing w:before="0" w:beforeAutospacing="0" w:after="180" w:afterAutospacing="0"/>
                  </w:pPr>
                  <w:r>
                    <w:rPr>
                      <w:b/>
                      <w:bCs/>
                      <w:sz w:val="20"/>
                      <w:szCs w:val="20"/>
                    </w:rPr>
                    <w:t>Art. 50</w:t>
                  </w:r>
                </w:p>
              </w:tc>
              <w:tc>
                <w:tcPr>
                  <w:tcW w:w="5325" w:type="dxa"/>
                  <w:tcBorders>
                    <w:top w:val="outset" w:sz="6" w:space="0" w:color="808000"/>
                    <w:left w:val="outset" w:sz="6" w:space="0" w:color="808000"/>
                    <w:bottom w:val="outset" w:sz="6" w:space="0" w:color="808000"/>
                    <w:right w:val="outset" w:sz="6" w:space="0" w:color="808000"/>
                  </w:tcBorders>
                  <w:hideMark/>
                </w:tcPr>
                <w:p w14:paraId="5D0022DE" w14:textId="77777777" w:rsidR="00D45E24" w:rsidRDefault="00D45E24">
                  <w:pPr>
                    <w:pStyle w:val="NormalWeb"/>
                    <w:spacing w:before="0" w:beforeAutospacing="0" w:after="180" w:afterAutospacing="0"/>
                  </w:pPr>
                  <w:r>
                    <w:rPr>
                      <w:sz w:val="20"/>
                      <w:szCs w:val="20"/>
                    </w:rPr>
                    <w:t>MODIFICADO por el </w:t>
                  </w:r>
                  <w:hyperlink r:id="rId524"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946860C" w14:textId="77777777" w:rsidR="00D45E24" w:rsidRDefault="00D45E24">
                  <w:pPr>
                    <w:pStyle w:val="NormalWeb"/>
                    <w:spacing w:before="0" w:beforeAutospacing="0" w:after="180" w:afterAutospacing="0"/>
                    <w:jc w:val="center"/>
                  </w:pPr>
                  <w:r>
                    <w:rPr>
                      <w:sz w:val="20"/>
                      <w:szCs w:val="20"/>
                    </w:rPr>
                    <w:t>31-12-2016</w:t>
                  </w:r>
                </w:p>
              </w:tc>
            </w:tr>
            <w:tr w:rsidR="00D45E24" w14:paraId="66589ACB"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3294E3A" w14:textId="77777777" w:rsidR="00D45E24" w:rsidRDefault="00D45E24">
                  <w:pPr>
                    <w:pStyle w:val="NormalWeb"/>
                    <w:spacing w:before="0" w:beforeAutospacing="0" w:after="180" w:afterAutospacing="0"/>
                  </w:pPr>
                  <w:r>
                    <w:rPr>
                      <w:b/>
                      <w:bCs/>
                      <w:sz w:val="20"/>
                      <w:szCs w:val="20"/>
                    </w:rPr>
                    <w:t>Art. 55, segundo párrafo</w:t>
                  </w:r>
                </w:p>
              </w:tc>
              <w:tc>
                <w:tcPr>
                  <w:tcW w:w="5325" w:type="dxa"/>
                  <w:tcBorders>
                    <w:top w:val="outset" w:sz="6" w:space="0" w:color="808000"/>
                    <w:left w:val="outset" w:sz="6" w:space="0" w:color="808000"/>
                    <w:bottom w:val="outset" w:sz="6" w:space="0" w:color="808000"/>
                    <w:right w:val="outset" w:sz="6" w:space="0" w:color="808000"/>
                  </w:tcBorders>
                  <w:hideMark/>
                </w:tcPr>
                <w:p w14:paraId="72AAF2BD" w14:textId="77777777" w:rsidR="00D45E24" w:rsidRDefault="00D45E24">
                  <w:pPr>
                    <w:pStyle w:val="NormalWeb"/>
                    <w:spacing w:before="0" w:beforeAutospacing="0" w:after="180" w:afterAutospacing="0"/>
                  </w:pPr>
                  <w:r>
                    <w:rPr>
                      <w:sz w:val="20"/>
                      <w:szCs w:val="20"/>
                    </w:rPr>
                    <w:t>INCORPORADO por el </w:t>
                  </w:r>
                  <w:hyperlink r:id="rId525" w:anchor="/detallenorma/H1171046"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32F3D8A" w14:textId="77777777" w:rsidR="00D45E24" w:rsidRDefault="00D45E24">
                  <w:pPr>
                    <w:pStyle w:val="NormalWeb"/>
                    <w:spacing w:before="0" w:beforeAutospacing="0" w:after="180" w:afterAutospacing="0"/>
                    <w:jc w:val="center"/>
                  </w:pPr>
                  <w:r>
                    <w:rPr>
                      <w:sz w:val="20"/>
                      <w:szCs w:val="20"/>
                    </w:rPr>
                    <w:t>31-12-2016</w:t>
                  </w:r>
                </w:p>
              </w:tc>
            </w:tr>
            <w:tr w:rsidR="00D45E24" w14:paraId="279AD3A2"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0373868" w14:textId="77777777" w:rsidR="00D45E24" w:rsidRDefault="00D45E24">
                  <w:pPr>
                    <w:pStyle w:val="NormalWeb"/>
                    <w:spacing w:before="0" w:beforeAutospacing="0" w:after="180" w:afterAutospacing="0"/>
                  </w:pPr>
                  <w:r>
                    <w:rPr>
                      <w:b/>
                      <w:bCs/>
                      <w:sz w:val="20"/>
                      <w:szCs w:val="20"/>
                    </w:rPr>
                    <w:t xml:space="preserve">Art. 57, primer párrafo del </w:t>
                  </w:r>
                  <w:proofErr w:type="spellStart"/>
                  <w:r>
                    <w:rPr>
                      <w:b/>
                      <w:bCs/>
                      <w:sz w:val="20"/>
                      <w:szCs w:val="20"/>
                    </w:rPr>
                    <w:t>num</w:t>
                  </w:r>
                  <w:proofErr w:type="spellEnd"/>
                  <w:r>
                    <w:rPr>
                      <w:b/>
                      <w:bCs/>
                      <w:sz w:val="20"/>
                      <w:szCs w:val="20"/>
                    </w:rPr>
                    <w:t>.  1</w:t>
                  </w:r>
                </w:p>
              </w:tc>
              <w:tc>
                <w:tcPr>
                  <w:tcW w:w="5325" w:type="dxa"/>
                  <w:tcBorders>
                    <w:top w:val="outset" w:sz="6" w:space="0" w:color="808000"/>
                    <w:left w:val="outset" w:sz="6" w:space="0" w:color="808000"/>
                    <w:bottom w:val="outset" w:sz="6" w:space="0" w:color="808000"/>
                    <w:right w:val="outset" w:sz="6" w:space="0" w:color="808000"/>
                  </w:tcBorders>
                  <w:hideMark/>
                </w:tcPr>
                <w:p w14:paraId="117BE5BF" w14:textId="77777777" w:rsidR="00D45E24" w:rsidRDefault="00D45E24">
                  <w:pPr>
                    <w:pStyle w:val="NormalWeb"/>
                    <w:spacing w:before="0" w:beforeAutospacing="0" w:after="180" w:afterAutospacing="0"/>
                  </w:pPr>
                  <w:r>
                    <w:rPr>
                      <w:sz w:val="20"/>
                      <w:szCs w:val="20"/>
                    </w:rPr>
                    <w:t>MODIFICADO por el </w:t>
                  </w:r>
                  <w:hyperlink r:id="rId526"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9297C85" w14:textId="77777777" w:rsidR="00D45E24" w:rsidRDefault="00D45E24">
                  <w:pPr>
                    <w:pStyle w:val="NormalWeb"/>
                    <w:spacing w:before="0" w:beforeAutospacing="0" w:after="180" w:afterAutospacing="0"/>
                    <w:jc w:val="center"/>
                  </w:pPr>
                  <w:r>
                    <w:rPr>
                      <w:sz w:val="20"/>
                      <w:szCs w:val="20"/>
                    </w:rPr>
                    <w:t>10-12-2016</w:t>
                  </w:r>
                </w:p>
              </w:tc>
            </w:tr>
            <w:tr w:rsidR="00D45E24" w14:paraId="6BB77783"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9B5B51B" w14:textId="77777777" w:rsidR="00D45E24" w:rsidRDefault="00D45E24">
                  <w:pPr>
                    <w:pStyle w:val="NormalWeb"/>
                    <w:spacing w:before="0" w:beforeAutospacing="0" w:after="180" w:afterAutospacing="0"/>
                  </w:pPr>
                  <w:r>
                    <w:rPr>
                      <w:b/>
                      <w:bCs/>
                      <w:sz w:val="20"/>
                      <w:szCs w:val="20"/>
                    </w:rPr>
                    <w:t>Art. 61, último párrafo</w:t>
                  </w:r>
                </w:p>
              </w:tc>
              <w:tc>
                <w:tcPr>
                  <w:tcW w:w="5325" w:type="dxa"/>
                  <w:tcBorders>
                    <w:top w:val="outset" w:sz="6" w:space="0" w:color="808000"/>
                    <w:left w:val="outset" w:sz="6" w:space="0" w:color="808000"/>
                    <w:bottom w:val="outset" w:sz="6" w:space="0" w:color="808000"/>
                    <w:right w:val="outset" w:sz="6" w:space="0" w:color="808000"/>
                  </w:tcBorders>
                  <w:hideMark/>
                </w:tcPr>
                <w:p w14:paraId="4AF1C30C" w14:textId="77777777" w:rsidR="00D45E24" w:rsidRDefault="00D45E24">
                  <w:pPr>
                    <w:pStyle w:val="NormalWeb"/>
                    <w:spacing w:before="0" w:beforeAutospacing="0" w:after="180" w:afterAutospacing="0"/>
                  </w:pPr>
                  <w:r>
                    <w:rPr>
                      <w:sz w:val="20"/>
                      <w:szCs w:val="20"/>
                    </w:rPr>
                    <w:t>INCORPORADO por el </w:t>
                  </w:r>
                  <w:hyperlink r:id="rId527" w:anchor="/detallenorma/H1118296" w:history="1">
                    <w:r>
                      <w:rPr>
                        <w:rStyle w:val="Hipervnculo"/>
                        <w:b/>
                        <w:bCs/>
                        <w:color w:val="008000"/>
                        <w:sz w:val="20"/>
                        <w:szCs w:val="20"/>
                      </w:rPr>
                      <w:t xml:space="preserve">Artículo 6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7D46F1D" w14:textId="77777777" w:rsidR="00D45E24" w:rsidRDefault="00D45E24">
                  <w:pPr>
                    <w:pStyle w:val="NormalWeb"/>
                    <w:spacing w:before="0" w:beforeAutospacing="0" w:after="180" w:afterAutospacing="0"/>
                    <w:jc w:val="center"/>
                  </w:pPr>
                  <w:r>
                    <w:rPr>
                      <w:sz w:val="20"/>
                      <w:szCs w:val="20"/>
                    </w:rPr>
                    <w:t>31-12-2014</w:t>
                  </w:r>
                </w:p>
              </w:tc>
            </w:tr>
            <w:tr w:rsidR="00D45E24" w14:paraId="67DF7891"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870BD78" w14:textId="77777777" w:rsidR="00D45E24" w:rsidRDefault="00D45E24">
                  <w:pPr>
                    <w:pStyle w:val="NormalWeb"/>
                    <w:spacing w:before="0" w:beforeAutospacing="0" w:after="180" w:afterAutospacing="0"/>
                  </w:pPr>
                  <w:r>
                    <w:rPr>
                      <w:b/>
                      <w:bCs/>
                      <w:sz w:val="20"/>
                      <w:szCs w:val="20"/>
                    </w:rPr>
                    <w:t>Art. 61, último párrafo</w:t>
                  </w:r>
                </w:p>
              </w:tc>
              <w:tc>
                <w:tcPr>
                  <w:tcW w:w="5325" w:type="dxa"/>
                  <w:tcBorders>
                    <w:top w:val="outset" w:sz="6" w:space="0" w:color="808000"/>
                    <w:left w:val="outset" w:sz="6" w:space="0" w:color="808000"/>
                    <w:bottom w:val="outset" w:sz="6" w:space="0" w:color="808000"/>
                    <w:right w:val="outset" w:sz="6" w:space="0" w:color="808000"/>
                  </w:tcBorders>
                  <w:hideMark/>
                </w:tcPr>
                <w:p w14:paraId="18219F8E" w14:textId="77777777" w:rsidR="00D45E24" w:rsidRDefault="00D45E24">
                  <w:pPr>
                    <w:pStyle w:val="NormalWeb"/>
                    <w:spacing w:before="0" w:beforeAutospacing="0" w:after="180" w:afterAutospacing="0"/>
                  </w:pPr>
                  <w:r>
                    <w:rPr>
                      <w:sz w:val="20"/>
                      <w:szCs w:val="20"/>
                    </w:rPr>
                    <w:t>INCORPORADO por el </w:t>
                  </w:r>
                  <w:hyperlink r:id="rId528" w:anchor="/detallenorma/H1171037" w:history="1">
                    <w:r>
                      <w:rPr>
                        <w:rStyle w:val="Hipervnculo"/>
                        <w:b/>
                        <w:bCs/>
                        <w:color w:val="008000"/>
                        <w:sz w:val="20"/>
                        <w:szCs w:val="20"/>
                      </w:rPr>
                      <w:t xml:space="preserve">Artículo 5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CF2C0E8" w14:textId="77777777" w:rsidR="00D45E24" w:rsidRDefault="00D45E24">
                  <w:pPr>
                    <w:pStyle w:val="NormalWeb"/>
                    <w:spacing w:before="0" w:beforeAutospacing="0" w:after="180" w:afterAutospacing="0"/>
                    <w:jc w:val="center"/>
                  </w:pPr>
                  <w:r>
                    <w:rPr>
                      <w:sz w:val="20"/>
                      <w:szCs w:val="20"/>
                    </w:rPr>
                    <w:t>30-12-2016</w:t>
                  </w:r>
                </w:p>
              </w:tc>
            </w:tr>
            <w:tr w:rsidR="00D45E24" w14:paraId="2BB7AF44"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3214F49" w14:textId="77777777" w:rsidR="00D45E24" w:rsidRDefault="00D45E24">
                  <w:pPr>
                    <w:pStyle w:val="NormalWeb"/>
                    <w:spacing w:before="0" w:beforeAutospacing="0" w:after="180" w:afterAutospacing="0"/>
                  </w:pPr>
                  <w:r>
                    <w:rPr>
                      <w:b/>
                      <w:bCs/>
                      <w:sz w:val="20"/>
                      <w:szCs w:val="20"/>
                    </w:rPr>
                    <w:t xml:space="preserve">Art. 62, último párrafo del </w:t>
                  </w:r>
                  <w:proofErr w:type="spellStart"/>
                  <w:r>
                    <w:rPr>
                      <w:b/>
                      <w:bCs/>
                      <w:sz w:val="20"/>
                      <w:szCs w:val="20"/>
                    </w:rPr>
                    <w:t>num</w:t>
                  </w:r>
                  <w:proofErr w:type="spellEnd"/>
                  <w:r>
                    <w:rPr>
                      <w:b/>
                      <w:bCs/>
                      <w:sz w:val="20"/>
                      <w:szCs w:val="20"/>
                    </w:rPr>
                    <w:t>. 7</w:t>
                  </w:r>
                </w:p>
              </w:tc>
              <w:tc>
                <w:tcPr>
                  <w:tcW w:w="5325" w:type="dxa"/>
                  <w:tcBorders>
                    <w:top w:val="outset" w:sz="6" w:space="0" w:color="808000"/>
                    <w:left w:val="outset" w:sz="6" w:space="0" w:color="808000"/>
                    <w:bottom w:val="outset" w:sz="6" w:space="0" w:color="808000"/>
                    <w:right w:val="outset" w:sz="6" w:space="0" w:color="808000"/>
                  </w:tcBorders>
                  <w:hideMark/>
                </w:tcPr>
                <w:p w14:paraId="2FEB599E" w14:textId="77777777" w:rsidR="00D45E24" w:rsidRDefault="00D45E24">
                  <w:pPr>
                    <w:pStyle w:val="NormalWeb"/>
                    <w:spacing w:before="0" w:beforeAutospacing="0" w:after="180" w:afterAutospacing="0"/>
                  </w:pPr>
                  <w:proofErr w:type="gramStart"/>
                  <w:r>
                    <w:rPr>
                      <w:sz w:val="20"/>
                      <w:szCs w:val="20"/>
                    </w:rPr>
                    <w:t>MODIFICADO  por</w:t>
                  </w:r>
                  <w:proofErr w:type="gramEnd"/>
                  <w:r>
                    <w:rPr>
                      <w:sz w:val="20"/>
                      <w:szCs w:val="20"/>
                    </w:rPr>
                    <w:t xml:space="preserve"> el </w:t>
                  </w:r>
                  <w:hyperlink r:id="rId529"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2D9E1C8" w14:textId="77777777" w:rsidR="00D45E24" w:rsidRDefault="00D45E24">
                  <w:pPr>
                    <w:pStyle w:val="NormalWeb"/>
                    <w:spacing w:before="0" w:beforeAutospacing="0" w:after="180" w:afterAutospacing="0"/>
                    <w:jc w:val="center"/>
                  </w:pPr>
                  <w:r>
                    <w:rPr>
                      <w:sz w:val="20"/>
                      <w:szCs w:val="20"/>
                    </w:rPr>
                    <w:t>31-12-2016</w:t>
                  </w:r>
                </w:p>
              </w:tc>
            </w:tr>
            <w:tr w:rsidR="00D45E24" w14:paraId="40FD930A"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0CB960D" w14:textId="77777777" w:rsidR="00D45E24" w:rsidRDefault="00D45E24">
                  <w:pPr>
                    <w:pStyle w:val="NormalWeb"/>
                    <w:spacing w:before="0" w:beforeAutospacing="0" w:after="180" w:afterAutospacing="0"/>
                  </w:pPr>
                  <w:r>
                    <w:rPr>
                      <w:b/>
                      <w:bCs/>
                      <w:sz w:val="20"/>
                      <w:szCs w:val="20"/>
                    </w:rPr>
                    <w:t xml:space="preserve">Art. 62, </w:t>
                  </w:r>
                  <w:proofErr w:type="spellStart"/>
                  <w:r>
                    <w:rPr>
                      <w:b/>
                      <w:bCs/>
                      <w:sz w:val="20"/>
                      <w:szCs w:val="20"/>
                    </w:rPr>
                    <w:t>num</w:t>
                  </w:r>
                  <w:proofErr w:type="spellEnd"/>
                  <w:r>
                    <w:rPr>
                      <w:b/>
                      <w:bCs/>
                      <w:sz w:val="20"/>
                      <w:szCs w:val="20"/>
                    </w:rPr>
                    <w:t>. 10</w:t>
                  </w:r>
                </w:p>
              </w:tc>
              <w:tc>
                <w:tcPr>
                  <w:tcW w:w="5325" w:type="dxa"/>
                  <w:tcBorders>
                    <w:top w:val="outset" w:sz="6" w:space="0" w:color="808000"/>
                    <w:left w:val="outset" w:sz="6" w:space="0" w:color="808000"/>
                    <w:bottom w:val="outset" w:sz="6" w:space="0" w:color="808000"/>
                    <w:right w:val="outset" w:sz="6" w:space="0" w:color="808000"/>
                  </w:tcBorders>
                  <w:hideMark/>
                </w:tcPr>
                <w:p w14:paraId="5D483C19" w14:textId="77777777" w:rsidR="00D45E24" w:rsidRDefault="00D45E24">
                  <w:pPr>
                    <w:pStyle w:val="NormalWeb"/>
                    <w:spacing w:before="0" w:beforeAutospacing="0" w:after="180" w:afterAutospacing="0"/>
                  </w:pPr>
                  <w:r>
                    <w:rPr>
                      <w:sz w:val="20"/>
                      <w:szCs w:val="20"/>
                    </w:rPr>
                    <w:t>MODIFICADO por el </w:t>
                  </w:r>
                  <w:hyperlink r:id="rId530"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73680F2" w14:textId="77777777" w:rsidR="00D45E24" w:rsidRDefault="00D45E24">
                  <w:pPr>
                    <w:pStyle w:val="NormalWeb"/>
                    <w:spacing w:before="0" w:beforeAutospacing="0" w:after="180" w:afterAutospacing="0"/>
                    <w:jc w:val="center"/>
                  </w:pPr>
                  <w:r>
                    <w:rPr>
                      <w:sz w:val="20"/>
                      <w:szCs w:val="20"/>
                    </w:rPr>
                    <w:t>31-12-2016</w:t>
                  </w:r>
                </w:p>
              </w:tc>
            </w:tr>
            <w:tr w:rsidR="00D45E24" w14:paraId="36A27293"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AFEB947" w14:textId="77777777" w:rsidR="00D45E24" w:rsidRDefault="00D45E24">
                  <w:pPr>
                    <w:pStyle w:val="NormalWeb"/>
                    <w:spacing w:before="0" w:beforeAutospacing="0" w:after="180" w:afterAutospacing="0"/>
                  </w:pPr>
                  <w:r>
                    <w:rPr>
                      <w:b/>
                      <w:bCs/>
                      <w:sz w:val="20"/>
                      <w:szCs w:val="20"/>
                    </w:rPr>
                    <w:t xml:space="preserve">Art. 62, tercer párrafo del literal a) del </w:t>
                  </w:r>
                  <w:proofErr w:type="spellStart"/>
                  <w:r>
                    <w:rPr>
                      <w:b/>
                      <w:bCs/>
                      <w:sz w:val="20"/>
                      <w:szCs w:val="20"/>
                    </w:rPr>
                    <w:t>num</w:t>
                  </w:r>
                  <w:proofErr w:type="spellEnd"/>
                  <w:r>
                    <w:rPr>
                      <w:b/>
                      <w:bCs/>
                      <w:sz w:val="20"/>
                      <w:szCs w:val="20"/>
                    </w:rPr>
                    <w:t>.  10</w:t>
                  </w:r>
                </w:p>
              </w:tc>
              <w:tc>
                <w:tcPr>
                  <w:tcW w:w="5325" w:type="dxa"/>
                  <w:tcBorders>
                    <w:top w:val="outset" w:sz="6" w:space="0" w:color="808000"/>
                    <w:left w:val="outset" w:sz="6" w:space="0" w:color="808000"/>
                    <w:bottom w:val="outset" w:sz="6" w:space="0" w:color="808000"/>
                    <w:right w:val="outset" w:sz="6" w:space="0" w:color="808000"/>
                  </w:tcBorders>
                  <w:hideMark/>
                </w:tcPr>
                <w:p w14:paraId="7916C00A" w14:textId="77777777" w:rsidR="00D45E24" w:rsidRDefault="00D45E24">
                  <w:pPr>
                    <w:pStyle w:val="NormalWeb"/>
                    <w:spacing w:before="0" w:beforeAutospacing="0" w:after="180" w:afterAutospacing="0"/>
                  </w:pPr>
                  <w:r>
                    <w:rPr>
                      <w:sz w:val="20"/>
                      <w:szCs w:val="20"/>
                    </w:rPr>
                    <w:t>MODIFICADO por la </w:t>
                  </w:r>
                  <w:hyperlink r:id="rId531" w:anchor="/detallenorma/H1212958"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8D24B5F" w14:textId="77777777" w:rsidR="00D45E24" w:rsidRDefault="00D45E24">
                  <w:pPr>
                    <w:pStyle w:val="NormalWeb"/>
                    <w:spacing w:before="0" w:beforeAutospacing="0" w:after="180" w:afterAutospacing="0"/>
                    <w:jc w:val="center"/>
                  </w:pPr>
                  <w:r>
                    <w:rPr>
                      <w:sz w:val="20"/>
                      <w:szCs w:val="20"/>
                    </w:rPr>
                    <w:t>02-08-2018</w:t>
                  </w:r>
                </w:p>
              </w:tc>
            </w:tr>
            <w:tr w:rsidR="00D45E24" w14:paraId="6FC79D48"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1123D02" w14:textId="77777777" w:rsidR="00D45E24" w:rsidRDefault="00D45E24">
                  <w:pPr>
                    <w:pStyle w:val="NormalWeb"/>
                    <w:spacing w:before="0" w:beforeAutospacing="0" w:after="180" w:afterAutospacing="0"/>
                  </w:pPr>
                  <w:r>
                    <w:rPr>
                      <w:b/>
                      <w:bCs/>
                      <w:sz w:val="20"/>
                      <w:szCs w:val="20"/>
                    </w:rPr>
                    <w:t>Art. 62, quinto párrafo</w:t>
                  </w:r>
                </w:p>
              </w:tc>
              <w:tc>
                <w:tcPr>
                  <w:tcW w:w="5325" w:type="dxa"/>
                  <w:tcBorders>
                    <w:top w:val="outset" w:sz="6" w:space="0" w:color="808000"/>
                    <w:left w:val="outset" w:sz="6" w:space="0" w:color="808000"/>
                    <w:bottom w:val="outset" w:sz="6" w:space="0" w:color="808000"/>
                    <w:right w:val="outset" w:sz="6" w:space="0" w:color="808000"/>
                  </w:tcBorders>
                  <w:hideMark/>
                </w:tcPr>
                <w:p w14:paraId="03BB33C5" w14:textId="77777777" w:rsidR="00D45E24" w:rsidRDefault="00D45E24">
                  <w:pPr>
                    <w:pStyle w:val="NormalWeb"/>
                    <w:spacing w:before="0" w:beforeAutospacing="0" w:after="180" w:afterAutospacing="0"/>
                  </w:pPr>
                  <w:r>
                    <w:rPr>
                      <w:sz w:val="20"/>
                      <w:szCs w:val="20"/>
                    </w:rPr>
                    <w:t>INCORPORADO por el </w:t>
                  </w:r>
                  <w:hyperlink r:id="rId532" w:anchor="/detallenorma/H1171046"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FBDCF54" w14:textId="77777777" w:rsidR="00D45E24" w:rsidRDefault="00D45E24">
                  <w:pPr>
                    <w:pStyle w:val="NormalWeb"/>
                    <w:spacing w:before="0" w:beforeAutospacing="0" w:after="180" w:afterAutospacing="0"/>
                    <w:jc w:val="center"/>
                  </w:pPr>
                  <w:r>
                    <w:rPr>
                      <w:sz w:val="20"/>
                      <w:szCs w:val="20"/>
                    </w:rPr>
                    <w:t>31-12-2016</w:t>
                  </w:r>
                </w:p>
              </w:tc>
            </w:tr>
            <w:tr w:rsidR="00D45E24" w14:paraId="2B4C8DFF"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7E9D634" w14:textId="77777777" w:rsidR="00D45E24" w:rsidRDefault="00D45E24">
                  <w:pPr>
                    <w:pStyle w:val="NormalWeb"/>
                    <w:spacing w:before="0" w:beforeAutospacing="0" w:after="180" w:afterAutospacing="0"/>
                  </w:pPr>
                  <w:r>
                    <w:rPr>
                      <w:b/>
                      <w:bCs/>
                      <w:sz w:val="20"/>
                      <w:szCs w:val="20"/>
                    </w:rPr>
                    <w:t>Art. 62, último párrafo</w:t>
                  </w:r>
                </w:p>
              </w:tc>
              <w:tc>
                <w:tcPr>
                  <w:tcW w:w="5325" w:type="dxa"/>
                  <w:tcBorders>
                    <w:top w:val="outset" w:sz="6" w:space="0" w:color="808000"/>
                    <w:left w:val="outset" w:sz="6" w:space="0" w:color="808000"/>
                    <w:bottom w:val="outset" w:sz="6" w:space="0" w:color="808000"/>
                    <w:right w:val="outset" w:sz="6" w:space="0" w:color="808000"/>
                  </w:tcBorders>
                  <w:hideMark/>
                </w:tcPr>
                <w:p w14:paraId="40CB7D41" w14:textId="77777777" w:rsidR="00D45E24" w:rsidRDefault="00D45E24">
                  <w:pPr>
                    <w:pStyle w:val="NormalWeb"/>
                    <w:spacing w:before="0" w:beforeAutospacing="0" w:after="180" w:afterAutospacing="0"/>
                  </w:pPr>
                  <w:r>
                    <w:rPr>
                      <w:sz w:val="20"/>
                      <w:szCs w:val="20"/>
                    </w:rPr>
                    <w:t>MODIFICADO por la </w:t>
                  </w:r>
                  <w:hyperlink r:id="rId533" w:anchor="/detallenorma/H1212958"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99103D3" w14:textId="77777777" w:rsidR="00D45E24" w:rsidRDefault="00D45E24">
                  <w:pPr>
                    <w:pStyle w:val="NormalWeb"/>
                    <w:spacing w:before="0" w:beforeAutospacing="0" w:after="180" w:afterAutospacing="0"/>
                    <w:jc w:val="center"/>
                  </w:pPr>
                  <w:r>
                    <w:rPr>
                      <w:sz w:val="20"/>
                      <w:szCs w:val="20"/>
                    </w:rPr>
                    <w:t>02-08-2018</w:t>
                  </w:r>
                </w:p>
              </w:tc>
            </w:tr>
            <w:tr w:rsidR="00D45E24" w14:paraId="41C0532F"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2F02908" w14:textId="77777777" w:rsidR="00D45E24" w:rsidRDefault="00D45E24">
                  <w:pPr>
                    <w:pStyle w:val="NormalWeb"/>
                    <w:spacing w:before="0" w:beforeAutospacing="0" w:after="180" w:afterAutospacing="0"/>
                  </w:pPr>
                  <w:r>
                    <w:rPr>
                      <w:b/>
                      <w:bCs/>
                      <w:sz w:val="20"/>
                      <w:szCs w:val="20"/>
                    </w:rPr>
                    <w:t xml:space="preserve">Art. 62-A, </w:t>
                  </w:r>
                  <w:proofErr w:type="spellStart"/>
                  <w:r>
                    <w:rPr>
                      <w:b/>
                      <w:bCs/>
                      <w:sz w:val="20"/>
                      <w:szCs w:val="20"/>
                    </w:rPr>
                    <w:t>num</w:t>
                  </w:r>
                  <w:proofErr w:type="spellEnd"/>
                  <w:r>
                    <w:rPr>
                      <w:b/>
                      <w:bCs/>
                      <w:sz w:val="20"/>
                      <w:szCs w:val="20"/>
                    </w:rPr>
                    <w:t>.  3</w:t>
                  </w:r>
                </w:p>
              </w:tc>
              <w:tc>
                <w:tcPr>
                  <w:tcW w:w="5325" w:type="dxa"/>
                  <w:tcBorders>
                    <w:top w:val="outset" w:sz="6" w:space="0" w:color="808000"/>
                    <w:left w:val="outset" w:sz="6" w:space="0" w:color="808000"/>
                    <w:bottom w:val="outset" w:sz="6" w:space="0" w:color="808000"/>
                    <w:right w:val="outset" w:sz="6" w:space="0" w:color="808000"/>
                  </w:tcBorders>
                  <w:hideMark/>
                </w:tcPr>
                <w:p w14:paraId="4262F6FE" w14:textId="77777777" w:rsidR="00D45E24" w:rsidRDefault="00D45E24">
                  <w:pPr>
                    <w:pStyle w:val="NormalWeb"/>
                    <w:spacing w:before="0" w:beforeAutospacing="0" w:after="180" w:afterAutospacing="0"/>
                  </w:pPr>
                  <w:r>
                    <w:rPr>
                      <w:sz w:val="20"/>
                      <w:szCs w:val="20"/>
                    </w:rPr>
                    <w:t>MODIFICADO por el </w:t>
                  </w:r>
                  <w:hyperlink r:id="rId534" w:anchor="/detallenorma/H1216107"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9AA3501" w14:textId="77777777" w:rsidR="00D45E24" w:rsidRDefault="00D45E24">
                  <w:pPr>
                    <w:pStyle w:val="NormalWeb"/>
                    <w:spacing w:before="0" w:beforeAutospacing="0" w:after="180" w:afterAutospacing="0"/>
                    <w:jc w:val="center"/>
                  </w:pPr>
                  <w:r>
                    <w:rPr>
                      <w:sz w:val="20"/>
                      <w:szCs w:val="20"/>
                    </w:rPr>
                    <w:t>13-09-2018</w:t>
                  </w:r>
                </w:p>
              </w:tc>
            </w:tr>
            <w:tr w:rsidR="00D45E24" w14:paraId="7FCF5EB5"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A441A87" w14:textId="77777777" w:rsidR="00D45E24" w:rsidRDefault="00D45E24">
                  <w:pPr>
                    <w:pStyle w:val="NormalWeb"/>
                    <w:spacing w:before="0" w:beforeAutospacing="0" w:after="180" w:afterAutospacing="0"/>
                  </w:pPr>
                  <w:r>
                    <w:rPr>
                      <w:b/>
                      <w:bCs/>
                      <w:sz w:val="20"/>
                      <w:szCs w:val="20"/>
                    </w:rPr>
                    <w:t>Art. 62-B</w:t>
                  </w:r>
                </w:p>
              </w:tc>
              <w:tc>
                <w:tcPr>
                  <w:tcW w:w="5325" w:type="dxa"/>
                  <w:tcBorders>
                    <w:top w:val="outset" w:sz="6" w:space="0" w:color="808000"/>
                    <w:left w:val="outset" w:sz="6" w:space="0" w:color="808000"/>
                    <w:bottom w:val="outset" w:sz="6" w:space="0" w:color="808000"/>
                    <w:right w:val="outset" w:sz="6" w:space="0" w:color="808000"/>
                  </w:tcBorders>
                  <w:hideMark/>
                </w:tcPr>
                <w:p w14:paraId="71BA6875" w14:textId="77777777" w:rsidR="00D45E24" w:rsidRDefault="00D45E24">
                  <w:pPr>
                    <w:pStyle w:val="NormalWeb"/>
                    <w:spacing w:before="0" w:beforeAutospacing="0" w:after="180" w:afterAutospacing="0"/>
                  </w:pPr>
                  <w:r>
                    <w:rPr>
                      <w:sz w:val="20"/>
                      <w:szCs w:val="20"/>
                    </w:rPr>
                    <w:t>INCORPORADO por el </w:t>
                  </w:r>
                  <w:hyperlink r:id="rId535" w:anchor="/detallenorma/H1118296" w:history="1">
                    <w:r>
                      <w:rPr>
                        <w:rStyle w:val="Hipervnculo"/>
                        <w:b/>
                        <w:bCs/>
                        <w:color w:val="008000"/>
                        <w:sz w:val="20"/>
                        <w:szCs w:val="20"/>
                      </w:rPr>
                      <w:t xml:space="preserve">Artículo 6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7465248" w14:textId="77777777" w:rsidR="00D45E24" w:rsidRDefault="00D45E24">
                  <w:pPr>
                    <w:pStyle w:val="NormalWeb"/>
                    <w:spacing w:before="0" w:beforeAutospacing="0" w:after="180" w:afterAutospacing="0"/>
                    <w:jc w:val="center"/>
                  </w:pPr>
                  <w:r>
                    <w:rPr>
                      <w:sz w:val="20"/>
                      <w:szCs w:val="20"/>
                    </w:rPr>
                    <w:t>31-12-2014</w:t>
                  </w:r>
                </w:p>
              </w:tc>
            </w:tr>
            <w:tr w:rsidR="00D45E24" w14:paraId="29AFE964"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1713BB1" w14:textId="77777777" w:rsidR="00D45E24" w:rsidRDefault="00D45E24">
                  <w:pPr>
                    <w:pStyle w:val="NormalWeb"/>
                    <w:spacing w:before="0" w:beforeAutospacing="0" w:after="180" w:afterAutospacing="0"/>
                  </w:pPr>
                  <w:r>
                    <w:rPr>
                      <w:b/>
                      <w:bCs/>
                      <w:sz w:val="20"/>
                      <w:szCs w:val="20"/>
                    </w:rPr>
                    <w:t>Art. 62-C</w:t>
                  </w:r>
                </w:p>
              </w:tc>
              <w:tc>
                <w:tcPr>
                  <w:tcW w:w="5325" w:type="dxa"/>
                  <w:tcBorders>
                    <w:top w:val="outset" w:sz="6" w:space="0" w:color="808000"/>
                    <w:left w:val="outset" w:sz="6" w:space="0" w:color="808000"/>
                    <w:bottom w:val="outset" w:sz="6" w:space="0" w:color="808000"/>
                    <w:right w:val="outset" w:sz="6" w:space="0" w:color="808000"/>
                  </w:tcBorders>
                  <w:hideMark/>
                </w:tcPr>
                <w:p w14:paraId="000BCB8C" w14:textId="77777777" w:rsidR="00D45E24" w:rsidRDefault="00D45E24">
                  <w:pPr>
                    <w:pStyle w:val="NormalWeb"/>
                    <w:spacing w:before="0" w:beforeAutospacing="0" w:after="180" w:afterAutospacing="0"/>
                  </w:pPr>
                  <w:r>
                    <w:rPr>
                      <w:sz w:val="20"/>
                      <w:szCs w:val="20"/>
                    </w:rPr>
                    <w:t>INCORPORADO por el </w:t>
                  </w:r>
                  <w:hyperlink r:id="rId536" w:anchor="/detallenorma/H1216107"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F8C6FF5" w14:textId="77777777" w:rsidR="00D45E24" w:rsidRDefault="00D45E24">
                  <w:pPr>
                    <w:pStyle w:val="NormalWeb"/>
                    <w:spacing w:before="0" w:beforeAutospacing="0" w:after="180" w:afterAutospacing="0"/>
                    <w:jc w:val="center"/>
                  </w:pPr>
                  <w:r>
                    <w:rPr>
                      <w:sz w:val="20"/>
                      <w:szCs w:val="20"/>
                    </w:rPr>
                    <w:t>13-09-2018</w:t>
                  </w:r>
                </w:p>
              </w:tc>
            </w:tr>
            <w:tr w:rsidR="00D45E24" w14:paraId="5758804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C996B35" w14:textId="77777777" w:rsidR="00D45E24" w:rsidRDefault="00D45E24">
                  <w:pPr>
                    <w:pStyle w:val="NormalWeb"/>
                    <w:spacing w:before="0" w:beforeAutospacing="0" w:after="180" w:afterAutospacing="0"/>
                  </w:pPr>
                  <w:r>
                    <w:rPr>
                      <w:b/>
                      <w:bCs/>
                      <w:sz w:val="20"/>
                      <w:szCs w:val="20"/>
                    </w:rPr>
                    <w:t>Art. 65-A, primer párrafo del inciso b)</w:t>
                  </w:r>
                </w:p>
              </w:tc>
              <w:tc>
                <w:tcPr>
                  <w:tcW w:w="5325" w:type="dxa"/>
                  <w:tcBorders>
                    <w:top w:val="outset" w:sz="6" w:space="0" w:color="808000"/>
                    <w:left w:val="outset" w:sz="6" w:space="0" w:color="808000"/>
                    <w:bottom w:val="outset" w:sz="6" w:space="0" w:color="808000"/>
                    <w:right w:val="outset" w:sz="6" w:space="0" w:color="808000"/>
                  </w:tcBorders>
                  <w:hideMark/>
                </w:tcPr>
                <w:p w14:paraId="04B2ADD8" w14:textId="77777777" w:rsidR="00D45E24" w:rsidRDefault="00D45E24">
                  <w:pPr>
                    <w:pStyle w:val="NormalWeb"/>
                    <w:spacing w:before="0" w:beforeAutospacing="0" w:after="180" w:afterAutospacing="0"/>
                  </w:pPr>
                  <w:r>
                    <w:rPr>
                      <w:sz w:val="20"/>
                      <w:szCs w:val="20"/>
                    </w:rPr>
                    <w:t>MODIFICADO por la </w:t>
                  </w:r>
                  <w:hyperlink r:id="rId537" w:anchor="/detallenorma/H1170134"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1270</w:t>
                    </w:r>
                  </w:hyperlink>
                  <w:r>
                    <w:rPr>
                      <w:sz w:val="20"/>
                      <w:szCs w:val="20"/>
                    </w:rPr>
                    <w:t>; </w:t>
                  </w:r>
                  <w:hyperlink r:id="rId538" w:anchor="/detallenorma/H1170134" w:history="1">
                    <w:r>
                      <w:rPr>
                        <w:rStyle w:val="Hipervnculo"/>
                        <w:b/>
                        <w:bCs/>
                        <w:color w:val="008000"/>
                        <w:sz w:val="20"/>
                        <w:szCs w:val="20"/>
                      </w:rPr>
                      <w:t>vigente</w:t>
                    </w:r>
                  </w:hyperlink>
                  <w:r>
                    <w:rPr>
                      <w:sz w:val="20"/>
                      <w:szCs w:val="20"/>
                    </w:rPr>
                    <w:t> a partir del 1 de enero del 2017</w:t>
                  </w:r>
                </w:p>
              </w:tc>
              <w:tc>
                <w:tcPr>
                  <w:tcW w:w="1875" w:type="dxa"/>
                  <w:tcBorders>
                    <w:top w:val="outset" w:sz="6" w:space="0" w:color="808000"/>
                    <w:left w:val="outset" w:sz="6" w:space="0" w:color="808000"/>
                    <w:bottom w:val="outset" w:sz="6" w:space="0" w:color="808000"/>
                    <w:right w:val="outset" w:sz="6" w:space="0" w:color="808000"/>
                  </w:tcBorders>
                  <w:hideMark/>
                </w:tcPr>
                <w:p w14:paraId="55C3E5EC" w14:textId="77777777" w:rsidR="00D45E24" w:rsidRDefault="00D45E24">
                  <w:pPr>
                    <w:pStyle w:val="NormalWeb"/>
                    <w:spacing w:before="0" w:beforeAutospacing="0" w:after="180" w:afterAutospacing="0"/>
                    <w:jc w:val="center"/>
                  </w:pPr>
                  <w:r>
                    <w:rPr>
                      <w:sz w:val="20"/>
                      <w:szCs w:val="20"/>
                    </w:rPr>
                    <w:t>20-12-2016</w:t>
                  </w:r>
                </w:p>
              </w:tc>
            </w:tr>
            <w:tr w:rsidR="00D45E24" w14:paraId="54018C2F"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93CF834" w14:textId="77777777" w:rsidR="00D45E24" w:rsidRDefault="00D45E24">
                  <w:pPr>
                    <w:pStyle w:val="NormalWeb"/>
                    <w:spacing w:before="0" w:beforeAutospacing="0" w:after="180" w:afterAutospacing="0"/>
                  </w:pPr>
                  <w:r>
                    <w:rPr>
                      <w:b/>
                      <w:bCs/>
                      <w:sz w:val="20"/>
                      <w:szCs w:val="20"/>
                    </w:rPr>
                    <w:t xml:space="preserve">Art. 77, segundo párrafo del </w:t>
                  </w:r>
                  <w:proofErr w:type="spellStart"/>
                  <w:r>
                    <w:rPr>
                      <w:b/>
                      <w:bCs/>
                      <w:sz w:val="20"/>
                      <w:szCs w:val="20"/>
                    </w:rPr>
                    <w:t>num</w:t>
                  </w:r>
                  <w:proofErr w:type="spellEnd"/>
                  <w:r>
                    <w:rPr>
                      <w:b/>
                      <w:bCs/>
                      <w:sz w:val="20"/>
                      <w:szCs w:val="20"/>
                    </w:rPr>
                    <w:t>.  6</w:t>
                  </w:r>
                </w:p>
              </w:tc>
              <w:tc>
                <w:tcPr>
                  <w:tcW w:w="5325" w:type="dxa"/>
                  <w:tcBorders>
                    <w:top w:val="outset" w:sz="6" w:space="0" w:color="808000"/>
                    <w:left w:val="outset" w:sz="6" w:space="0" w:color="808000"/>
                    <w:bottom w:val="outset" w:sz="6" w:space="0" w:color="808000"/>
                    <w:right w:val="outset" w:sz="6" w:space="0" w:color="808000"/>
                  </w:tcBorders>
                  <w:hideMark/>
                </w:tcPr>
                <w:p w14:paraId="330AE4BE" w14:textId="77777777" w:rsidR="00D45E24" w:rsidRDefault="00D45E24">
                  <w:pPr>
                    <w:pStyle w:val="NormalWeb"/>
                    <w:spacing w:before="0" w:beforeAutospacing="0" w:after="180" w:afterAutospacing="0"/>
                  </w:pPr>
                  <w:r>
                    <w:rPr>
                      <w:sz w:val="20"/>
                      <w:szCs w:val="20"/>
                    </w:rPr>
                    <w:t>INCORPORADO por el </w:t>
                  </w:r>
                  <w:hyperlink r:id="rId539" w:anchor="/detallenorma/H1216107"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3F61E9F" w14:textId="77777777" w:rsidR="00D45E24" w:rsidRDefault="00D45E24">
                  <w:pPr>
                    <w:pStyle w:val="NormalWeb"/>
                    <w:spacing w:before="0" w:beforeAutospacing="0" w:after="180" w:afterAutospacing="0"/>
                    <w:jc w:val="center"/>
                  </w:pPr>
                  <w:r>
                    <w:rPr>
                      <w:sz w:val="20"/>
                      <w:szCs w:val="20"/>
                    </w:rPr>
                    <w:t>13-09-2018</w:t>
                  </w:r>
                </w:p>
              </w:tc>
            </w:tr>
            <w:tr w:rsidR="00D45E24" w14:paraId="780D7BF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A6BB96B" w14:textId="77777777" w:rsidR="00D45E24" w:rsidRDefault="00D45E24">
                  <w:pPr>
                    <w:pStyle w:val="NormalWeb"/>
                    <w:spacing w:before="0" w:beforeAutospacing="0" w:after="180" w:afterAutospacing="0"/>
                  </w:pPr>
                  <w:r>
                    <w:rPr>
                      <w:b/>
                      <w:bCs/>
                      <w:sz w:val="20"/>
                      <w:szCs w:val="20"/>
                    </w:rPr>
                    <w:t>Art. 77, segundo párrafo</w:t>
                  </w:r>
                </w:p>
              </w:tc>
              <w:tc>
                <w:tcPr>
                  <w:tcW w:w="5325" w:type="dxa"/>
                  <w:tcBorders>
                    <w:top w:val="outset" w:sz="6" w:space="0" w:color="808000"/>
                    <w:left w:val="outset" w:sz="6" w:space="0" w:color="808000"/>
                    <w:bottom w:val="outset" w:sz="6" w:space="0" w:color="808000"/>
                    <w:right w:val="outset" w:sz="6" w:space="0" w:color="808000"/>
                  </w:tcBorders>
                  <w:hideMark/>
                </w:tcPr>
                <w:p w14:paraId="71B52F9C" w14:textId="77777777" w:rsidR="00D45E24" w:rsidRDefault="00D45E24">
                  <w:pPr>
                    <w:pStyle w:val="NormalWeb"/>
                    <w:spacing w:before="0" w:beforeAutospacing="0" w:after="180" w:afterAutospacing="0"/>
                  </w:pPr>
                  <w:r>
                    <w:rPr>
                      <w:b/>
                      <w:bCs/>
                      <w:sz w:val="20"/>
                      <w:szCs w:val="20"/>
                    </w:rPr>
                    <w:t>MODIFICADO</w:t>
                  </w:r>
                  <w:r>
                    <w:rPr>
                      <w:sz w:val="20"/>
                      <w:szCs w:val="20"/>
                    </w:rPr>
                    <w:t> por el </w:t>
                  </w:r>
                  <w:hyperlink r:id="rId540"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EF06989" w14:textId="77777777" w:rsidR="00D45E24" w:rsidRDefault="00D45E24">
                  <w:pPr>
                    <w:pStyle w:val="NormalWeb"/>
                    <w:spacing w:before="0" w:beforeAutospacing="0" w:after="180" w:afterAutospacing="0"/>
                    <w:jc w:val="center"/>
                  </w:pPr>
                  <w:r>
                    <w:rPr>
                      <w:sz w:val="20"/>
                      <w:szCs w:val="20"/>
                    </w:rPr>
                    <w:t>31-12-2016</w:t>
                  </w:r>
                </w:p>
              </w:tc>
            </w:tr>
            <w:tr w:rsidR="00D45E24" w14:paraId="28D081A9"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859B2B5" w14:textId="77777777" w:rsidR="00D45E24" w:rsidRDefault="00D45E24">
                  <w:pPr>
                    <w:pStyle w:val="NormalWeb"/>
                    <w:spacing w:before="0" w:beforeAutospacing="0" w:after="180" w:afterAutospacing="0"/>
                  </w:pPr>
                  <w:r>
                    <w:rPr>
                      <w:b/>
                      <w:bCs/>
                      <w:sz w:val="20"/>
                      <w:szCs w:val="20"/>
                    </w:rPr>
                    <w:t xml:space="preserve">Art. 78, </w:t>
                  </w:r>
                  <w:proofErr w:type="spellStart"/>
                  <w:r>
                    <w:rPr>
                      <w:b/>
                      <w:bCs/>
                      <w:sz w:val="20"/>
                      <w:szCs w:val="20"/>
                    </w:rPr>
                    <w:t>num</w:t>
                  </w:r>
                  <w:proofErr w:type="spellEnd"/>
                  <w:r>
                    <w:rPr>
                      <w:b/>
                      <w:bCs/>
                      <w:sz w:val="20"/>
                      <w:szCs w:val="20"/>
                    </w:rPr>
                    <w:t>.  3</w:t>
                  </w:r>
                </w:p>
              </w:tc>
              <w:tc>
                <w:tcPr>
                  <w:tcW w:w="5325" w:type="dxa"/>
                  <w:tcBorders>
                    <w:top w:val="outset" w:sz="6" w:space="0" w:color="808000"/>
                    <w:left w:val="outset" w:sz="6" w:space="0" w:color="808000"/>
                    <w:bottom w:val="outset" w:sz="6" w:space="0" w:color="808000"/>
                    <w:right w:val="outset" w:sz="6" w:space="0" w:color="808000"/>
                  </w:tcBorders>
                  <w:hideMark/>
                </w:tcPr>
                <w:p w14:paraId="6429ACE2" w14:textId="77777777" w:rsidR="00D45E24" w:rsidRDefault="00D45E24">
                  <w:pPr>
                    <w:pStyle w:val="NormalWeb"/>
                    <w:spacing w:before="0" w:beforeAutospacing="0" w:after="180" w:afterAutospacing="0"/>
                  </w:pPr>
                  <w:r>
                    <w:rPr>
                      <w:sz w:val="20"/>
                      <w:szCs w:val="20"/>
                    </w:rPr>
                    <w:t>MODIFICADO por el </w:t>
                  </w:r>
                  <w:hyperlink r:id="rId541" w:anchor="/detallenorma/H121610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DDA3FDB" w14:textId="77777777" w:rsidR="00D45E24" w:rsidRDefault="00D45E24">
                  <w:pPr>
                    <w:pStyle w:val="NormalWeb"/>
                    <w:spacing w:before="0" w:beforeAutospacing="0" w:after="180" w:afterAutospacing="0"/>
                    <w:jc w:val="center"/>
                  </w:pPr>
                  <w:r>
                    <w:rPr>
                      <w:sz w:val="20"/>
                      <w:szCs w:val="20"/>
                    </w:rPr>
                    <w:t>13-09-2018</w:t>
                  </w:r>
                </w:p>
              </w:tc>
            </w:tr>
            <w:tr w:rsidR="00D45E24" w14:paraId="04D4953F"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20B06B6" w14:textId="77777777" w:rsidR="00D45E24" w:rsidRDefault="00D45E24">
                  <w:pPr>
                    <w:pStyle w:val="NormalWeb"/>
                    <w:spacing w:before="0" w:beforeAutospacing="0" w:after="180" w:afterAutospacing="0"/>
                  </w:pPr>
                  <w:r>
                    <w:rPr>
                      <w:b/>
                      <w:bCs/>
                      <w:sz w:val="20"/>
                      <w:szCs w:val="20"/>
                    </w:rPr>
                    <w:t>Art. 80</w:t>
                  </w:r>
                </w:p>
              </w:tc>
              <w:tc>
                <w:tcPr>
                  <w:tcW w:w="5325" w:type="dxa"/>
                  <w:tcBorders>
                    <w:top w:val="outset" w:sz="6" w:space="0" w:color="808000"/>
                    <w:left w:val="outset" w:sz="6" w:space="0" w:color="808000"/>
                    <w:bottom w:val="outset" w:sz="6" w:space="0" w:color="808000"/>
                    <w:right w:val="outset" w:sz="6" w:space="0" w:color="808000"/>
                  </w:tcBorders>
                  <w:hideMark/>
                </w:tcPr>
                <w:p w14:paraId="5C0D578C" w14:textId="77777777" w:rsidR="00D45E24" w:rsidRDefault="00D45E24">
                  <w:pPr>
                    <w:pStyle w:val="NormalWeb"/>
                    <w:spacing w:before="0" w:beforeAutospacing="0" w:after="180" w:afterAutospacing="0"/>
                  </w:pPr>
                  <w:r>
                    <w:rPr>
                      <w:sz w:val="20"/>
                      <w:szCs w:val="20"/>
                    </w:rPr>
                    <w:t>MODIFICADO por el </w:t>
                  </w:r>
                  <w:hyperlink r:id="rId542"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06E47120" w14:textId="77777777" w:rsidR="00D45E24" w:rsidRDefault="00D45E24">
                  <w:pPr>
                    <w:pStyle w:val="NormalWeb"/>
                    <w:spacing w:before="0" w:beforeAutospacing="0" w:after="180" w:afterAutospacing="0"/>
                    <w:jc w:val="center"/>
                  </w:pPr>
                  <w:r>
                    <w:rPr>
                      <w:sz w:val="20"/>
                      <w:szCs w:val="20"/>
                    </w:rPr>
                    <w:t>16-11-2014</w:t>
                  </w:r>
                </w:p>
              </w:tc>
            </w:tr>
            <w:tr w:rsidR="00D45E24" w14:paraId="3F1FC8F1"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A6E4356" w14:textId="77777777" w:rsidR="00D45E24" w:rsidRDefault="00D45E24">
                  <w:pPr>
                    <w:pStyle w:val="NormalWeb"/>
                    <w:spacing w:before="0" w:beforeAutospacing="0" w:after="180" w:afterAutospacing="0"/>
                  </w:pPr>
                  <w:r>
                    <w:rPr>
                      <w:b/>
                      <w:bCs/>
                      <w:sz w:val="20"/>
                      <w:szCs w:val="20"/>
                    </w:rPr>
                    <w:t>Art. 85, literal j)</w:t>
                  </w:r>
                </w:p>
              </w:tc>
              <w:tc>
                <w:tcPr>
                  <w:tcW w:w="5325" w:type="dxa"/>
                  <w:tcBorders>
                    <w:top w:val="outset" w:sz="6" w:space="0" w:color="808000"/>
                    <w:left w:val="outset" w:sz="6" w:space="0" w:color="808000"/>
                    <w:bottom w:val="outset" w:sz="6" w:space="0" w:color="808000"/>
                    <w:right w:val="outset" w:sz="6" w:space="0" w:color="808000"/>
                  </w:tcBorders>
                  <w:hideMark/>
                </w:tcPr>
                <w:p w14:paraId="231A35F3" w14:textId="77777777" w:rsidR="00D45E24" w:rsidRDefault="00D45E24">
                  <w:pPr>
                    <w:pStyle w:val="NormalWeb"/>
                    <w:spacing w:before="0" w:beforeAutospacing="0" w:after="180" w:afterAutospacing="0"/>
                  </w:pPr>
                  <w:r>
                    <w:rPr>
                      <w:sz w:val="20"/>
                      <w:szCs w:val="20"/>
                    </w:rPr>
                    <w:t>INCORPORADO por el </w:t>
                  </w:r>
                  <w:hyperlink r:id="rId543" w:anchor="/detallenorma/H1169512"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F9480D9" w14:textId="77777777" w:rsidR="00D45E24" w:rsidRDefault="00D45E24">
                  <w:pPr>
                    <w:pStyle w:val="NormalWeb"/>
                    <w:spacing w:before="0" w:beforeAutospacing="0" w:after="180" w:afterAutospacing="0"/>
                    <w:jc w:val="center"/>
                  </w:pPr>
                  <w:r>
                    <w:rPr>
                      <w:sz w:val="20"/>
                      <w:szCs w:val="20"/>
                    </w:rPr>
                    <w:t>10-12-2016</w:t>
                  </w:r>
                </w:p>
              </w:tc>
            </w:tr>
            <w:tr w:rsidR="00D45E24" w14:paraId="453C5443"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16CA3A9" w14:textId="77777777" w:rsidR="00D45E24" w:rsidRDefault="00D45E24">
                  <w:pPr>
                    <w:pStyle w:val="NormalWeb"/>
                    <w:spacing w:before="0" w:beforeAutospacing="0" w:after="180" w:afterAutospacing="0"/>
                  </w:pPr>
                  <w:r>
                    <w:rPr>
                      <w:b/>
                      <w:bCs/>
                      <w:sz w:val="20"/>
                      <w:szCs w:val="20"/>
                    </w:rPr>
                    <w:t>Art. 86-A</w:t>
                  </w:r>
                </w:p>
              </w:tc>
              <w:tc>
                <w:tcPr>
                  <w:tcW w:w="5325" w:type="dxa"/>
                  <w:tcBorders>
                    <w:top w:val="outset" w:sz="6" w:space="0" w:color="808000"/>
                    <w:left w:val="outset" w:sz="6" w:space="0" w:color="808000"/>
                    <w:bottom w:val="outset" w:sz="6" w:space="0" w:color="808000"/>
                    <w:right w:val="outset" w:sz="6" w:space="0" w:color="808000"/>
                  </w:tcBorders>
                  <w:hideMark/>
                </w:tcPr>
                <w:p w14:paraId="7FCF69A0" w14:textId="77777777" w:rsidR="00D45E24" w:rsidRDefault="00D45E24">
                  <w:pPr>
                    <w:pStyle w:val="NormalWeb"/>
                    <w:spacing w:before="0" w:beforeAutospacing="0" w:after="180" w:afterAutospacing="0"/>
                  </w:pPr>
                  <w:r>
                    <w:rPr>
                      <w:sz w:val="20"/>
                      <w:szCs w:val="20"/>
                    </w:rPr>
                    <w:t>INCORPORADO por el </w:t>
                  </w:r>
                  <w:hyperlink r:id="rId544" w:anchor="/detallenorma/H1118296" w:history="1">
                    <w:r>
                      <w:rPr>
                        <w:rStyle w:val="Hipervnculo"/>
                        <w:b/>
                        <w:bCs/>
                        <w:color w:val="008000"/>
                        <w:sz w:val="20"/>
                        <w:szCs w:val="20"/>
                      </w:rPr>
                      <w:t xml:space="preserve">Artículo 6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3141A28" w14:textId="77777777" w:rsidR="00D45E24" w:rsidRDefault="00D45E24">
                  <w:pPr>
                    <w:pStyle w:val="NormalWeb"/>
                    <w:spacing w:before="0" w:beforeAutospacing="0" w:after="180" w:afterAutospacing="0"/>
                    <w:jc w:val="center"/>
                  </w:pPr>
                  <w:r>
                    <w:rPr>
                      <w:sz w:val="20"/>
                      <w:szCs w:val="20"/>
                    </w:rPr>
                    <w:t>31-12-2014</w:t>
                  </w:r>
                </w:p>
              </w:tc>
            </w:tr>
            <w:tr w:rsidR="00D45E24" w14:paraId="36C84BF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6795F1D" w14:textId="77777777" w:rsidR="00D45E24" w:rsidRDefault="00D45E24">
                  <w:pPr>
                    <w:pStyle w:val="NormalWeb"/>
                    <w:spacing w:before="0" w:beforeAutospacing="0" w:after="180" w:afterAutospacing="0"/>
                  </w:pPr>
                  <w:r>
                    <w:rPr>
                      <w:b/>
                      <w:bCs/>
                      <w:sz w:val="20"/>
                      <w:szCs w:val="20"/>
                    </w:rPr>
                    <w:t>Art. 87, encabezado</w:t>
                  </w:r>
                </w:p>
              </w:tc>
              <w:tc>
                <w:tcPr>
                  <w:tcW w:w="5325" w:type="dxa"/>
                  <w:tcBorders>
                    <w:top w:val="outset" w:sz="6" w:space="0" w:color="808000"/>
                    <w:left w:val="outset" w:sz="6" w:space="0" w:color="808000"/>
                    <w:bottom w:val="outset" w:sz="6" w:space="0" w:color="808000"/>
                    <w:right w:val="outset" w:sz="6" w:space="0" w:color="808000"/>
                  </w:tcBorders>
                  <w:hideMark/>
                </w:tcPr>
                <w:p w14:paraId="6942AE07" w14:textId="77777777" w:rsidR="00D45E24" w:rsidRDefault="00D45E24">
                  <w:pPr>
                    <w:pStyle w:val="NormalWeb"/>
                    <w:spacing w:before="0" w:beforeAutospacing="0" w:after="180" w:afterAutospacing="0"/>
                  </w:pPr>
                  <w:r>
                    <w:rPr>
                      <w:sz w:val="20"/>
                      <w:szCs w:val="20"/>
                    </w:rPr>
                    <w:t>MODIFICADO por el </w:t>
                  </w:r>
                  <w:hyperlink r:id="rId545"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E1B4239" w14:textId="77777777" w:rsidR="00D45E24" w:rsidRDefault="00D45E24">
                  <w:pPr>
                    <w:pStyle w:val="NormalWeb"/>
                    <w:spacing w:before="0" w:beforeAutospacing="0" w:after="180" w:afterAutospacing="0"/>
                    <w:jc w:val="center"/>
                  </w:pPr>
                  <w:r>
                    <w:rPr>
                      <w:sz w:val="20"/>
                      <w:szCs w:val="20"/>
                    </w:rPr>
                    <w:t>31-12-2016</w:t>
                  </w:r>
                </w:p>
              </w:tc>
            </w:tr>
            <w:tr w:rsidR="00D45E24" w14:paraId="43A32F7C"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D17129B" w14:textId="77777777" w:rsidR="00D45E24" w:rsidRDefault="00D45E24">
                  <w:pPr>
                    <w:pStyle w:val="NormalWeb"/>
                    <w:spacing w:before="0" w:beforeAutospacing="0" w:after="180" w:afterAutospacing="0"/>
                  </w:pPr>
                  <w:r>
                    <w:rPr>
                      <w:b/>
                      <w:bCs/>
                      <w:sz w:val="20"/>
                      <w:szCs w:val="20"/>
                    </w:rPr>
                    <w:t xml:space="preserve">Art. 87, </w:t>
                  </w:r>
                  <w:proofErr w:type="spellStart"/>
                  <w:r>
                    <w:rPr>
                      <w:b/>
                      <w:bCs/>
                      <w:sz w:val="20"/>
                      <w:szCs w:val="20"/>
                    </w:rPr>
                    <w:t>num</w:t>
                  </w:r>
                  <w:proofErr w:type="spellEnd"/>
                  <w:r>
                    <w:rPr>
                      <w:b/>
                      <w:bCs/>
                      <w:sz w:val="20"/>
                      <w:szCs w:val="20"/>
                    </w:rPr>
                    <w:t>.  1</w:t>
                  </w:r>
                </w:p>
              </w:tc>
              <w:tc>
                <w:tcPr>
                  <w:tcW w:w="5325" w:type="dxa"/>
                  <w:tcBorders>
                    <w:top w:val="outset" w:sz="6" w:space="0" w:color="808000"/>
                    <w:left w:val="outset" w:sz="6" w:space="0" w:color="808000"/>
                    <w:bottom w:val="outset" w:sz="6" w:space="0" w:color="808000"/>
                    <w:right w:val="outset" w:sz="6" w:space="0" w:color="808000"/>
                  </w:tcBorders>
                  <w:hideMark/>
                </w:tcPr>
                <w:p w14:paraId="39318FE9" w14:textId="77777777" w:rsidR="00D45E24" w:rsidRDefault="00D45E24">
                  <w:pPr>
                    <w:pStyle w:val="NormalWeb"/>
                    <w:spacing w:before="0" w:beforeAutospacing="0" w:after="180" w:afterAutospacing="0"/>
                  </w:pPr>
                  <w:r>
                    <w:rPr>
                      <w:sz w:val="20"/>
                      <w:szCs w:val="20"/>
                    </w:rPr>
                    <w:t>MODIFICADO por el </w:t>
                  </w:r>
                  <w:hyperlink r:id="rId546"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D6AC20D" w14:textId="77777777" w:rsidR="00D45E24" w:rsidRDefault="00D45E24">
                  <w:pPr>
                    <w:pStyle w:val="NormalWeb"/>
                    <w:spacing w:before="0" w:beforeAutospacing="0" w:after="180" w:afterAutospacing="0"/>
                    <w:jc w:val="center"/>
                  </w:pPr>
                  <w:r>
                    <w:rPr>
                      <w:sz w:val="20"/>
                      <w:szCs w:val="20"/>
                    </w:rPr>
                    <w:t>31-12-2014</w:t>
                  </w:r>
                </w:p>
              </w:tc>
            </w:tr>
            <w:tr w:rsidR="00D45E24" w14:paraId="2A81BC9C"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6617BD1" w14:textId="77777777" w:rsidR="00D45E24" w:rsidRDefault="00D45E24">
                  <w:pPr>
                    <w:pStyle w:val="NormalWeb"/>
                    <w:spacing w:before="0" w:beforeAutospacing="0" w:after="180" w:afterAutospacing="0"/>
                  </w:pPr>
                  <w:r>
                    <w:rPr>
                      <w:b/>
                      <w:bCs/>
                      <w:sz w:val="20"/>
                      <w:szCs w:val="20"/>
                    </w:rPr>
                    <w:t xml:space="preserve">Art. 87, </w:t>
                  </w:r>
                  <w:proofErr w:type="spellStart"/>
                  <w:r>
                    <w:rPr>
                      <w:b/>
                      <w:bCs/>
                      <w:sz w:val="20"/>
                      <w:szCs w:val="20"/>
                    </w:rPr>
                    <w:t>num</w:t>
                  </w:r>
                  <w:proofErr w:type="spellEnd"/>
                  <w:r>
                    <w:rPr>
                      <w:b/>
                      <w:bCs/>
                      <w:sz w:val="20"/>
                      <w:szCs w:val="20"/>
                    </w:rPr>
                    <w:t>.  3</w:t>
                  </w:r>
                </w:p>
              </w:tc>
              <w:tc>
                <w:tcPr>
                  <w:tcW w:w="5325" w:type="dxa"/>
                  <w:tcBorders>
                    <w:top w:val="outset" w:sz="6" w:space="0" w:color="808000"/>
                    <w:left w:val="outset" w:sz="6" w:space="0" w:color="808000"/>
                    <w:bottom w:val="outset" w:sz="6" w:space="0" w:color="808000"/>
                    <w:right w:val="outset" w:sz="6" w:space="0" w:color="808000"/>
                  </w:tcBorders>
                  <w:hideMark/>
                </w:tcPr>
                <w:p w14:paraId="44D7DD9D" w14:textId="77777777" w:rsidR="00D45E24" w:rsidRDefault="00D45E24">
                  <w:pPr>
                    <w:pStyle w:val="NormalWeb"/>
                    <w:spacing w:before="0" w:beforeAutospacing="0" w:after="180" w:afterAutospacing="0"/>
                  </w:pPr>
                  <w:r>
                    <w:rPr>
                      <w:sz w:val="20"/>
                      <w:szCs w:val="20"/>
                    </w:rPr>
                    <w:t>MODIFICADO por el </w:t>
                  </w:r>
                  <w:hyperlink r:id="rId547"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85D9DF6" w14:textId="77777777" w:rsidR="00D45E24" w:rsidRDefault="00D45E24">
                  <w:pPr>
                    <w:pStyle w:val="NormalWeb"/>
                    <w:spacing w:before="0" w:beforeAutospacing="0" w:after="180" w:afterAutospacing="0"/>
                    <w:jc w:val="center"/>
                  </w:pPr>
                  <w:r>
                    <w:rPr>
                      <w:sz w:val="20"/>
                      <w:szCs w:val="20"/>
                    </w:rPr>
                    <w:t>31-12-2014</w:t>
                  </w:r>
                </w:p>
              </w:tc>
            </w:tr>
            <w:tr w:rsidR="00D45E24" w14:paraId="638F2B41"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E2D8922"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87,  primer</w:t>
                  </w:r>
                  <w:proofErr w:type="gramEnd"/>
                  <w:r>
                    <w:rPr>
                      <w:b/>
                      <w:bCs/>
                      <w:sz w:val="20"/>
                      <w:szCs w:val="20"/>
                    </w:rPr>
                    <w:t xml:space="preserve"> párrafo del </w:t>
                  </w:r>
                  <w:proofErr w:type="spellStart"/>
                  <w:r>
                    <w:rPr>
                      <w:b/>
                      <w:bCs/>
                      <w:sz w:val="20"/>
                      <w:szCs w:val="20"/>
                    </w:rPr>
                    <w:t>num</w:t>
                  </w:r>
                  <w:proofErr w:type="spellEnd"/>
                  <w:r>
                    <w:rPr>
                      <w:b/>
                      <w:bCs/>
                      <w:sz w:val="20"/>
                      <w:szCs w:val="20"/>
                    </w:rPr>
                    <w:t>. 7</w:t>
                  </w:r>
                </w:p>
              </w:tc>
              <w:tc>
                <w:tcPr>
                  <w:tcW w:w="5325" w:type="dxa"/>
                  <w:tcBorders>
                    <w:top w:val="outset" w:sz="6" w:space="0" w:color="808000"/>
                    <w:left w:val="outset" w:sz="6" w:space="0" w:color="808000"/>
                    <w:bottom w:val="outset" w:sz="6" w:space="0" w:color="808000"/>
                    <w:right w:val="outset" w:sz="6" w:space="0" w:color="808000"/>
                  </w:tcBorders>
                  <w:hideMark/>
                </w:tcPr>
                <w:p w14:paraId="43F2BCBC" w14:textId="77777777" w:rsidR="00D45E24" w:rsidRDefault="00D45E24">
                  <w:pPr>
                    <w:pStyle w:val="NormalWeb"/>
                    <w:spacing w:before="0" w:beforeAutospacing="0" w:after="180" w:afterAutospacing="0"/>
                  </w:pPr>
                  <w:r>
                    <w:rPr>
                      <w:sz w:val="20"/>
                      <w:szCs w:val="20"/>
                    </w:rPr>
                    <w:t>MODIFICADO por el </w:t>
                  </w:r>
                  <w:hyperlink r:id="rId548"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23F5AE7" w14:textId="77777777" w:rsidR="00D45E24" w:rsidRDefault="00D45E24">
                  <w:pPr>
                    <w:pStyle w:val="NormalWeb"/>
                    <w:spacing w:before="0" w:beforeAutospacing="0" w:after="180" w:afterAutospacing="0"/>
                    <w:jc w:val="center"/>
                  </w:pPr>
                  <w:r>
                    <w:rPr>
                      <w:sz w:val="20"/>
                      <w:szCs w:val="20"/>
                    </w:rPr>
                    <w:t>31-12-2016</w:t>
                  </w:r>
                </w:p>
              </w:tc>
            </w:tr>
            <w:tr w:rsidR="00D45E24" w14:paraId="4FD34776"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67B4691" w14:textId="77777777" w:rsidR="00D45E24" w:rsidRDefault="00D45E24">
                  <w:pPr>
                    <w:pStyle w:val="NormalWeb"/>
                    <w:spacing w:before="0" w:beforeAutospacing="0" w:after="180" w:afterAutospacing="0"/>
                  </w:pPr>
                  <w:r>
                    <w:rPr>
                      <w:b/>
                      <w:bCs/>
                      <w:sz w:val="20"/>
                      <w:szCs w:val="20"/>
                    </w:rPr>
                    <w:t xml:space="preserve">Art. 87, primer párrafo del </w:t>
                  </w:r>
                  <w:proofErr w:type="spellStart"/>
                  <w:r>
                    <w:rPr>
                      <w:b/>
                      <w:bCs/>
                      <w:sz w:val="20"/>
                      <w:szCs w:val="20"/>
                    </w:rPr>
                    <w:t>num</w:t>
                  </w:r>
                  <w:proofErr w:type="spellEnd"/>
                  <w:r>
                    <w:rPr>
                      <w:b/>
                      <w:bCs/>
                      <w:sz w:val="20"/>
                      <w:szCs w:val="20"/>
                    </w:rPr>
                    <w:t>.  7</w:t>
                  </w:r>
                </w:p>
              </w:tc>
              <w:tc>
                <w:tcPr>
                  <w:tcW w:w="5325" w:type="dxa"/>
                  <w:tcBorders>
                    <w:top w:val="outset" w:sz="6" w:space="0" w:color="808000"/>
                    <w:left w:val="outset" w:sz="6" w:space="0" w:color="808000"/>
                    <w:bottom w:val="outset" w:sz="6" w:space="0" w:color="808000"/>
                    <w:right w:val="outset" w:sz="6" w:space="0" w:color="808000"/>
                  </w:tcBorders>
                  <w:hideMark/>
                </w:tcPr>
                <w:p w14:paraId="424ED602" w14:textId="77777777" w:rsidR="00D45E24" w:rsidRDefault="00D45E24">
                  <w:pPr>
                    <w:pStyle w:val="NormalWeb"/>
                    <w:spacing w:before="0" w:beforeAutospacing="0" w:after="180" w:afterAutospacing="0"/>
                  </w:pPr>
                  <w:r>
                    <w:rPr>
                      <w:sz w:val="20"/>
                      <w:szCs w:val="20"/>
                    </w:rPr>
                    <w:t>MODIFICADO por la </w:t>
                  </w:r>
                  <w:hyperlink r:id="rId549" w:anchor="/detallenorma/H1212958"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574E071" w14:textId="77777777" w:rsidR="00D45E24" w:rsidRDefault="00D45E24">
                  <w:pPr>
                    <w:pStyle w:val="NormalWeb"/>
                    <w:spacing w:before="0" w:beforeAutospacing="0" w:after="180" w:afterAutospacing="0"/>
                    <w:jc w:val="center"/>
                  </w:pPr>
                  <w:r>
                    <w:rPr>
                      <w:sz w:val="20"/>
                      <w:szCs w:val="20"/>
                    </w:rPr>
                    <w:t>02-08-2018</w:t>
                  </w:r>
                </w:p>
              </w:tc>
            </w:tr>
            <w:tr w:rsidR="00D45E24" w14:paraId="40068B42"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7694FBB"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 xml:space="preserve">87,  </w:t>
                  </w:r>
                  <w:proofErr w:type="spellStart"/>
                  <w:r>
                    <w:rPr>
                      <w:b/>
                      <w:bCs/>
                      <w:sz w:val="20"/>
                      <w:szCs w:val="20"/>
                    </w:rPr>
                    <w:t>num</w:t>
                  </w:r>
                  <w:proofErr w:type="spellEnd"/>
                  <w:r>
                    <w:rPr>
                      <w:b/>
                      <w:bCs/>
                      <w:sz w:val="20"/>
                      <w:szCs w:val="20"/>
                    </w:rPr>
                    <w:t>.</w:t>
                  </w:r>
                  <w:proofErr w:type="gramEnd"/>
                  <w:r>
                    <w:rPr>
                      <w:b/>
                      <w:bCs/>
                      <w:sz w:val="20"/>
                      <w:szCs w:val="20"/>
                    </w:rPr>
                    <w:t xml:space="preserve"> 8</w:t>
                  </w:r>
                </w:p>
              </w:tc>
              <w:tc>
                <w:tcPr>
                  <w:tcW w:w="5325" w:type="dxa"/>
                  <w:tcBorders>
                    <w:top w:val="outset" w:sz="6" w:space="0" w:color="808000"/>
                    <w:left w:val="outset" w:sz="6" w:space="0" w:color="808000"/>
                    <w:bottom w:val="outset" w:sz="6" w:space="0" w:color="808000"/>
                    <w:right w:val="outset" w:sz="6" w:space="0" w:color="808000"/>
                  </w:tcBorders>
                  <w:hideMark/>
                </w:tcPr>
                <w:p w14:paraId="1E24BF48" w14:textId="77777777" w:rsidR="00D45E24" w:rsidRDefault="00D45E24">
                  <w:pPr>
                    <w:pStyle w:val="NormalWeb"/>
                    <w:spacing w:before="0" w:beforeAutospacing="0" w:after="180" w:afterAutospacing="0"/>
                  </w:pPr>
                  <w:r>
                    <w:rPr>
                      <w:sz w:val="20"/>
                      <w:szCs w:val="20"/>
                    </w:rPr>
                    <w:t>MODIFICADO por el </w:t>
                  </w:r>
                  <w:hyperlink r:id="rId550"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02CAFADC" w14:textId="77777777" w:rsidR="00D45E24" w:rsidRDefault="00D45E24">
                  <w:pPr>
                    <w:pStyle w:val="NormalWeb"/>
                    <w:spacing w:before="0" w:beforeAutospacing="0" w:after="180" w:afterAutospacing="0"/>
                    <w:jc w:val="center"/>
                  </w:pPr>
                  <w:r>
                    <w:rPr>
                      <w:sz w:val="20"/>
                      <w:szCs w:val="20"/>
                    </w:rPr>
                    <w:t>31-12-2016</w:t>
                  </w:r>
                </w:p>
              </w:tc>
            </w:tr>
            <w:tr w:rsidR="00D45E24" w14:paraId="7A8158AA"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6194BCD"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87,  primer</w:t>
                  </w:r>
                  <w:proofErr w:type="gramEnd"/>
                  <w:r>
                    <w:rPr>
                      <w:b/>
                      <w:bCs/>
                      <w:sz w:val="20"/>
                      <w:szCs w:val="20"/>
                    </w:rPr>
                    <w:t xml:space="preserve"> párrafo del </w:t>
                  </w:r>
                  <w:proofErr w:type="spellStart"/>
                  <w:r>
                    <w:rPr>
                      <w:b/>
                      <w:bCs/>
                      <w:sz w:val="20"/>
                      <w:szCs w:val="20"/>
                    </w:rPr>
                    <w:t>num</w:t>
                  </w:r>
                  <w:proofErr w:type="spellEnd"/>
                  <w:r>
                    <w:rPr>
                      <w:b/>
                      <w:bCs/>
                      <w:sz w:val="20"/>
                      <w:szCs w:val="20"/>
                    </w:rPr>
                    <w:t>.  8</w:t>
                  </w:r>
                </w:p>
              </w:tc>
              <w:tc>
                <w:tcPr>
                  <w:tcW w:w="5325" w:type="dxa"/>
                  <w:tcBorders>
                    <w:top w:val="outset" w:sz="6" w:space="0" w:color="808000"/>
                    <w:left w:val="outset" w:sz="6" w:space="0" w:color="808000"/>
                    <w:bottom w:val="outset" w:sz="6" w:space="0" w:color="808000"/>
                    <w:right w:val="outset" w:sz="6" w:space="0" w:color="808000"/>
                  </w:tcBorders>
                  <w:hideMark/>
                </w:tcPr>
                <w:p w14:paraId="237DECBD" w14:textId="77777777" w:rsidR="00D45E24" w:rsidRDefault="00D45E24">
                  <w:pPr>
                    <w:pStyle w:val="NormalWeb"/>
                    <w:spacing w:before="0" w:beforeAutospacing="0" w:after="180" w:afterAutospacing="0"/>
                  </w:pPr>
                  <w:r>
                    <w:rPr>
                      <w:sz w:val="20"/>
                      <w:szCs w:val="20"/>
                    </w:rPr>
                    <w:t>MODIFICADO por la </w:t>
                  </w:r>
                  <w:hyperlink r:id="rId551" w:anchor="/detallenorma/H1212958"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0EFCC67" w14:textId="77777777" w:rsidR="00D45E24" w:rsidRDefault="00D45E24">
                  <w:pPr>
                    <w:pStyle w:val="NormalWeb"/>
                    <w:spacing w:before="0" w:beforeAutospacing="0" w:after="180" w:afterAutospacing="0"/>
                    <w:jc w:val="center"/>
                  </w:pPr>
                  <w:r>
                    <w:rPr>
                      <w:sz w:val="20"/>
                      <w:szCs w:val="20"/>
                    </w:rPr>
                    <w:t>02-08-2018</w:t>
                  </w:r>
                </w:p>
              </w:tc>
            </w:tr>
            <w:tr w:rsidR="00D45E24" w14:paraId="2FF5055F"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F337C60"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 xml:space="preserve">87,  </w:t>
                  </w:r>
                  <w:proofErr w:type="spellStart"/>
                  <w:r>
                    <w:rPr>
                      <w:b/>
                      <w:bCs/>
                      <w:sz w:val="20"/>
                      <w:szCs w:val="20"/>
                    </w:rPr>
                    <w:t>num</w:t>
                  </w:r>
                  <w:proofErr w:type="spellEnd"/>
                  <w:r>
                    <w:rPr>
                      <w:b/>
                      <w:bCs/>
                      <w:sz w:val="20"/>
                      <w:szCs w:val="20"/>
                    </w:rPr>
                    <w:t>.</w:t>
                  </w:r>
                  <w:proofErr w:type="gramEnd"/>
                  <w:r>
                    <w:rPr>
                      <w:b/>
                      <w:bCs/>
                      <w:sz w:val="20"/>
                      <w:szCs w:val="20"/>
                    </w:rPr>
                    <w:t xml:space="preserve"> 14</w:t>
                  </w:r>
                </w:p>
              </w:tc>
              <w:tc>
                <w:tcPr>
                  <w:tcW w:w="5325" w:type="dxa"/>
                  <w:tcBorders>
                    <w:top w:val="outset" w:sz="6" w:space="0" w:color="808000"/>
                    <w:left w:val="outset" w:sz="6" w:space="0" w:color="808000"/>
                    <w:bottom w:val="outset" w:sz="6" w:space="0" w:color="808000"/>
                    <w:right w:val="outset" w:sz="6" w:space="0" w:color="808000"/>
                  </w:tcBorders>
                  <w:hideMark/>
                </w:tcPr>
                <w:p w14:paraId="05374A37" w14:textId="77777777" w:rsidR="00D45E24" w:rsidRDefault="00D45E24">
                  <w:pPr>
                    <w:pStyle w:val="NormalWeb"/>
                    <w:spacing w:before="0" w:beforeAutospacing="0" w:after="180" w:afterAutospacing="0"/>
                  </w:pPr>
                  <w:r>
                    <w:rPr>
                      <w:sz w:val="20"/>
                      <w:szCs w:val="20"/>
                    </w:rPr>
                    <w:t>MODIFICADO por el </w:t>
                  </w:r>
                  <w:hyperlink r:id="rId552"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526E391" w14:textId="77777777" w:rsidR="00D45E24" w:rsidRDefault="00D45E24">
                  <w:pPr>
                    <w:pStyle w:val="NormalWeb"/>
                    <w:spacing w:before="0" w:beforeAutospacing="0" w:after="180" w:afterAutospacing="0"/>
                    <w:jc w:val="center"/>
                  </w:pPr>
                  <w:r>
                    <w:rPr>
                      <w:sz w:val="20"/>
                      <w:szCs w:val="20"/>
                    </w:rPr>
                    <w:t>31-12-2016</w:t>
                  </w:r>
                </w:p>
              </w:tc>
            </w:tr>
            <w:tr w:rsidR="00D45E24" w14:paraId="51FFD534"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5DBE33A" w14:textId="77777777" w:rsidR="00D45E24" w:rsidRDefault="00D45E24">
                  <w:pPr>
                    <w:pStyle w:val="NormalWeb"/>
                    <w:spacing w:before="0" w:beforeAutospacing="0" w:after="180" w:afterAutospacing="0"/>
                  </w:pPr>
                  <w:r>
                    <w:rPr>
                      <w:b/>
                      <w:bCs/>
                      <w:sz w:val="20"/>
                      <w:szCs w:val="20"/>
                    </w:rPr>
                    <w:t xml:space="preserve">Art. 87, </w:t>
                  </w:r>
                  <w:proofErr w:type="spellStart"/>
                  <w:r>
                    <w:rPr>
                      <w:b/>
                      <w:bCs/>
                      <w:sz w:val="20"/>
                      <w:szCs w:val="20"/>
                    </w:rPr>
                    <w:t>num</w:t>
                  </w:r>
                  <w:proofErr w:type="spellEnd"/>
                  <w:r>
                    <w:rPr>
                      <w:b/>
                      <w:bCs/>
                      <w:sz w:val="20"/>
                      <w:szCs w:val="20"/>
                    </w:rPr>
                    <w:t>.  15</w:t>
                  </w:r>
                </w:p>
              </w:tc>
              <w:tc>
                <w:tcPr>
                  <w:tcW w:w="5325" w:type="dxa"/>
                  <w:tcBorders>
                    <w:top w:val="outset" w:sz="6" w:space="0" w:color="808000"/>
                    <w:left w:val="outset" w:sz="6" w:space="0" w:color="808000"/>
                    <w:bottom w:val="outset" w:sz="6" w:space="0" w:color="808000"/>
                    <w:right w:val="outset" w:sz="6" w:space="0" w:color="808000"/>
                  </w:tcBorders>
                  <w:hideMark/>
                </w:tcPr>
                <w:p w14:paraId="3FA9207B" w14:textId="77777777" w:rsidR="00D45E24" w:rsidRDefault="00D45E24">
                  <w:pPr>
                    <w:pStyle w:val="NormalWeb"/>
                    <w:spacing w:before="0" w:beforeAutospacing="0" w:after="180" w:afterAutospacing="0"/>
                  </w:pPr>
                  <w:r>
                    <w:rPr>
                      <w:sz w:val="20"/>
                      <w:szCs w:val="20"/>
                    </w:rPr>
                    <w:t>INCORPORADO por el </w:t>
                  </w:r>
                  <w:hyperlink r:id="rId553" w:anchor="/detallenorma/H1171046"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64FE48D" w14:textId="77777777" w:rsidR="00D45E24" w:rsidRDefault="00D45E24">
                  <w:pPr>
                    <w:pStyle w:val="NormalWeb"/>
                    <w:spacing w:before="0" w:beforeAutospacing="0" w:after="180" w:afterAutospacing="0"/>
                    <w:jc w:val="center"/>
                  </w:pPr>
                  <w:r>
                    <w:rPr>
                      <w:sz w:val="20"/>
                      <w:szCs w:val="20"/>
                    </w:rPr>
                    <w:t>31-12-2016</w:t>
                  </w:r>
                </w:p>
              </w:tc>
            </w:tr>
            <w:tr w:rsidR="00D45E24" w14:paraId="0800C706"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EA31FE1" w14:textId="77777777" w:rsidR="00D45E24" w:rsidRDefault="00D45E24">
                  <w:pPr>
                    <w:pStyle w:val="NormalWeb"/>
                    <w:spacing w:before="0" w:beforeAutospacing="0" w:after="180" w:afterAutospacing="0"/>
                  </w:pPr>
                  <w:r>
                    <w:rPr>
                      <w:b/>
                      <w:bCs/>
                      <w:sz w:val="20"/>
                      <w:szCs w:val="20"/>
                    </w:rPr>
                    <w:t xml:space="preserve">Art. 87, encabezado del </w:t>
                  </w:r>
                  <w:proofErr w:type="spellStart"/>
                  <w:r>
                    <w:rPr>
                      <w:b/>
                      <w:bCs/>
                      <w:sz w:val="20"/>
                      <w:szCs w:val="20"/>
                    </w:rPr>
                    <w:t>num</w:t>
                  </w:r>
                  <w:proofErr w:type="spellEnd"/>
                  <w:r>
                    <w:rPr>
                      <w:b/>
                      <w:bCs/>
                      <w:sz w:val="20"/>
                      <w:szCs w:val="20"/>
                    </w:rPr>
                    <w:t>.  15</w:t>
                  </w:r>
                </w:p>
              </w:tc>
              <w:tc>
                <w:tcPr>
                  <w:tcW w:w="5325" w:type="dxa"/>
                  <w:tcBorders>
                    <w:top w:val="outset" w:sz="6" w:space="0" w:color="808000"/>
                    <w:left w:val="outset" w:sz="6" w:space="0" w:color="808000"/>
                    <w:bottom w:val="outset" w:sz="6" w:space="0" w:color="808000"/>
                    <w:right w:val="outset" w:sz="6" w:space="0" w:color="808000"/>
                  </w:tcBorders>
                  <w:hideMark/>
                </w:tcPr>
                <w:p w14:paraId="330ADB79" w14:textId="77777777" w:rsidR="00D45E24" w:rsidRDefault="00D45E24">
                  <w:pPr>
                    <w:pStyle w:val="NormalWeb"/>
                    <w:spacing w:before="0" w:beforeAutospacing="0" w:after="180" w:afterAutospacing="0"/>
                  </w:pPr>
                  <w:r>
                    <w:rPr>
                      <w:sz w:val="20"/>
                      <w:szCs w:val="20"/>
                    </w:rPr>
                    <w:t>MODIFICADO por la </w:t>
                  </w:r>
                  <w:hyperlink r:id="rId554" w:anchor="/detallenorma/H1212958"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292778A" w14:textId="77777777" w:rsidR="00D45E24" w:rsidRDefault="00D45E24">
                  <w:pPr>
                    <w:pStyle w:val="NormalWeb"/>
                    <w:spacing w:before="0" w:beforeAutospacing="0" w:after="180" w:afterAutospacing="0"/>
                    <w:jc w:val="center"/>
                  </w:pPr>
                  <w:r>
                    <w:rPr>
                      <w:sz w:val="20"/>
                      <w:szCs w:val="20"/>
                    </w:rPr>
                    <w:t>02-08-2018</w:t>
                  </w:r>
                </w:p>
              </w:tc>
            </w:tr>
            <w:tr w:rsidR="00D45E24" w14:paraId="10F318E9"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0DFD526" w14:textId="77777777" w:rsidR="00D45E24" w:rsidRDefault="00D45E24">
                  <w:pPr>
                    <w:pStyle w:val="NormalWeb"/>
                    <w:spacing w:before="0" w:beforeAutospacing="0" w:after="180" w:afterAutospacing="0"/>
                  </w:pPr>
                  <w:r>
                    <w:rPr>
                      <w:b/>
                      <w:bCs/>
                      <w:sz w:val="20"/>
                      <w:szCs w:val="20"/>
                    </w:rPr>
                    <w:t xml:space="preserve">Art. 87, </w:t>
                  </w:r>
                  <w:proofErr w:type="spellStart"/>
                  <w:r>
                    <w:rPr>
                      <w:b/>
                      <w:bCs/>
                      <w:sz w:val="20"/>
                      <w:szCs w:val="20"/>
                    </w:rPr>
                    <w:t>num</w:t>
                  </w:r>
                  <w:proofErr w:type="spellEnd"/>
                  <w:r>
                    <w:rPr>
                      <w:b/>
                      <w:bCs/>
                      <w:sz w:val="20"/>
                      <w:szCs w:val="20"/>
                    </w:rPr>
                    <w:t>.  15.1</w:t>
                  </w:r>
                </w:p>
              </w:tc>
              <w:tc>
                <w:tcPr>
                  <w:tcW w:w="5325" w:type="dxa"/>
                  <w:tcBorders>
                    <w:top w:val="outset" w:sz="6" w:space="0" w:color="808000"/>
                    <w:left w:val="outset" w:sz="6" w:space="0" w:color="808000"/>
                    <w:bottom w:val="outset" w:sz="6" w:space="0" w:color="808000"/>
                    <w:right w:val="outset" w:sz="6" w:space="0" w:color="808000"/>
                  </w:tcBorders>
                  <w:hideMark/>
                </w:tcPr>
                <w:p w14:paraId="4600CD79" w14:textId="77777777" w:rsidR="00D45E24" w:rsidRDefault="00D45E24">
                  <w:pPr>
                    <w:pStyle w:val="NormalWeb"/>
                    <w:spacing w:before="0" w:beforeAutospacing="0" w:after="180" w:afterAutospacing="0"/>
                  </w:pPr>
                  <w:r>
                    <w:rPr>
                      <w:sz w:val="20"/>
                      <w:szCs w:val="20"/>
                    </w:rPr>
                    <w:t>MODIFICADO por la </w:t>
                  </w:r>
                  <w:hyperlink r:id="rId555" w:anchor="/detallenorma/H1212958"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7D77D6A" w14:textId="77777777" w:rsidR="00D45E24" w:rsidRDefault="00D45E24">
                  <w:pPr>
                    <w:pStyle w:val="NormalWeb"/>
                    <w:spacing w:before="0" w:beforeAutospacing="0" w:after="180" w:afterAutospacing="0"/>
                    <w:jc w:val="center"/>
                  </w:pPr>
                  <w:r>
                    <w:rPr>
                      <w:sz w:val="20"/>
                      <w:szCs w:val="20"/>
                    </w:rPr>
                    <w:t>02-08-2018</w:t>
                  </w:r>
                </w:p>
              </w:tc>
            </w:tr>
            <w:tr w:rsidR="00D45E24" w14:paraId="2E30F41B"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90F6E79" w14:textId="77777777" w:rsidR="00D45E24" w:rsidRDefault="00D45E24">
                  <w:pPr>
                    <w:pStyle w:val="NormalWeb"/>
                    <w:spacing w:before="0" w:beforeAutospacing="0" w:after="180" w:afterAutospacing="0"/>
                  </w:pPr>
                  <w:r>
                    <w:rPr>
                      <w:b/>
                      <w:bCs/>
                      <w:sz w:val="20"/>
                      <w:szCs w:val="20"/>
                    </w:rPr>
                    <w:t xml:space="preserve">Art. 87, </w:t>
                  </w:r>
                  <w:proofErr w:type="spellStart"/>
                  <w:r>
                    <w:rPr>
                      <w:b/>
                      <w:bCs/>
                      <w:sz w:val="20"/>
                      <w:szCs w:val="20"/>
                    </w:rPr>
                    <w:t>num</w:t>
                  </w:r>
                  <w:proofErr w:type="spellEnd"/>
                  <w:r>
                    <w:rPr>
                      <w:b/>
                      <w:bCs/>
                      <w:sz w:val="20"/>
                      <w:szCs w:val="20"/>
                    </w:rPr>
                    <w:t>.  15.4</w:t>
                  </w:r>
                </w:p>
              </w:tc>
              <w:tc>
                <w:tcPr>
                  <w:tcW w:w="5325" w:type="dxa"/>
                  <w:tcBorders>
                    <w:top w:val="outset" w:sz="6" w:space="0" w:color="808000"/>
                    <w:left w:val="outset" w:sz="6" w:space="0" w:color="808000"/>
                    <w:bottom w:val="outset" w:sz="6" w:space="0" w:color="808000"/>
                    <w:right w:val="outset" w:sz="6" w:space="0" w:color="808000"/>
                  </w:tcBorders>
                  <w:hideMark/>
                </w:tcPr>
                <w:p w14:paraId="400DEAE7" w14:textId="77777777" w:rsidR="00D45E24" w:rsidRDefault="00D45E24">
                  <w:pPr>
                    <w:pStyle w:val="NormalWeb"/>
                    <w:spacing w:before="0" w:beforeAutospacing="0" w:after="180" w:afterAutospacing="0"/>
                  </w:pPr>
                  <w:r>
                    <w:rPr>
                      <w:sz w:val="20"/>
                      <w:szCs w:val="20"/>
                    </w:rPr>
                    <w:t>INCORPORADO por la </w:t>
                  </w:r>
                  <w:hyperlink r:id="rId556" w:anchor="/detallenorma/H1216107"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0F97CAD" w14:textId="77777777" w:rsidR="00D45E24" w:rsidRDefault="00D45E24">
                  <w:pPr>
                    <w:pStyle w:val="NormalWeb"/>
                    <w:spacing w:before="0" w:beforeAutospacing="0" w:after="180" w:afterAutospacing="0"/>
                    <w:jc w:val="center"/>
                  </w:pPr>
                  <w:r>
                    <w:rPr>
                      <w:sz w:val="20"/>
                      <w:szCs w:val="20"/>
                    </w:rPr>
                    <w:t>02-08-2018</w:t>
                  </w:r>
                </w:p>
              </w:tc>
            </w:tr>
            <w:tr w:rsidR="00D45E24" w14:paraId="3878A729"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7118202" w14:textId="77777777" w:rsidR="00D45E24" w:rsidRDefault="00D45E24">
                  <w:pPr>
                    <w:pStyle w:val="NormalWeb"/>
                    <w:spacing w:before="0" w:beforeAutospacing="0" w:after="180" w:afterAutospacing="0"/>
                  </w:pPr>
                  <w:r>
                    <w:rPr>
                      <w:b/>
                      <w:bCs/>
                      <w:sz w:val="20"/>
                      <w:szCs w:val="20"/>
                    </w:rPr>
                    <w:t>Art. 92, encabezado</w:t>
                  </w:r>
                </w:p>
              </w:tc>
              <w:tc>
                <w:tcPr>
                  <w:tcW w:w="5325" w:type="dxa"/>
                  <w:tcBorders>
                    <w:top w:val="outset" w:sz="6" w:space="0" w:color="808000"/>
                    <w:left w:val="outset" w:sz="6" w:space="0" w:color="808000"/>
                    <w:bottom w:val="outset" w:sz="6" w:space="0" w:color="808000"/>
                    <w:right w:val="outset" w:sz="6" w:space="0" w:color="808000"/>
                  </w:tcBorders>
                  <w:hideMark/>
                </w:tcPr>
                <w:p w14:paraId="65B5442A" w14:textId="77777777" w:rsidR="00D45E24" w:rsidRDefault="00D45E24">
                  <w:pPr>
                    <w:pStyle w:val="NormalWeb"/>
                    <w:spacing w:before="0" w:beforeAutospacing="0" w:after="180" w:afterAutospacing="0"/>
                  </w:pPr>
                  <w:r>
                    <w:rPr>
                      <w:sz w:val="20"/>
                      <w:szCs w:val="20"/>
                    </w:rPr>
                    <w:t>MODIFICADO por el </w:t>
                  </w:r>
                  <w:hyperlink r:id="rId557"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604FD5C" w14:textId="77777777" w:rsidR="00D45E24" w:rsidRDefault="00D45E24">
                  <w:pPr>
                    <w:pStyle w:val="NormalWeb"/>
                    <w:spacing w:before="0" w:beforeAutospacing="0" w:after="180" w:afterAutospacing="0"/>
                    <w:jc w:val="center"/>
                  </w:pPr>
                  <w:r>
                    <w:rPr>
                      <w:sz w:val="20"/>
                      <w:szCs w:val="20"/>
                    </w:rPr>
                    <w:t>31-12-2016</w:t>
                  </w:r>
                </w:p>
              </w:tc>
            </w:tr>
            <w:tr w:rsidR="00D45E24" w14:paraId="7F346C45"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7B1A9BD" w14:textId="77777777" w:rsidR="00D45E24" w:rsidRDefault="00D45E24">
                  <w:pPr>
                    <w:pStyle w:val="NormalWeb"/>
                    <w:spacing w:before="0" w:beforeAutospacing="0" w:after="180" w:afterAutospacing="0"/>
                  </w:pPr>
                  <w:r>
                    <w:rPr>
                      <w:b/>
                      <w:bCs/>
                      <w:sz w:val="20"/>
                      <w:szCs w:val="20"/>
                    </w:rPr>
                    <w:t>Art. 92, literal b)</w:t>
                  </w:r>
                </w:p>
              </w:tc>
              <w:tc>
                <w:tcPr>
                  <w:tcW w:w="5325" w:type="dxa"/>
                  <w:tcBorders>
                    <w:top w:val="outset" w:sz="6" w:space="0" w:color="808000"/>
                    <w:left w:val="outset" w:sz="6" w:space="0" w:color="808000"/>
                    <w:bottom w:val="outset" w:sz="6" w:space="0" w:color="808000"/>
                    <w:right w:val="outset" w:sz="6" w:space="0" w:color="808000"/>
                  </w:tcBorders>
                  <w:hideMark/>
                </w:tcPr>
                <w:p w14:paraId="45C962F8" w14:textId="77777777" w:rsidR="00D45E24" w:rsidRDefault="00D45E24">
                  <w:pPr>
                    <w:pStyle w:val="NormalWeb"/>
                    <w:spacing w:before="0" w:beforeAutospacing="0" w:after="180" w:afterAutospacing="0"/>
                  </w:pPr>
                  <w:r>
                    <w:rPr>
                      <w:sz w:val="20"/>
                      <w:szCs w:val="20"/>
                    </w:rPr>
                    <w:t>MODIFICADO por el </w:t>
                  </w:r>
                  <w:hyperlink r:id="rId558" w:anchor="/detallenorma/H1201447" w:history="1">
                    <w:r>
                      <w:rPr>
                        <w:rStyle w:val="Hipervnculo"/>
                        <w:b/>
                        <w:bCs/>
                        <w:color w:val="008000"/>
                        <w:sz w:val="20"/>
                        <w:szCs w:val="20"/>
                      </w:rPr>
                      <w:t xml:space="preserve">Artículo 3 de la Ley </w:t>
                    </w:r>
                    <w:proofErr w:type="spellStart"/>
                    <w:r>
                      <w:rPr>
                        <w:rStyle w:val="Hipervnculo"/>
                        <w:b/>
                        <w:bCs/>
                        <w:color w:val="008000"/>
                        <w:sz w:val="20"/>
                        <w:szCs w:val="20"/>
                      </w:rPr>
                      <w:t>N°</w:t>
                    </w:r>
                    <w:proofErr w:type="spellEnd"/>
                    <w:r>
                      <w:rPr>
                        <w:rStyle w:val="Hipervnculo"/>
                        <w:b/>
                        <w:bCs/>
                        <w:color w:val="008000"/>
                        <w:sz w:val="20"/>
                        <w:szCs w:val="20"/>
                      </w:rPr>
                      <w:t xml:space="preserve"> 30734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9E69D7B" w14:textId="77777777" w:rsidR="00D45E24" w:rsidRDefault="00D45E24">
                  <w:pPr>
                    <w:pStyle w:val="NormalWeb"/>
                    <w:spacing w:before="0" w:beforeAutospacing="0" w:after="180" w:afterAutospacing="0"/>
                    <w:jc w:val="center"/>
                  </w:pPr>
                  <w:r>
                    <w:rPr>
                      <w:sz w:val="20"/>
                      <w:szCs w:val="20"/>
                    </w:rPr>
                    <w:t>28-02-2018</w:t>
                  </w:r>
                </w:p>
              </w:tc>
            </w:tr>
            <w:tr w:rsidR="00D45E24" w14:paraId="372A87B8"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92A852F" w14:textId="77777777" w:rsidR="00D45E24" w:rsidRDefault="00D45E24">
                  <w:pPr>
                    <w:pStyle w:val="NormalWeb"/>
                    <w:spacing w:before="0" w:beforeAutospacing="0" w:after="180" w:afterAutospacing="0"/>
                  </w:pPr>
                  <w:r>
                    <w:rPr>
                      <w:b/>
                      <w:bCs/>
                      <w:sz w:val="20"/>
                      <w:szCs w:val="20"/>
                    </w:rPr>
                    <w:t>Art. 92, Inc. g)</w:t>
                  </w:r>
                </w:p>
              </w:tc>
              <w:tc>
                <w:tcPr>
                  <w:tcW w:w="5325" w:type="dxa"/>
                  <w:tcBorders>
                    <w:top w:val="outset" w:sz="6" w:space="0" w:color="808000"/>
                    <w:left w:val="outset" w:sz="6" w:space="0" w:color="808000"/>
                    <w:bottom w:val="outset" w:sz="6" w:space="0" w:color="808000"/>
                    <w:right w:val="outset" w:sz="6" w:space="0" w:color="808000"/>
                  </w:tcBorders>
                  <w:hideMark/>
                </w:tcPr>
                <w:p w14:paraId="0F442821" w14:textId="77777777" w:rsidR="00D45E24" w:rsidRDefault="00D45E24">
                  <w:pPr>
                    <w:pStyle w:val="NormalWeb"/>
                    <w:spacing w:before="0" w:beforeAutospacing="0" w:after="180" w:afterAutospacing="0"/>
                  </w:pPr>
                  <w:r>
                    <w:rPr>
                      <w:sz w:val="20"/>
                      <w:szCs w:val="20"/>
                    </w:rPr>
                    <w:t>MODIFICADO por el </w:t>
                  </w:r>
                  <w:hyperlink r:id="rId559"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4C43B7A" w14:textId="77777777" w:rsidR="00D45E24" w:rsidRDefault="00D45E24">
                  <w:pPr>
                    <w:pStyle w:val="NormalWeb"/>
                    <w:spacing w:before="0" w:beforeAutospacing="0" w:after="180" w:afterAutospacing="0"/>
                    <w:jc w:val="center"/>
                  </w:pPr>
                  <w:r>
                    <w:rPr>
                      <w:sz w:val="20"/>
                      <w:szCs w:val="20"/>
                    </w:rPr>
                    <w:t>10-12-2016</w:t>
                  </w:r>
                </w:p>
              </w:tc>
            </w:tr>
            <w:tr w:rsidR="00D45E24" w14:paraId="18F52F8D"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5A573DC" w14:textId="77777777" w:rsidR="00D45E24" w:rsidRDefault="00D45E24">
                  <w:pPr>
                    <w:pStyle w:val="NormalWeb"/>
                    <w:spacing w:before="0" w:beforeAutospacing="0" w:after="180" w:afterAutospacing="0"/>
                  </w:pPr>
                  <w:r>
                    <w:rPr>
                      <w:b/>
                      <w:bCs/>
                      <w:sz w:val="20"/>
                      <w:szCs w:val="20"/>
                    </w:rPr>
                    <w:t>Art. 92, inciso i)</w:t>
                  </w:r>
                </w:p>
              </w:tc>
              <w:tc>
                <w:tcPr>
                  <w:tcW w:w="5325" w:type="dxa"/>
                  <w:tcBorders>
                    <w:top w:val="outset" w:sz="6" w:space="0" w:color="808000"/>
                    <w:left w:val="outset" w:sz="6" w:space="0" w:color="808000"/>
                    <w:bottom w:val="outset" w:sz="6" w:space="0" w:color="808000"/>
                    <w:right w:val="outset" w:sz="6" w:space="0" w:color="808000"/>
                  </w:tcBorders>
                  <w:hideMark/>
                </w:tcPr>
                <w:p w14:paraId="675AACD7" w14:textId="77777777" w:rsidR="00D45E24" w:rsidRDefault="00D45E24">
                  <w:pPr>
                    <w:pStyle w:val="NormalWeb"/>
                    <w:spacing w:before="0" w:beforeAutospacing="0" w:after="180" w:afterAutospacing="0"/>
                  </w:pPr>
                  <w:r>
                    <w:rPr>
                      <w:sz w:val="20"/>
                      <w:szCs w:val="20"/>
                    </w:rPr>
                    <w:t>MODIFICADO por el </w:t>
                  </w:r>
                  <w:hyperlink r:id="rId560"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30296, </w:t>
                    </w:r>
                  </w:hyperlink>
                  <w:hyperlink r:id="rId561" w:anchor="/detallenorma/H1118296" w:history="1">
                    <w:r>
                      <w:rPr>
                        <w:rStyle w:val="Hipervnculo"/>
                        <w:b/>
                        <w:bCs/>
                        <w:color w:val="008000"/>
                        <w:sz w:val="20"/>
                        <w:szCs w:val="20"/>
                      </w:rPr>
                      <w:t>vigente </w:t>
                    </w:r>
                  </w:hyperlink>
                  <w:r>
                    <w:rPr>
                      <w:sz w:val="20"/>
                      <w:szCs w:val="20"/>
                    </w:rPr>
                    <w:t>a los 120 días hábiles de entrada en vigencia de la citada ley</w:t>
                  </w:r>
                </w:p>
              </w:tc>
              <w:tc>
                <w:tcPr>
                  <w:tcW w:w="1875" w:type="dxa"/>
                  <w:tcBorders>
                    <w:top w:val="outset" w:sz="6" w:space="0" w:color="808000"/>
                    <w:left w:val="outset" w:sz="6" w:space="0" w:color="808000"/>
                    <w:bottom w:val="outset" w:sz="6" w:space="0" w:color="808000"/>
                    <w:right w:val="outset" w:sz="6" w:space="0" w:color="808000"/>
                  </w:tcBorders>
                  <w:hideMark/>
                </w:tcPr>
                <w:p w14:paraId="1CA59FEE" w14:textId="77777777" w:rsidR="00D45E24" w:rsidRDefault="00D45E24">
                  <w:pPr>
                    <w:pStyle w:val="NormalWeb"/>
                    <w:spacing w:before="0" w:beforeAutospacing="0" w:after="180" w:afterAutospacing="0"/>
                    <w:jc w:val="center"/>
                  </w:pPr>
                  <w:r>
                    <w:rPr>
                      <w:sz w:val="20"/>
                      <w:szCs w:val="20"/>
                    </w:rPr>
                    <w:t>31-12-2014</w:t>
                  </w:r>
                </w:p>
              </w:tc>
            </w:tr>
            <w:tr w:rsidR="00D45E24" w14:paraId="4338CF9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12DEFA5" w14:textId="77777777" w:rsidR="00D45E24" w:rsidRDefault="00D45E24">
                  <w:pPr>
                    <w:pStyle w:val="NormalWeb"/>
                    <w:spacing w:before="0" w:beforeAutospacing="0" w:after="180" w:afterAutospacing="0"/>
                  </w:pPr>
                  <w:r>
                    <w:rPr>
                      <w:b/>
                      <w:bCs/>
                      <w:sz w:val="20"/>
                      <w:szCs w:val="20"/>
                    </w:rPr>
                    <w:t>Art. 92, Inc. o)</w:t>
                  </w:r>
                </w:p>
              </w:tc>
              <w:tc>
                <w:tcPr>
                  <w:tcW w:w="5325" w:type="dxa"/>
                  <w:tcBorders>
                    <w:top w:val="outset" w:sz="6" w:space="0" w:color="808000"/>
                    <w:left w:val="outset" w:sz="6" w:space="0" w:color="808000"/>
                    <w:bottom w:val="outset" w:sz="6" w:space="0" w:color="808000"/>
                    <w:right w:val="outset" w:sz="6" w:space="0" w:color="808000"/>
                  </w:tcBorders>
                  <w:hideMark/>
                </w:tcPr>
                <w:p w14:paraId="2A4F41FE" w14:textId="77777777" w:rsidR="00D45E24" w:rsidRDefault="00D45E24">
                  <w:pPr>
                    <w:pStyle w:val="NormalWeb"/>
                    <w:spacing w:before="0" w:beforeAutospacing="0" w:after="180" w:afterAutospacing="0"/>
                  </w:pPr>
                  <w:r>
                    <w:rPr>
                      <w:sz w:val="20"/>
                      <w:szCs w:val="20"/>
                    </w:rPr>
                    <w:t>MODIFICADO por el </w:t>
                  </w:r>
                  <w:hyperlink r:id="rId562"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DA377D4" w14:textId="77777777" w:rsidR="00D45E24" w:rsidRDefault="00D45E24">
                  <w:pPr>
                    <w:pStyle w:val="NormalWeb"/>
                    <w:spacing w:before="0" w:beforeAutospacing="0" w:after="180" w:afterAutospacing="0"/>
                    <w:jc w:val="center"/>
                  </w:pPr>
                  <w:r>
                    <w:rPr>
                      <w:sz w:val="20"/>
                      <w:szCs w:val="20"/>
                    </w:rPr>
                    <w:t>10-12-2016</w:t>
                  </w:r>
                </w:p>
              </w:tc>
            </w:tr>
            <w:tr w:rsidR="00D45E24" w14:paraId="063205F1"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580A9F2" w14:textId="77777777" w:rsidR="00D45E24" w:rsidRDefault="00D45E24">
                  <w:pPr>
                    <w:pStyle w:val="NormalWeb"/>
                    <w:spacing w:before="0" w:beforeAutospacing="0" w:after="180" w:afterAutospacing="0"/>
                  </w:pPr>
                  <w:r>
                    <w:rPr>
                      <w:b/>
                      <w:bCs/>
                      <w:sz w:val="20"/>
                      <w:szCs w:val="20"/>
                    </w:rPr>
                    <w:t>Art. 95-A</w:t>
                  </w:r>
                </w:p>
              </w:tc>
              <w:tc>
                <w:tcPr>
                  <w:tcW w:w="5325" w:type="dxa"/>
                  <w:tcBorders>
                    <w:top w:val="outset" w:sz="6" w:space="0" w:color="808000"/>
                    <w:left w:val="outset" w:sz="6" w:space="0" w:color="808000"/>
                    <w:bottom w:val="outset" w:sz="6" w:space="0" w:color="808000"/>
                    <w:right w:val="outset" w:sz="6" w:space="0" w:color="808000"/>
                  </w:tcBorders>
                  <w:hideMark/>
                </w:tcPr>
                <w:p w14:paraId="64049DCD" w14:textId="77777777" w:rsidR="00D45E24" w:rsidRDefault="00D45E24">
                  <w:pPr>
                    <w:pStyle w:val="NormalWeb"/>
                    <w:spacing w:before="0" w:beforeAutospacing="0" w:after="180" w:afterAutospacing="0"/>
                  </w:pPr>
                  <w:r>
                    <w:rPr>
                      <w:sz w:val="20"/>
                      <w:szCs w:val="20"/>
                    </w:rPr>
                    <w:t>INCORPORADO por el </w:t>
                  </w:r>
                  <w:hyperlink r:id="rId563" w:anchor="/detallenorma/H1118296" w:history="1">
                    <w:r>
                      <w:rPr>
                        <w:rStyle w:val="Hipervnculo"/>
                        <w:b/>
                        <w:bCs/>
                        <w:color w:val="008000"/>
                        <w:sz w:val="20"/>
                        <w:szCs w:val="20"/>
                      </w:rPr>
                      <w:t xml:space="preserve">Artículo 6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r>
                    <w:rPr>
                      <w:sz w:val="20"/>
                      <w:szCs w:val="20"/>
                    </w:rPr>
                    <w:t>, </w:t>
                  </w:r>
                  <w:hyperlink r:id="rId564" w:anchor="/detallenorma/H1118296" w:history="1">
                    <w:r>
                      <w:rPr>
                        <w:rStyle w:val="Hipervnculo"/>
                        <w:b/>
                        <w:bCs/>
                        <w:color w:val="008000"/>
                        <w:sz w:val="20"/>
                        <w:szCs w:val="20"/>
                      </w:rPr>
                      <w:t>vigente</w:t>
                    </w:r>
                  </w:hyperlink>
                  <w:r>
                    <w:rPr>
                      <w:sz w:val="20"/>
                      <w:szCs w:val="20"/>
                    </w:rPr>
                    <w:t> a los 120 días hábiles de entrada en vigencia de la citada ley</w:t>
                  </w:r>
                </w:p>
              </w:tc>
              <w:tc>
                <w:tcPr>
                  <w:tcW w:w="1875" w:type="dxa"/>
                  <w:tcBorders>
                    <w:top w:val="outset" w:sz="6" w:space="0" w:color="808000"/>
                    <w:left w:val="outset" w:sz="6" w:space="0" w:color="808000"/>
                    <w:bottom w:val="outset" w:sz="6" w:space="0" w:color="808000"/>
                    <w:right w:val="outset" w:sz="6" w:space="0" w:color="808000"/>
                  </w:tcBorders>
                  <w:hideMark/>
                </w:tcPr>
                <w:p w14:paraId="2026A91A" w14:textId="77777777" w:rsidR="00D45E24" w:rsidRDefault="00D45E24">
                  <w:pPr>
                    <w:pStyle w:val="NormalWeb"/>
                    <w:spacing w:before="0" w:beforeAutospacing="0" w:after="180" w:afterAutospacing="0"/>
                    <w:jc w:val="center"/>
                  </w:pPr>
                  <w:r>
                    <w:rPr>
                      <w:sz w:val="20"/>
                      <w:szCs w:val="20"/>
                    </w:rPr>
                    <w:t>31-12-2014</w:t>
                  </w:r>
                </w:p>
              </w:tc>
            </w:tr>
            <w:tr w:rsidR="00D45E24" w14:paraId="650894DA"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81AAA91" w14:textId="77777777" w:rsidR="00D45E24" w:rsidRDefault="00D45E24">
                  <w:pPr>
                    <w:pStyle w:val="NormalWeb"/>
                    <w:spacing w:before="0" w:beforeAutospacing="0" w:after="180" w:afterAutospacing="0"/>
                  </w:pPr>
                  <w:r>
                    <w:rPr>
                      <w:b/>
                      <w:bCs/>
                      <w:sz w:val="20"/>
                      <w:szCs w:val="20"/>
                    </w:rPr>
                    <w:t>Art. 96, primer párrafo</w:t>
                  </w:r>
                </w:p>
              </w:tc>
              <w:tc>
                <w:tcPr>
                  <w:tcW w:w="5325" w:type="dxa"/>
                  <w:tcBorders>
                    <w:top w:val="outset" w:sz="6" w:space="0" w:color="808000"/>
                    <w:left w:val="outset" w:sz="6" w:space="0" w:color="808000"/>
                    <w:bottom w:val="outset" w:sz="6" w:space="0" w:color="808000"/>
                    <w:right w:val="outset" w:sz="6" w:space="0" w:color="808000"/>
                  </w:tcBorders>
                  <w:hideMark/>
                </w:tcPr>
                <w:p w14:paraId="420E6979" w14:textId="77777777" w:rsidR="00D45E24" w:rsidRDefault="00D45E24">
                  <w:pPr>
                    <w:pStyle w:val="NormalWeb"/>
                    <w:spacing w:before="0" w:beforeAutospacing="0" w:after="180" w:afterAutospacing="0"/>
                  </w:pPr>
                  <w:r>
                    <w:rPr>
                      <w:sz w:val="20"/>
                      <w:szCs w:val="20"/>
                    </w:rPr>
                    <w:t>MODIFICADO por el </w:t>
                  </w:r>
                  <w:hyperlink r:id="rId565"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DF116E8" w14:textId="77777777" w:rsidR="00D45E24" w:rsidRDefault="00D45E24">
                  <w:pPr>
                    <w:pStyle w:val="NormalWeb"/>
                    <w:spacing w:before="0" w:beforeAutospacing="0" w:after="180" w:afterAutospacing="0"/>
                    <w:jc w:val="center"/>
                  </w:pPr>
                  <w:r>
                    <w:rPr>
                      <w:sz w:val="20"/>
                      <w:szCs w:val="20"/>
                    </w:rPr>
                    <w:t>31-12-2016</w:t>
                  </w:r>
                </w:p>
              </w:tc>
            </w:tr>
            <w:tr w:rsidR="00D45E24" w14:paraId="0B9AA238"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5434F7B" w14:textId="77777777" w:rsidR="00D45E24" w:rsidRDefault="00D45E24">
                  <w:pPr>
                    <w:pStyle w:val="NormalWeb"/>
                    <w:spacing w:before="0" w:beforeAutospacing="0" w:after="180" w:afterAutospacing="0"/>
                  </w:pPr>
                  <w:r>
                    <w:rPr>
                      <w:b/>
                      <w:bCs/>
                      <w:sz w:val="20"/>
                      <w:szCs w:val="20"/>
                    </w:rPr>
                    <w:t>Art. 97</w:t>
                  </w:r>
                </w:p>
              </w:tc>
              <w:tc>
                <w:tcPr>
                  <w:tcW w:w="5325" w:type="dxa"/>
                  <w:tcBorders>
                    <w:top w:val="outset" w:sz="6" w:space="0" w:color="808000"/>
                    <w:left w:val="outset" w:sz="6" w:space="0" w:color="808000"/>
                    <w:bottom w:val="outset" w:sz="6" w:space="0" w:color="808000"/>
                    <w:right w:val="outset" w:sz="6" w:space="0" w:color="808000"/>
                  </w:tcBorders>
                  <w:hideMark/>
                </w:tcPr>
                <w:p w14:paraId="524CE4D2" w14:textId="77777777" w:rsidR="00D45E24" w:rsidRDefault="00D45E24">
                  <w:pPr>
                    <w:pStyle w:val="NormalWeb"/>
                    <w:spacing w:before="0" w:beforeAutospacing="0" w:after="180" w:afterAutospacing="0"/>
                  </w:pPr>
                  <w:r>
                    <w:rPr>
                      <w:sz w:val="20"/>
                      <w:szCs w:val="20"/>
                    </w:rPr>
                    <w:t>MODIFICADO por el </w:t>
                  </w:r>
                  <w:hyperlink r:id="rId566"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AF31C89" w14:textId="77777777" w:rsidR="00D45E24" w:rsidRDefault="00D45E24">
                  <w:pPr>
                    <w:pStyle w:val="NormalWeb"/>
                    <w:spacing w:before="0" w:beforeAutospacing="0" w:after="180" w:afterAutospacing="0"/>
                    <w:jc w:val="center"/>
                  </w:pPr>
                  <w:r>
                    <w:rPr>
                      <w:sz w:val="20"/>
                      <w:szCs w:val="20"/>
                    </w:rPr>
                    <w:t>31-12-2014</w:t>
                  </w:r>
                </w:p>
              </w:tc>
            </w:tr>
            <w:tr w:rsidR="00D45E24" w14:paraId="0F5BA9F1"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64DE7EE" w14:textId="77777777" w:rsidR="00D45E24" w:rsidRDefault="00D45E24">
                  <w:pPr>
                    <w:pStyle w:val="NormalWeb"/>
                    <w:spacing w:before="0" w:beforeAutospacing="0" w:after="180" w:afterAutospacing="0"/>
                  </w:pPr>
                  <w:r>
                    <w:rPr>
                      <w:b/>
                      <w:bCs/>
                      <w:sz w:val="20"/>
                      <w:szCs w:val="20"/>
                    </w:rPr>
                    <w:t xml:space="preserve">Art. 98, tercer párrafo del </w:t>
                  </w:r>
                  <w:proofErr w:type="spellStart"/>
                  <w:r>
                    <w:rPr>
                      <w:b/>
                      <w:bCs/>
                      <w:sz w:val="20"/>
                      <w:szCs w:val="20"/>
                    </w:rPr>
                    <w:t>num</w:t>
                  </w:r>
                  <w:proofErr w:type="spellEnd"/>
                  <w:r>
                    <w:rPr>
                      <w:b/>
                      <w:bCs/>
                      <w:sz w:val="20"/>
                      <w:szCs w:val="20"/>
                    </w:rPr>
                    <w:t>.  2)</w:t>
                  </w:r>
                </w:p>
              </w:tc>
              <w:tc>
                <w:tcPr>
                  <w:tcW w:w="5325" w:type="dxa"/>
                  <w:tcBorders>
                    <w:top w:val="outset" w:sz="6" w:space="0" w:color="808000"/>
                    <w:left w:val="outset" w:sz="6" w:space="0" w:color="808000"/>
                    <w:bottom w:val="outset" w:sz="6" w:space="0" w:color="808000"/>
                    <w:right w:val="outset" w:sz="6" w:space="0" w:color="808000"/>
                  </w:tcBorders>
                  <w:hideMark/>
                </w:tcPr>
                <w:p w14:paraId="35C76808" w14:textId="77777777" w:rsidR="00D45E24" w:rsidRDefault="00D45E24">
                  <w:pPr>
                    <w:pStyle w:val="NormalWeb"/>
                    <w:spacing w:before="0" w:beforeAutospacing="0" w:after="180" w:afterAutospacing="0"/>
                  </w:pPr>
                  <w:r>
                    <w:rPr>
                      <w:sz w:val="20"/>
                      <w:szCs w:val="20"/>
                    </w:rPr>
                    <w:t>INCORPORADO por el </w:t>
                  </w:r>
                  <w:hyperlink r:id="rId567" w:anchor="/detallenorma/H1115313" w:history="1">
                    <w:r>
                      <w:rPr>
                        <w:rStyle w:val="Hipervnculo"/>
                        <w:b/>
                        <w:bCs/>
                        <w:color w:val="008000"/>
                        <w:sz w:val="20"/>
                        <w:szCs w:val="20"/>
                      </w:rPr>
                      <w:t xml:space="preserve">Artículo 16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DEEDB31" w14:textId="77777777" w:rsidR="00D45E24" w:rsidRDefault="00D45E24">
                  <w:pPr>
                    <w:pStyle w:val="NormalWeb"/>
                    <w:spacing w:before="0" w:beforeAutospacing="0" w:after="180" w:afterAutospacing="0"/>
                    <w:jc w:val="center"/>
                  </w:pPr>
                  <w:r>
                    <w:rPr>
                      <w:sz w:val="20"/>
                      <w:szCs w:val="20"/>
                    </w:rPr>
                    <w:t>16-11-2014</w:t>
                  </w:r>
                </w:p>
              </w:tc>
            </w:tr>
            <w:tr w:rsidR="00D45E24" w14:paraId="02DFA7C9"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A932C6F" w14:textId="77777777" w:rsidR="00D45E24" w:rsidRDefault="00D45E24">
                  <w:pPr>
                    <w:pStyle w:val="NormalWeb"/>
                    <w:spacing w:before="0" w:beforeAutospacing="0" w:after="180" w:afterAutospacing="0"/>
                  </w:pPr>
                  <w:r>
                    <w:rPr>
                      <w:b/>
                      <w:bCs/>
                      <w:sz w:val="20"/>
                      <w:szCs w:val="20"/>
                    </w:rPr>
                    <w:t>Art. 100</w:t>
                  </w:r>
                </w:p>
              </w:tc>
              <w:tc>
                <w:tcPr>
                  <w:tcW w:w="5325" w:type="dxa"/>
                  <w:tcBorders>
                    <w:top w:val="outset" w:sz="6" w:space="0" w:color="808000"/>
                    <w:left w:val="outset" w:sz="6" w:space="0" w:color="808000"/>
                    <w:bottom w:val="outset" w:sz="6" w:space="0" w:color="808000"/>
                    <w:right w:val="outset" w:sz="6" w:space="0" w:color="808000"/>
                  </w:tcBorders>
                  <w:hideMark/>
                </w:tcPr>
                <w:p w14:paraId="0B1C8CC6" w14:textId="77777777" w:rsidR="00D45E24" w:rsidRDefault="00D45E24">
                  <w:pPr>
                    <w:pStyle w:val="NormalWeb"/>
                    <w:spacing w:before="0" w:beforeAutospacing="0" w:after="180" w:afterAutospacing="0"/>
                  </w:pPr>
                  <w:r>
                    <w:rPr>
                      <w:sz w:val="20"/>
                      <w:szCs w:val="20"/>
                    </w:rPr>
                    <w:t>MODIFICADO por el </w:t>
                  </w:r>
                  <w:hyperlink r:id="rId568" w:anchor="/detallenorma/H121610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151315D" w14:textId="77777777" w:rsidR="00D45E24" w:rsidRDefault="00D45E24">
                  <w:pPr>
                    <w:pStyle w:val="NormalWeb"/>
                    <w:spacing w:before="0" w:beforeAutospacing="0" w:after="180" w:afterAutospacing="0"/>
                    <w:jc w:val="center"/>
                  </w:pPr>
                  <w:r>
                    <w:rPr>
                      <w:sz w:val="20"/>
                      <w:szCs w:val="20"/>
                    </w:rPr>
                    <w:t>13-09-2018</w:t>
                  </w:r>
                </w:p>
              </w:tc>
            </w:tr>
            <w:tr w:rsidR="00D45E24" w14:paraId="03CBC72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9348C2E" w14:textId="77777777" w:rsidR="00D45E24" w:rsidRDefault="00D45E24">
                  <w:pPr>
                    <w:pStyle w:val="NormalWeb"/>
                    <w:spacing w:before="0" w:beforeAutospacing="0" w:after="180" w:afterAutospacing="0"/>
                  </w:pPr>
                  <w:r>
                    <w:rPr>
                      <w:b/>
                      <w:bCs/>
                      <w:sz w:val="20"/>
                      <w:szCs w:val="20"/>
                    </w:rPr>
                    <w:t>Art. 101, num.1</w:t>
                  </w:r>
                </w:p>
              </w:tc>
              <w:tc>
                <w:tcPr>
                  <w:tcW w:w="5325" w:type="dxa"/>
                  <w:tcBorders>
                    <w:top w:val="outset" w:sz="6" w:space="0" w:color="808000"/>
                    <w:left w:val="outset" w:sz="6" w:space="0" w:color="808000"/>
                    <w:bottom w:val="outset" w:sz="6" w:space="0" w:color="808000"/>
                    <w:right w:val="outset" w:sz="6" w:space="0" w:color="808000"/>
                  </w:tcBorders>
                  <w:hideMark/>
                </w:tcPr>
                <w:p w14:paraId="4FF2A976" w14:textId="77777777" w:rsidR="00D45E24" w:rsidRDefault="00D45E24">
                  <w:pPr>
                    <w:pStyle w:val="NormalWeb"/>
                    <w:spacing w:before="0" w:beforeAutospacing="0" w:after="180" w:afterAutospacing="0"/>
                  </w:pPr>
                  <w:r>
                    <w:rPr>
                      <w:sz w:val="20"/>
                      <w:szCs w:val="20"/>
                    </w:rPr>
                    <w:t>MODIFICADO por el </w:t>
                  </w:r>
                  <w:hyperlink r:id="rId569"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B5C022A" w14:textId="77777777" w:rsidR="00D45E24" w:rsidRDefault="00D45E24">
                  <w:pPr>
                    <w:pStyle w:val="NormalWeb"/>
                    <w:spacing w:before="0" w:beforeAutospacing="0" w:after="180" w:afterAutospacing="0"/>
                    <w:jc w:val="center"/>
                  </w:pPr>
                  <w:r>
                    <w:rPr>
                      <w:sz w:val="20"/>
                      <w:szCs w:val="20"/>
                    </w:rPr>
                    <w:t>31-12-2016</w:t>
                  </w:r>
                </w:p>
              </w:tc>
            </w:tr>
            <w:tr w:rsidR="00D45E24" w14:paraId="3F1B4B08"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BA2BD24" w14:textId="77777777" w:rsidR="00D45E24" w:rsidRDefault="00D45E24">
                  <w:pPr>
                    <w:pStyle w:val="NormalWeb"/>
                    <w:spacing w:before="0" w:beforeAutospacing="0" w:after="180" w:afterAutospacing="0"/>
                  </w:pPr>
                  <w:r>
                    <w:rPr>
                      <w:b/>
                      <w:bCs/>
                      <w:sz w:val="20"/>
                      <w:szCs w:val="20"/>
                    </w:rPr>
                    <w:t xml:space="preserve">Art. 101, primer párrafo del </w:t>
                  </w:r>
                  <w:proofErr w:type="spellStart"/>
                  <w:r>
                    <w:rPr>
                      <w:b/>
                      <w:bCs/>
                      <w:sz w:val="20"/>
                      <w:szCs w:val="20"/>
                    </w:rPr>
                    <w:t>num</w:t>
                  </w:r>
                  <w:proofErr w:type="spellEnd"/>
                  <w:r>
                    <w:rPr>
                      <w:b/>
                      <w:bCs/>
                      <w:sz w:val="20"/>
                      <w:szCs w:val="20"/>
                    </w:rPr>
                    <w:t>. 5</w:t>
                  </w:r>
                </w:p>
              </w:tc>
              <w:tc>
                <w:tcPr>
                  <w:tcW w:w="5325" w:type="dxa"/>
                  <w:tcBorders>
                    <w:top w:val="outset" w:sz="6" w:space="0" w:color="808000"/>
                    <w:left w:val="outset" w:sz="6" w:space="0" w:color="808000"/>
                    <w:bottom w:val="outset" w:sz="6" w:space="0" w:color="808000"/>
                    <w:right w:val="outset" w:sz="6" w:space="0" w:color="808000"/>
                  </w:tcBorders>
                  <w:hideMark/>
                </w:tcPr>
                <w:p w14:paraId="6D3ECF7D" w14:textId="77777777" w:rsidR="00D45E24" w:rsidRDefault="00D45E24">
                  <w:pPr>
                    <w:pStyle w:val="NormalWeb"/>
                    <w:spacing w:before="0" w:beforeAutospacing="0" w:after="180" w:afterAutospacing="0"/>
                  </w:pPr>
                  <w:r>
                    <w:rPr>
                      <w:sz w:val="20"/>
                      <w:szCs w:val="20"/>
                    </w:rPr>
                    <w:t>MODIFICADO por el </w:t>
                  </w:r>
                  <w:hyperlink r:id="rId570"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DAADE35" w14:textId="77777777" w:rsidR="00D45E24" w:rsidRDefault="00D45E24">
                  <w:pPr>
                    <w:pStyle w:val="NormalWeb"/>
                    <w:spacing w:before="0" w:beforeAutospacing="0" w:after="180" w:afterAutospacing="0"/>
                    <w:jc w:val="center"/>
                  </w:pPr>
                  <w:r>
                    <w:rPr>
                      <w:sz w:val="20"/>
                      <w:szCs w:val="20"/>
                    </w:rPr>
                    <w:t>31-12-2016</w:t>
                  </w:r>
                </w:p>
              </w:tc>
            </w:tr>
            <w:tr w:rsidR="00D45E24" w14:paraId="7810EBD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51A3917" w14:textId="77777777" w:rsidR="00D45E24" w:rsidRDefault="00D45E24">
                  <w:pPr>
                    <w:pStyle w:val="NormalWeb"/>
                    <w:spacing w:before="0" w:beforeAutospacing="0" w:after="180" w:afterAutospacing="0"/>
                  </w:pPr>
                  <w:r>
                    <w:rPr>
                      <w:b/>
                      <w:bCs/>
                      <w:sz w:val="20"/>
                      <w:szCs w:val="20"/>
                    </w:rPr>
                    <w:t>Título VIII</w:t>
                  </w:r>
                </w:p>
              </w:tc>
              <w:tc>
                <w:tcPr>
                  <w:tcW w:w="5325" w:type="dxa"/>
                  <w:tcBorders>
                    <w:top w:val="outset" w:sz="6" w:space="0" w:color="808000"/>
                    <w:left w:val="outset" w:sz="6" w:space="0" w:color="808000"/>
                    <w:bottom w:val="outset" w:sz="6" w:space="0" w:color="808000"/>
                    <w:right w:val="outset" w:sz="6" w:space="0" w:color="808000"/>
                  </w:tcBorders>
                  <w:hideMark/>
                </w:tcPr>
                <w:p w14:paraId="2A0CF043" w14:textId="77777777" w:rsidR="00D45E24" w:rsidRDefault="00D45E24">
                  <w:pPr>
                    <w:pStyle w:val="NormalWeb"/>
                    <w:spacing w:before="0" w:beforeAutospacing="0" w:after="180" w:afterAutospacing="0"/>
                  </w:pPr>
                  <w:r>
                    <w:rPr>
                      <w:sz w:val="20"/>
                      <w:szCs w:val="20"/>
                    </w:rPr>
                    <w:t>INCORPORADO por el </w:t>
                  </w:r>
                  <w:hyperlink r:id="rId571" w:anchor="/detallenorma/H1171046"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D6A0A10" w14:textId="77777777" w:rsidR="00D45E24" w:rsidRDefault="00D45E24">
                  <w:pPr>
                    <w:pStyle w:val="NormalWeb"/>
                    <w:spacing w:before="0" w:beforeAutospacing="0" w:after="180" w:afterAutospacing="0"/>
                    <w:jc w:val="center"/>
                  </w:pPr>
                  <w:r>
                    <w:rPr>
                      <w:sz w:val="20"/>
                      <w:szCs w:val="20"/>
                    </w:rPr>
                    <w:t>31-12-2016</w:t>
                  </w:r>
                </w:p>
              </w:tc>
            </w:tr>
            <w:tr w:rsidR="00D45E24" w14:paraId="0345F702"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C3483C1" w14:textId="77777777" w:rsidR="00D45E24" w:rsidRDefault="00D45E24">
                  <w:pPr>
                    <w:pStyle w:val="NormalWeb"/>
                    <w:spacing w:before="0" w:beforeAutospacing="0" w:after="180" w:afterAutospacing="0"/>
                  </w:pPr>
                  <w:r>
                    <w:rPr>
                      <w:b/>
                      <w:bCs/>
                      <w:sz w:val="20"/>
                      <w:szCs w:val="20"/>
                    </w:rPr>
                    <w:t>Art. 104, segundo párrafo del inciso b)</w:t>
                  </w:r>
                </w:p>
              </w:tc>
              <w:tc>
                <w:tcPr>
                  <w:tcW w:w="5325" w:type="dxa"/>
                  <w:tcBorders>
                    <w:top w:val="outset" w:sz="6" w:space="0" w:color="808000"/>
                    <w:left w:val="outset" w:sz="6" w:space="0" w:color="808000"/>
                    <w:bottom w:val="outset" w:sz="6" w:space="0" w:color="808000"/>
                    <w:right w:val="outset" w:sz="6" w:space="0" w:color="808000"/>
                  </w:tcBorders>
                  <w:hideMark/>
                </w:tcPr>
                <w:p w14:paraId="45AF4546" w14:textId="77777777" w:rsidR="00D45E24" w:rsidRDefault="00D45E24">
                  <w:pPr>
                    <w:pStyle w:val="NormalWeb"/>
                    <w:spacing w:before="0" w:beforeAutospacing="0" w:after="180" w:afterAutospacing="0"/>
                  </w:pPr>
                  <w:r>
                    <w:rPr>
                      <w:sz w:val="20"/>
                      <w:szCs w:val="20"/>
                    </w:rPr>
                    <w:t>INCORPORADO por el </w:t>
                  </w:r>
                  <w:hyperlink r:id="rId572" w:anchor="/detallenorma/H1169512"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001772D" w14:textId="77777777" w:rsidR="00D45E24" w:rsidRDefault="00D45E24">
                  <w:pPr>
                    <w:pStyle w:val="NormalWeb"/>
                    <w:spacing w:before="0" w:beforeAutospacing="0" w:after="180" w:afterAutospacing="0"/>
                    <w:jc w:val="center"/>
                  </w:pPr>
                  <w:r>
                    <w:rPr>
                      <w:sz w:val="20"/>
                      <w:szCs w:val="20"/>
                    </w:rPr>
                    <w:t>10-12-2016</w:t>
                  </w:r>
                </w:p>
              </w:tc>
            </w:tr>
            <w:tr w:rsidR="00D45E24" w14:paraId="495EF3C4"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E21AC5E" w14:textId="77777777" w:rsidR="00D45E24" w:rsidRDefault="00D45E24">
                  <w:pPr>
                    <w:pStyle w:val="NormalWeb"/>
                    <w:spacing w:before="0" w:beforeAutospacing="0" w:after="180" w:afterAutospacing="0"/>
                  </w:pPr>
                  <w:r>
                    <w:rPr>
                      <w:b/>
                      <w:bCs/>
                      <w:sz w:val="20"/>
                      <w:szCs w:val="20"/>
                    </w:rPr>
                    <w:t>Art. 104, último párrafo del inciso b)</w:t>
                  </w:r>
                </w:p>
              </w:tc>
              <w:tc>
                <w:tcPr>
                  <w:tcW w:w="5325" w:type="dxa"/>
                  <w:tcBorders>
                    <w:top w:val="outset" w:sz="6" w:space="0" w:color="808000"/>
                    <w:left w:val="outset" w:sz="6" w:space="0" w:color="808000"/>
                    <w:bottom w:val="outset" w:sz="6" w:space="0" w:color="808000"/>
                    <w:right w:val="outset" w:sz="6" w:space="0" w:color="808000"/>
                  </w:tcBorders>
                  <w:hideMark/>
                </w:tcPr>
                <w:p w14:paraId="5CDE652B" w14:textId="77777777" w:rsidR="00D45E24" w:rsidRDefault="00D45E24">
                  <w:pPr>
                    <w:pStyle w:val="NormalWeb"/>
                    <w:spacing w:before="0" w:beforeAutospacing="0" w:after="180" w:afterAutospacing="0"/>
                  </w:pPr>
                  <w:r>
                    <w:rPr>
                      <w:sz w:val="20"/>
                      <w:szCs w:val="20"/>
                    </w:rPr>
                    <w:t>INCORPORADO por el </w:t>
                  </w:r>
                  <w:hyperlink r:id="rId573" w:anchor="/detallenorma/H1169512"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ADC1D5A" w14:textId="77777777" w:rsidR="00D45E24" w:rsidRDefault="00D45E24">
                  <w:pPr>
                    <w:pStyle w:val="NormalWeb"/>
                    <w:spacing w:before="0" w:beforeAutospacing="0" w:after="180" w:afterAutospacing="0"/>
                    <w:jc w:val="center"/>
                  </w:pPr>
                  <w:r>
                    <w:rPr>
                      <w:sz w:val="20"/>
                      <w:szCs w:val="20"/>
                    </w:rPr>
                    <w:t>10-12-2016</w:t>
                  </w:r>
                </w:p>
              </w:tc>
            </w:tr>
            <w:tr w:rsidR="00D45E24" w14:paraId="3DFC122D"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ABA7986" w14:textId="77777777" w:rsidR="00D45E24" w:rsidRDefault="00D45E24">
                  <w:pPr>
                    <w:pStyle w:val="NormalWeb"/>
                    <w:spacing w:before="0" w:beforeAutospacing="0" w:after="180" w:afterAutospacing="0"/>
                  </w:pPr>
                  <w:r>
                    <w:rPr>
                      <w:b/>
                      <w:bCs/>
                      <w:sz w:val="20"/>
                      <w:szCs w:val="20"/>
                    </w:rPr>
                    <w:t>Art. 104 - inciso c)</w:t>
                  </w:r>
                </w:p>
              </w:tc>
              <w:tc>
                <w:tcPr>
                  <w:tcW w:w="5325" w:type="dxa"/>
                  <w:tcBorders>
                    <w:top w:val="outset" w:sz="6" w:space="0" w:color="808000"/>
                    <w:left w:val="outset" w:sz="6" w:space="0" w:color="808000"/>
                    <w:bottom w:val="outset" w:sz="6" w:space="0" w:color="808000"/>
                    <w:right w:val="outset" w:sz="6" w:space="0" w:color="808000"/>
                  </w:tcBorders>
                  <w:hideMark/>
                </w:tcPr>
                <w:p w14:paraId="3ED4E2EB" w14:textId="77777777" w:rsidR="00D45E24" w:rsidRDefault="00D45E24">
                  <w:pPr>
                    <w:pStyle w:val="NormalWeb"/>
                    <w:spacing w:before="0" w:beforeAutospacing="0" w:after="180" w:afterAutospacing="0"/>
                  </w:pPr>
                  <w:r>
                    <w:rPr>
                      <w:sz w:val="20"/>
                      <w:szCs w:val="20"/>
                    </w:rPr>
                    <w:t>MODIFICADO por el </w:t>
                  </w:r>
                  <w:hyperlink r:id="rId574"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08123807" w14:textId="77777777" w:rsidR="00D45E24" w:rsidRDefault="00D45E24">
                  <w:pPr>
                    <w:pStyle w:val="NormalWeb"/>
                    <w:spacing w:before="0" w:beforeAutospacing="0" w:after="180" w:afterAutospacing="0"/>
                    <w:jc w:val="center"/>
                  </w:pPr>
                  <w:r>
                    <w:rPr>
                      <w:sz w:val="20"/>
                      <w:szCs w:val="20"/>
                    </w:rPr>
                    <w:t>16-11-2014</w:t>
                  </w:r>
                </w:p>
              </w:tc>
            </w:tr>
            <w:tr w:rsidR="00D45E24" w14:paraId="1EEC4F0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A521394" w14:textId="77777777" w:rsidR="00D45E24" w:rsidRDefault="00D45E24">
                  <w:pPr>
                    <w:pStyle w:val="NormalWeb"/>
                    <w:spacing w:before="0" w:beforeAutospacing="0" w:after="180" w:afterAutospacing="0"/>
                  </w:pPr>
                  <w:r>
                    <w:rPr>
                      <w:b/>
                      <w:bCs/>
                      <w:sz w:val="20"/>
                      <w:szCs w:val="20"/>
                    </w:rPr>
                    <w:t>Art. 104 - encabezado del primer párrafo del inciso e)</w:t>
                  </w:r>
                </w:p>
              </w:tc>
              <w:tc>
                <w:tcPr>
                  <w:tcW w:w="5325" w:type="dxa"/>
                  <w:tcBorders>
                    <w:top w:val="outset" w:sz="6" w:space="0" w:color="808000"/>
                    <w:left w:val="outset" w:sz="6" w:space="0" w:color="808000"/>
                    <w:bottom w:val="outset" w:sz="6" w:space="0" w:color="808000"/>
                    <w:right w:val="outset" w:sz="6" w:space="0" w:color="808000"/>
                  </w:tcBorders>
                  <w:hideMark/>
                </w:tcPr>
                <w:p w14:paraId="09C5D655" w14:textId="77777777" w:rsidR="00D45E24" w:rsidRDefault="00D45E24">
                  <w:pPr>
                    <w:pStyle w:val="NormalWeb"/>
                    <w:spacing w:before="0" w:beforeAutospacing="0" w:after="180" w:afterAutospacing="0"/>
                  </w:pPr>
                  <w:r>
                    <w:rPr>
                      <w:sz w:val="20"/>
                      <w:szCs w:val="20"/>
                    </w:rPr>
                    <w:t>MODIFICADO por el </w:t>
                  </w:r>
                  <w:hyperlink r:id="rId575"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05BC2BE3" w14:textId="77777777" w:rsidR="00D45E24" w:rsidRDefault="00D45E24">
                  <w:pPr>
                    <w:pStyle w:val="NormalWeb"/>
                    <w:spacing w:before="0" w:beforeAutospacing="0" w:after="180" w:afterAutospacing="0"/>
                    <w:jc w:val="center"/>
                  </w:pPr>
                  <w:r>
                    <w:rPr>
                      <w:sz w:val="20"/>
                      <w:szCs w:val="20"/>
                    </w:rPr>
                    <w:t>16-11-2014</w:t>
                  </w:r>
                </w:p>
              </w:tc>
            </w:tr>
            <w:tr w:rsidR="00D45E24" w14:paraId="26491358"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A9F7AEE" w14:textId="77777777" w:rsidR="00D45E24" w:rsidRDefault="00D45E24">
                  <w:pPr>
                    <w:pStyle w:val="NormalWeb"/>
                    <w:spacing w:before="0" w:beforeAutospacing="0" w:after="180" w:afterAutospacing="0"/>
                  </w:pPr>
                  <w:r>
                    <w:rPr>
                      <w:b/>
                      <w:bCs/>
                      <w:sz w:val="20"/>
                      <w:szCs w:val="20"/>
                    </w:rPr>
                    <w:t xml:space="preserve">Art. 104, </w:t>
                  </w:r>
                  <w:proofErr w:type="spellStart"/>
                  <w:r>
                    <w:rPr>
                      <w:b/>
                      <w:bCs/>
                      <w:sz w:val="20"/>
                      <w:szCs w:val="20"/>
                    </w:rPr>
                    <w:t>num</w:t>
                  </w:r>
                  <w:proofErr w:type="spellEnd"/>
                  <w:r>
                    <w:rPr>
                      <w:b/>
                      <w:bCs/>
                      <w:sz w:val="20"/>
                      <w:szCs w:val="20"/>
                    </w:rPr>
                    <w:t>.  3) del primer párrafo del inciso e)</w:t>
                  </w:r>
                </w:p>
              </w:tc>
              <w:tc>
                <w:tcPr>
                  <w:tcW w:w="5325" w:type="dxa"/>
                  <w:tcBorders>
                    <w:top w:val="outset" w:sz="6" w:space="0" w:color="808000"/>
                    <w:left w:val="outset" w:sz="6" w:space="0" w:color="808000"/>
                    <w:bottom w:val="outset" w:sz="6" w:space="0" w:color="808000"/>
                    <w:right w:val="outset" w:sz="6" w:space="0" w:color="808000"/>
                  </w:tcBorders>
                  <w:hideMark/>
                </w:tcPr>
                <w:p w14:paraId="033BE4B1" w14:textId="77777777" w:rsidR="00D45E24" w:rsidRDefault="00D45E24">
                  <w:pPr>
                    <w:pStyle w:val="NormalWeb"/>
                    <w:spacing w:before="0" w:beforeAutospacing="0" w:after="180" w:afterAutospacing="0"/>
                  </w:pPr>
                  <w:r>
                    <w:rPr>
                      <w:sz w:val="20"/>
                      <w:szCs w:val="20"/>
                    </w:rPr>
                    <w:t>INCORPORADO por el </w:t>
                  </w:r>
                  <w:hyperlink r:id="rId576" w:anchor="/detallenorma/H1115313" w:history="1">
                    <w:r>
                      <w:rPr>
                        <w:rStyle w:val="Hipervnculo"/>
                        <w:b/>
                        <w:bCs/>
                        <w:color w:val="008000"/>
                        <w:sz w:val="20"/>
                        <w:szCs w:val="20"/>
                      </w:rPr>
                      <w:t xml:space="preserve">Artículo 16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BC100D1" w14:textId="77777777" w:rsidR="00D45E24" w:rsidRDefault="00D45E24">
                  <w:pPr>
                    <w:pStyle w:val="NormalWeb"/>
                    <w:spacing w:before="0" w:beforeAutospacing="0" w:after="180" w:afterAutospacing="0"/>
                    <w:jc w:val="center"/>
                  </w:pPr>
                  <w:r>
                    <w:rPr>
                      <w:sz w:val="20"/>
                      <w:szCs w:val="20"/>
                    </w:rPr>
                    <w:t>16-11-2014</w:t>
                  </w:r>
                </w:p>
              </w:tc>
            </w:tr>
            <w:tr w:rsidR="00D45E24" w14:paraId="10DED1C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C77D109" w14:textId="77777777" w:rsidR="00D45E24" w:rsidRDefault="00D45E24">
                  <w:pPr>
                    <w:pStyle w:val="NormalWeb"/>
                    <w:spacing w:before="0" w:beforeAutospacing="0" w:after="180" w:afterAutospacing="0"/>
                  </w:pPr>
                  <w:r>
                    <w:rPr>
                      <w:b/>
                      <w:bCs/>
                      <w:sz w:val="20"/>
                      <w:szCs w:val="20"/>
                    </w:rPr>
                    <w:t>Art. 104, segundo párrafo</w:t>
                  </w:r>
                </w:p>
              </w:tc>
              <w:tc>
                <w:tcPr>
                  <w:tcW w:w="5325" w:type="dxa"/>
                  <w:tcBorders>
                    <w:top w:val="outset" w:sz="6" w:space="0" w:color="808000"/>
                    <w:left w:val="outset" w:sz="6" w:space="0" w:color="808000"/>
                    <w:bottom w:val="outset" w:sz="6" w:space="0" w:color="808000"/>
                    <w:right w:val="outset" w:sz="6" w:space="0" w:color="808000"/>
                  </w:tcBorders>
                  <w:hideMark/>
                </w:tcPr>
                <w:p w14:paraId="7B9B3DB4" w14:textId="77777777" w:rsidR="00D45E24" w:rsidRDefault="00D45E24">
                  <w:pPr>
                    <w:pStyle w:val="NormalWeb"/>
                    <w:spacing w:before="0" w:beforeAutospacing="0" w:after="180" w:afterAutospacing="0"/>
                  </w:pPr>
                  <w:r>
                    <w:rPr>
                      <w:sz w:val="20"/>
                      <w:szCs w:val="20"/>
                    </w:rPr>
                    <w:t>MODIFICADO por el </w:t>
                  </w:r>
                  <w:hyperlink r:id="rId577"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0D9B10C3" w14:textId="77777777" w:rsidR="00D45E24" w:rsidRDefault="00D45E24">
                  <w:pPr>
                    <w:pStyle w:val="NormalWeb"/>
                    <w:spacing w:before="0" w:beforeAutospacing="0" w:after="180" w:afterAutospacing="0"/>
                    <w:jc w:val="center"/>
                  </w:pPr>
                  <w:r>
                    <w:rPr>
                      <w:sz w:val="20"/>
                      <w:szCs w:val="20"/>
                    </w:rPr>
                    <w:t>10-12-2016</w:t>
                  </w:r>
                </w:p>
              </w:tc>
            </w:tr>
            <w:tr w:rsidR="00D45E24" w14:paraId="36413F5C"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F215C1C" w14:textId="77777777" w:rsidR="00D45E24" w:rsidRDefault="00D45E24">
                  <w:pPr>
                    <w:pStyle w:val="NormalWeb"/>
                    <w:spacing w:before="0" w:beforeAutospacing="0" w:after="180" w:afterAutospacing="0"/>
                  </w:pPr>
                  <w:r>
                    <w:rPr>
                      <w:b/>
                      <w:bCs/>
                      <w:sz w:val="20"/>
                      <w:szCs w:val="20"/>
                    </w:rPr>
                    <w:t>Art. 106, último párrafo</w:t>
                  </w:r>
                </w:p>
              </w:tc>
              <w:tc>
                <w:tcPr>
                  <w:tcW w:w="5325" w:type="dxa"/>
                  <w:tcBorders>
                    <w:top w:val="outset" w:sz="6" w:space="0" w:color="808000"/>
                    <w:left w:val="outset" w:sz="6" w:space="0" w:color="808000"/>
                    <w:bottom w:val="outset" w:sz="6" w:space="0" w:color="808000"/>
                    <w:right w:val="outset" w:sz="6" w:space="0" w:color="808000"/>
                  </w:tcBorders>
                  <w:hideMark/>
                </w:tcPr>
                <w:p w14:paraId="4DD78233" w14:textId="77777777" w:rsidR="00D45E24" w:rsidRDefault="00D45E24">
                  <w:pPr>
                    <w:pStyle w:val="NormalWeb"/>
                    <w:spacing w:before="0" w:beforeAutospacing="0" w:after="180" w:afterAutospacing="0"/>
                  </w:pPr>
                  <w:r>
                    <w:rPr>
                      <w:sz w:val="20"/>
                      <w:szCs w:val="20"/>
                    </w:rPr>
                    <w:t>MODIFICADO por el </w:t>
                  </w:r>
                  <w:hyperlink r:id="rId578"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FAACB2C" w14:textId="77777777" w:rsidR="00D45E24" w:rsidRDefault="00D45E24">
                  <w:pPr>
                    <w:pStyle w:val="NormalWeb"/>
                    <w:spacing w:before="0" w:beforeAutospacing="0" w:after="180" w:afterAutospacing="0"/>
                    <w:jc w:val="center"/>
                  </w:pPr>
                  <w:r>
                    <w:rPr>
                      <w:sz w:val="20"/>
                      <w:szCs w:val="20"/>
                    </w:rPr>
                    <w:t>10-12-2016</w:t>
                  </w:r>
                </w:p>
              </w:tc>
            </w:tr>
            <w:tr w:rsidR="00D45E24" w14:paraId="77F553EE"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028873D" w14:textId="77777777" w:rsidR="00D45E24" w:rsidRDefault="00D45E24">
                  <w:pPr>
                    <w:pStyle w:val="NormalWeb"/>
                    <w:spacing w:before="0" w:beforeAutospacing="0" w:after="180" w:afterAutospacing="0"/>
                  </w:pPr>
                  <w:r>
                    <w:rPr>
                      <w:b/>
                      <w:bCs/>
                      <w:sz w:val="20"/>
                      <w:szCs w:val="20"/>
                    </w:rPr>
                    <w:t>Art. 109, último párrafo</w:t>
                  </w:r>
                </w:p>
              </w:tc>
              <w:tc>
                <w:tcPr>
                  <w:tcW w:w="5325" w:type="dxa"/>
                  <w:tcBorders>
                    <w:top w:val="outset" w:sz="6" w:space="0" w:color="808000"/>
                    <w:left w:val="outset" w:sz="6" w:space="0" w:color="808000"/>
                    <w:bottom w:val="outset" w:sz="6" w:space="0" w:color="808000"/>
                    <w:right w:val="outset" w:sz="6" w:space="0" w:color="808000"/>
                  </w:tcBorders>
                  <w:hideMark/>
                </w:tcPr>
                <w:p w14:paraId="2DD8E855" w14:textId="77777777" w:rsidR="00D45E24" w:rsidRDefault="00D45E24">
                  <w:pPr>
                    <w:pStyle w:val="NormalWeb"/>
                    <w:spacing w:before="0" w:beforeAutospacing="0" w:after="180" w:afterAutospacing="0"/>
                  </w:pPr>
                  <w:r>
                    <w:rPr>
                      <w:sz w:val="20"/>
                      <w:szCs w:val="20"/>
                    </w:rPr>
                    <w:t>INCORPORADO por el </w:t>
                  </w:r>
                  <w:hyperlink r:id="rId579" w:anchor="/detallenorma/H1169512"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555CF0E" w14:textId="77777777" w:rsidR="00D45E24" w:rsidRDefault="00D45E24">
                  <w:pPr>
                    <w:pStyle w:val="NormalWeb"/>
                    <w:spacing w:before="0" w:beforeAutospacing="0" w:after="180" w:afterAutospacing="0"/>
                    <w:jc w:val="center"/>
                  </w:pPr>
                  <w:r>
                    <w:rPr>
                      <w:sz w:val="20"/>
                      <w:szCs w:val="20"/>
                    </w:rPr>
                    <w:t>10-12-2016</w:t>
                  </w:r>
                </w:p>
              </w:tc>
            </w:tr>
            <w:tr w:rsidR="00D45E24" w14:paraId="7531E6D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9A1B771" w14:textId="77777777" w:rsidR="00D45E24" w:rsidRDefault="00D45E24">
                  <w:pPr>
                    <w:pStyle w:val="NormalWeb"/>
                    <w:spacing w:before="0" w:beforeAutospacing="0" w:after="180" w:afterAutospacing="0"/>
                  </w:pPr>
                  <w:r>
                    <w:rPr>
                      <w:b/>
                      <w:bCs/>
                      <w:sz w:val="20"/>
                      <w:szCs w:val="20"/>
                    </w:rPr>
                    <w:t>Artículo 111</w:t>
                  </w:r>
                </w:p>
              </w:tc>
              <w:tc>
                <w:tcPr>
                  <w:tcW w:w="5325" w:type="dxa"/>
                  <w:tcBorders>
                    <w:top w:val="outset" w:sz="6" w:space="0" w:color="808000"/>
                    <w:left w:val="outset" w:sz="6" w:space="0" w:color="808000"/>
                    <w:bottom w:val="outset" w:sz="6" w:space="0" w:color="808000"/>
                    <w:right w:val="outset" w:sz="6" w:space="0" w:color="808000"/>
                  </w:tcBorders>
                  <w:hideMark/>
                </w:tcPr>
                <w:p w14:paraId="6C0725C4" w14:textId="77777777" w:rsidR="00D45E24" w:rsidRDefault="00D45E24">
                  <w:pPr>
                    <w:pStyle w:val="NormalWeb"/>
                    <w:spacing w:before="0" w:beforeAutospacing="0" w:after="180" w:afterAutospacing="0"/>
                  </w:pPr>
                  <w:r>
                    <w:rPr>
                      <w:sz w:val="20"/>
                      <w:szCs w:val="20"/>
                    </w:rPr>
                    <w:t>MODIFICADO por el </w:t>
                  </w:r>
                  <w:hyperlink r:id="rId580"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940C77D" w14:textId="77777777" w:rsidR="00D45E24" w:rsidRDefault="00D45E24">
                  <w:pPr>
                    <w:pStyle w:val="NormalWeb"/>
                    <w:spacing w:before="0" w:beforeAutospacing="0" w:after="180" w:afterAutospacing="0"/>
                    <w:jc w:val="center"/>
                  </w:pPr>
                  <w:r>
                    <w:rPr>
                      <w:sz w:val="20"/>
                      <w:szCs w:val="20"/>
                    </w:rPr>
                    <w:t>16-11-2014</w:t>
                  </w:r>
                </w:p>
              </w:tc>
            </w:tr>
            <w:tr w:rsidR="00D45E24" w14:paraId="2B1CFF34"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671BD8B" w14:textId="77777777" w:rsidR="00D45E24" w:rsidRDefault="00D45E24">
                  <w:pPr>
                    <w:pStyle w:val="NormalWeb"/>
                    <w:spacing w:before="0" w:beforeAutospacing="0" w:after="180" w:afterAutospacing="0"/>
                  </w:pPr>
                  <w:r>
                    <w:rPr>
                      <w:b/>
                      <w:bCs/>
                      <w:sz w:val="20"/>
                      <w:szCs w:val="20"/>
                    </w:rPr>
                    <w:t>Art. 112</w:t>
                  </w:r>
                </w:p>
              </w:tc>
              <w:tc>
                <w:tcPr>
                  <w:tcW w:w="5325" w:type="dxa"/>
                  <w:tcBorders>
                    <w:top w:val="outset" w:sz="6" w:space="0" w:color="808000"/>
                    <w:left w:val="outset" w:sz="6" w:space="0" w:color="808000"/>
                    <w:bottom w:val="outset" w:sz="6" w:space="0" w:color="808000"/>
                    <w:right w:val="outset" w:sz="6" w:space="0" w:color="808000"/>
                  </w:tcBorders>
                  <w:hideMark/>
                </w:tcPr>
                <w:p w14:paraId="248145A7" w14:textId="77777777" w:rsidR="00D45E24" w:rsidRDefault="00D45E24">
                  <w:pPr>
                    <w:pStyle w:val="NormalWeb"/>
                    <w:spacing w:before="0" w:beforeAutospacing="0" w:after="180" w:afterAutospacing="0"/>
                  </w:pPr>
                  <w:r>
                    <w:rPr>
                      <w:sz w:val="20"/>
                      <w:szCs w:val="20"/>
                    </w:rPr>
                    <w:t>MODIFICADO por el </w:t>
                  </w:r>
                  <w:hyperlink r:id="rId581"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0E59EE70" w14:textId="77777777" w:rsidR="00D45E24" w:rsidRDefault="00D45E24">
                  <w:pPr>
                    <w:pStyle w:val="NormalWeb"/>
                    <w:spacing w:before="0" w:beforeAutospacing="0" w:after="180" w:afterAutospacing="0"/>
                    <w:jc w:val="center"/>
                  </w:pPr>
                  <w:r>
                    <w:rPr>
                      <w:sz w:val="20"/>
                      <w:szCs w:val="20"/>
                    </w:rPr>
                    <w:t>31-12-2014</w:t>
                  </w:r>
                </w:p>
              </w:tc>
            </w:tr>
            <w:tr w:rsidR="00D45E24" w14:paraId="43F74B32"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277306E" w14:textId="77777777" w:rsidR="00D45E24" w:rsidRDefault="00D45E24">
                  <w:pPr>
                    <w:pStyle w:val="NormalWeb"/>
                    <w:spacing w:before="0" w:beforeAutospacing="0" w:after="180" w:afterAutospacing="0"/>
                  </w:pPr>
                  <w:r>
                    <w:rPr>
                      <w:b/>
                      <w:bCs/>
                      <w:sz w:val="20"/>
                      <w:szCs w:val="20"/>
                    </w:rPr>
                    <w:t>Art. 112-A</w:t>
                  </w:r>
                </w:p>
              </w:tc>
              <w:tc>
                <w:tcPr>
                  <w:tcW w:w="5325" w:type="dxa"/>
                  <w:tcBorders>
                    <w:top w:val="outset" w:sz="6" w:space="0" w:color="808000"/>
                    <w:left w:val="outset" w:sz="6" w:space="0" w:color="808000"/>
                    <w:bottom w:val="outset" w:sz="6" w:space="0" w:color="808000"/>
                    <w:right w:val="outset" w:sz="6" w:space="0" w:color="808000"/>
                  </w:tcBorders>
                  <w:hideMark/>
                </w:tcPr>
                <w:p w14:paraId="0189AAD4" w14:textId="77777777" w:rsidR="00D45E24" w:rsidRDefault="00D45E24">
                  <w:pPr>
                    <w:pStyle w:val="NormalWeb"/>
                    <w:spacing w:before="0" w:beforeAutospacing="0" w:after="180" w:afterAutospacing="0"/>
                  </w:pPr>
                  <w:r>
                    <w:rPr>
                      <w:sz w:val="20"/>
                      <w:szCs w:val="20"/>
                    </w:rPr>
                    <w:t>INCORPORADO por el </w:t>
                  </w:r>
                  <w:hyperlink r:id="rId582" w:anchor="/detallenorma/H1118296" w:history="1">
                    <w:r>
                      <w:rPr>
                        <w:rStyle w:val="Hipervnculo"/>
                        <w:b/>
                        <w:bCs/>
                        <w:color w:val="008000"/>
                        <w:sz w:val="20"/>
                        <w:szCs w:val="20"/>
                      </w:rPr>
                      <w:t xml:space="preserve">Artículo 6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96B49B4" w14:textId="77777777" w:rsidR="00D45E24" w:rsidRDefault="00D45E24">
                  <w:pPr>
                    <w:pStyle w:val="NormalWeb"/>
                    <w:spacing w:before="0" w:beforeAutospacing="0" w:after="180" w:afterAutospacing="0"/>
                    <w:jc w:val="center"/>
                  </w:pPr>
                  <w:r>
                    <w:rPr>
                      <w:sz w:val="20"/>
                      <w:szCs w:val="20"/>
                    </w:rPr>
                    <w:t>31-12-2014</w:t>
                  </w:r>
                </w:p>
              </w:tc>
            </w:tr>
            <w:tr w:rsidR="00D45E24" w14:paraId="506F9F4E"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10C831D" w14:textId="77777777" w:rsidR="00D45E24" w:rsidRDefault="00D45E24">
                  <w:pPr>
                    <w:pStyle w:val="NormalWeb"/>
                    <w:spacing w:before="0" w:beforeAutospacing="0" w:after="180" w:afterAutospacing="0"/>
                  </w:pPr>
                  <w:r>
                    <w:rPr>
                      <w:b/>
                      <w:bCs/>
                      <w:sz w:val="20"/>
                      <w:szCs w:val="20"/>
                    </w:rPr>
                    <w:t>Art. 112-A</w:t>
                  </w:r>
                </w:p>
              </w:tc>
              <w:tc>
                <w:tcPr>
                  <w:tcW w:w="5325" w:type="dxa"/>
                  <w:tcBorders>
                    <w:top w:val="outset" w:sz="6" w:space="0" w:color="808000"/>
                    <w:left w:val="outset" w:sz="6" w:space="0" w:color="808000"/>
                    <w:bottom w:val="outset" w:sz="6" w:space="0" w:color="808000"/>
                    <w:right w:val="outset" w:sz="6" w:space="0" w:color="808000"/>
                  </w:tcBorders>
                  <w:hideMark/>
                </w:tcPr>
                <w:p w14:paraId="580EA555" w14:textId="77777777" w:rsidR="00D45E24" w:rsidRDefault="00D45E24">
                  <w:pPr>
                    <w:pStyle w:val="NormalWeb"/>
                    <w:spacing w:before="0" w:beforeAutospacing="0" w:after="180" w:afterAutospacing="0"/>
                  </w:pPr>
                  <w:r>
                    <w:rPr>
                      <w:sz w:val="20"/>
                      <w:szCs w:val="20"/>
                    </w:rPr>
                    <w:t>MODIFICADO por el </w:t>
                  </w:r>
                  <w:hyperlink r:id="rId583"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4E997C1" w14:textId="77777777" w:rsidR="00D45E24" w:rsidRDefault="00D45E24">
                  <w:pPr>
                    <w:pStyle w:val="NormalWeb"/>
                    <w:spacing w:before="0" w:beforeAutospacing="0" w:after="180" w:afterAutospacing="0"/>
                    <w:jc w:val="center"/>
                  </w:pPr>
                  <w:r>
                    <w:rPr>
                      <w:sz w:val="20"/>
                      <w:szCs w:val="20"/>
                    </w:rPr>
                    <w:t>10-12-2016</w:t>
                  </w:r>
                </w:p>
              </w:tc>
            </w:tr>
            <w:tr w:rsidR="00D45E24" w14:paraId="1BE65FC9"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53F4528" w14:textId="77777777" w:rsidR="00D45E24" w:rsidRDefault="00D45E24">
                  <w:pPr>
                    <w:pStyle w:val="NormalWeb"/>
                    <w:spacing w:before="0" w:beforeAutospacing="0" w:after="180" w:afterAutospacing="0"/>
                  </w:pPr>
                  <w:r>
                    <w:rPr>
                      <w:b/>
                      <w:bCs/>
                      <w:sz w:val="20"/>
                      <w:szCs w:val="20"/>
                    </w:rPr>
                    <w:t>Art. 112-B</w:t>
                  </w:r>
                </w:p>
              </w:tc>
              <w:tc>
                <w:tcPr>
                  <w:tcW w:w="5325" w:type="dxa"/>
                  <w:tcBorders>
                    <w:top w:val="outset" w:sz="6" w:space="0" w:color="808000"/>
                    <w:left w:val="outset" w:sz="6" w:space="0" w:color="808000"/>
                    <w:bottom w:val="outset" w:sz="6" w:space="0" w:color="808000"/>
                    <w:right w:val="outset" w:sz="6" w:space="0" w:color="808000"/>
                  </w:tcBorders>
                  <w:hideMark/>
                </w:tcPr>
                <w:p w14:paraId="474CF6DB" w14:textId="77777777" w:rsidR="00D45E24" w:rsidRDefault="00D45E24">
                  <w:pPr>
                    <w:pStyle w:val="NormalWeb"/>
                    <w:spacing w:before="0" w:beforeAutospacing="0" w:after="180" w:afterAutospacing="0"/>
                  </w:pPr>
                  <w:r>
                    <w:rPr>
                      <w:sz w:val="20"/>
                      <w:szCs w:val="20"/>
                    </w:rPr>
                    <w:t>INCORPORADO por el </w:t>
                  </w:r>
                  <w:hyperlink r:id="rId584" w:anchor="/detallenorma/H1118296" w:history="1">
                    <w:r>
                      <w:rPr>
                        <w:rStyle w:val="Hipervnculo"/>
                        <w:b/>
                        <w:bCs/>
                        <w:color w:val="008000"/>
                        <w:sz w:val="20"/>
                        <w:szCs w:val="20"/>
                      </w:rPr>
                      <w:t xml:space="preserve">Artículo 6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EA71BE7" w14:textId="77777777" w:rsidR="00D45E24" w:rsidRDefault="00D45E24">
                  <w:pPr>
                    <w:pStyle w:val="NormalWeb"/>
                    <w:spacing w:before="0" w:beforeAutospacing="0" w:after="180" w:afterAutospacing="0"/>
                    <w:jc w:val="center"/>
                  </w:pPr>
                  <w:r>
                    <w:rPr>
                      <w:sz w:val="20"/>
                      <w:szCs w:val="20"/>
                    </w:rPr>
                    <w:t>31-12-2014</w:t>
                  </w:r>
                </w:p>
              </w:tc>
            </w:tr>
            <w:tr w:rsidR="00D45E24" w14:paraId="20316E88"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FF56707" w14:textId="77777777" w:rsidR="00D45E24" w:rsidRDefault="00D45E24">
                  <w:pPr>
                    <w:pStyle w:val="NormalWeb"/>
                    <w:spacing w:before="0" w:beforeAutospacing="0" w:after="180" w:afterAutospacing="0"/>
                  </w:pPr>
                  <w:r>
                    <w:rPr>
                      <w:b/>
                      <w:bCs/>
                      <w:sz w:val="20"/>
                      <w:szCs w:val="20"/>
                    </w:rPr>
                    <w:t>Art. 112-B</w:t>
                  </w:r>
                </w:p>
              </w:tc>
              <w:tc>
                <w:tcPr>
                  <w:tcW w:w="5325" w:type="dxa"/>
                  <w:tcBorders>
                    <w:top w:val="outset" w:sz="6" w:space="0" w:color="808000"/>
                    <w:left w:val="outset" w:sz="6" w:space="0" w:color="808000"/>
                    <w:bottom w:val="outset" w:sz="6" w:space="0" w:color="808000"/>
                    <w:right w:val="outset" w:sz="6" w:space="0" w:color="808000"/>
                  </w:tcBorders>
                  <w:hideMark/>
                </w:tcPr>
                <w:p w14:paraId="347E5C8C" w14:textId="77777777" w:rsidR="00D45E24" w:rsidRDefault="00D45E24">
                  <w:pPr>
                    <w:pStyle w:val="NormalWeb"/>
                    <w:spacing w:before="0" w:beforeAutospacing="0" w:after="180" w:afterAutospacing="0"/>
                  </w:pPr>
                  <w:r>
                    <w:rPr>
                      <w:sz w:val="20"/>
                      <w:szCs w:val="20"/>
                    </w:rPr>
                    <w:t>MODIFICADO por el </w:t>
                  </w:r>
                  <w:hyperlink r:id="rId585"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EB13B00" w14:textId="77777777" w:rsidR="00D45E24" w:rsidRDefault="00D45E24">
                  <w:pPr>
                    <w:pStyle w:val="NormalWeb"/>
                    <w:spacing w:before="0" w:beforeAutospacing="0" w:after="180" w:afterAutospacing="0"/>
                    <w:jc w:val="center"/>
                  </w:pPr>
                  <w:r>
                    <w:rPr>
                      <w:sz w:val="20"/>
                      <w:szCs w:val="20"/>
                    </w:rPr>
                    <w:t>10-12-2016</w:t>
                  </w:r>
                </w:p>
              </w:tc>
            </w:tr>
            <w:tr w:rsidR="00D45E24" w14:paraId="77DF123C"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36A10E1" w14:textId="77777777" w:rsidR="00D45E24" w:rsidRDefault="00D45E24">
                  <w:pPr>
                    <w:pStyle w:val="NormalWeb"/>
                    <w:spacing w:before="0" w:beforeAutospacing="0" w:after="180" w:afterAutospacing="0"/>
                  </w:pPr>
                  <w:r>
                    <w:rPr>
                      <w:b/>
                      <w:bCs/>
                      <w:sz w:val="20"/>
                      <w:szCs w:val="20"/>
                    </w:rPr>
                    <w:t>Art 115, segundo párrafo</w:t>
                  </w:r>
                </w:p>
              </w:tc>
              <w:tc>
                <w:tcPr>
                  <w:tcW w:w="5325" w:type="dxa"/>
                  <w:tcBorders>
                    <w:top w:val="outset" w:sz="6" w:space="0" w:color="808000"/>
                    <w:left w:val="outset" w:sz="6" w:space="0" w:color="808000"/>
                    <w:bottom w:val="outset" w:sz="6" w:space="0" w:color="808000"/>
                    <w:right w:val="outset" w:sz="6" w:space="0" w:color="808000"/>
                  </w:tcBorders>
                  <w:hideMark/>
                </w:tcPr>
                <w:p w14:paraId="3716476E" w14:textId="77777777" w:rsidR="00D45E24" w:rsidRDefault="00D45E24">
                  <w:pPr>
                    <w:pStyle w:val="NormalWeb"/>
                    <w:spacing w:before="0" w:beforeAutospacing="0" w:after="180" w:afterAutospacing="0"/>
                  </w:pPr>
                  <w:r>
                    <w:rPr>
                      <w:sz w:val="20"/>
                      <w:szCs w:val="20"/>
                    </w:rPr>
                    <w:t>MODIFICADO por el </w:t>
                  </w:r>
                  <w:hyperlink r:id="rId586"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CBF0992" w14:textId="77777777" w:rsidR="00D45E24" w:rsidRDefault="00D45E24">
                  <w:pPr>
                    <w:pStyle w:val="NormalWeb"/>
                    <w:spacing w:before="0" w:beforeAutospacing="0" w:after="180" w:afterAutospacing="0"/>
                    <w:jc w:val="center"/>
                  </w:pPr>
                  <w:r>
                    <w:rPr>
                      <w:sz w:val="20"/>
                      <w:szCs w:val="20"/>
                    </w:rPr>
                    <w:t>16-11-2014</w:t>
                  </w:r>
                </w:p>
              </w:tc>
            </w:tr>
            <w:tr w:rsidR="00D45E24" w14:paraId="012B43D6"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3CB6CBA" w14:textId="77777777" w:rsidR="00D45E24" w:rsidRDefault="00D45E24">
                  <w:pPr>
                    <w:pStyle w:val="NormalWeb"/>
                    <w:spacing w:before="0" w:beforeAutospacing="0" w:after="180" w:afterAutospacing="0"/>
                  </w:pPr>
                  <w:r>
                    <w:rPr>
                      <w:b/>
                      <w:bCs/>
                      <w:sz w:val="20"/>
                      <w:szCs w:val="20"/>
                    </w:rPr>
                    <w:t>Art 115, tercer párrafo</w:t>
                  </w:r>
                </w:p>
              </w:tc>
              <w:tc>
                <w:tcPr>
                  <w:tcW w:w="5325" w:type="dxa"/>
                  <w:tcBorders>
                    <w:top w:val="outset" w:sz="6" w:space="0" w:color="808000"/>
                    <w:left w:val="outset" w:sz="6" w:space="0" w:color="808000"/>
                    <w:bottom w:val="outset" w:sz="6" w:space="0" w:color="808000"/>
                    <w:right w:val="outset" w:sz="6" w:space="0" w:color="808000"/>
                  </w:tcBorders>
                  <w:hideMark/>
                </w:tcPr>
                <w:p w14:paraId="6E16E8D2" w14:textId="77777777" w:rsidR="00D45E24" w:rsidRDefault="00D45E24">
                  <w:pPr>
                    <w:pStyle w:val="NormalWeb"/>
                    <w:spacing w:before="0" w:beforeAutospacing="0" w:after="180" w:afterAutospacing="0"/>
                  </w:pPr>
                  <w:r>
                    <w:rPr>
                      <w:sz w:val="20"/>
                      <w:szCs w:val="20"/>
                    </w:rPr>
                    <w:t>INCORPORADO por el </w:t>
                  </w:r>
                  <w:hyperlink r:id="rId587" w:anchor="/detallenorma/H1115313" w:history="1">
                    <w:r>
                      <w:rPr>
                        <w:rStyle w:val="Hipervnculo"/>
                        <w:b/>
                        <w:bCs/>
                        <w:color w:val="008000"/>
                        <w:sz w:val="20"/>
                        <w:szCs w:val="20"/>
                      </w:rPr>
                      <w:t xml:space="preserve">Artículo 16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FEEA48A" w14:textId="77777777" w:rsidR="00D45E24" w:rsidRDefault="00D45E24">
                  <w:pPr>
                    <w:pStyle w:val="NormalWeb"/>
                    <w:spacing w:before="0" w:beforeAutospacing="0" w:after="180" w:afterAutospacing="0"/>
                    <w:jc w:val="center"/>
                  </w:pPr>
                  <w:r>
                    <w:rPr>
                      <w:sz w:val="20"/>
                      <w:szCs w:val="20"/>
                    </w:rPr>
                    <w:t>16-11-2014</w:t>
                  </w:r>
                </w:p>
              </w:tc>
            </w:tr>
            <w:tr w:rsidR="00D45E24" w14:paraId="0BADE0A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3D62C66" w14:textId="77777777" w:rsidR="00D45E24" w:rsidRDefault="00D45E24">
                  <w:pPr>
                    <w:pStyle w:val="NormalWeb"/>
                    <w:spacing w:before="0" w:beforeAutospacing="0" w:after="180" w:afterAutospacing="0"/>
                  </w:pPr>
                  <w:r>
                    <w:rPr>
                      <w:b/>
                      <w:bCs/>
                      <w:sz w:val="20"/>
                      <w:szCs w:val="20"/>
                    </w:rPr>
                    <w:t xml:space="preserve">Art. 116, </w:t>
                  </w:r>
                  <w:proofErr w:type="spellStart"/>
                  <w:r>
                    <w:rPr>
                      <w:b/>
                      <w:bCs/>
                      <w:sz w:val="20"/>
                      <w:szCs w:val="20"/>
                    </w:rPr>
                    <w:t>num</w:t>
                  </w:r>
                  <w:proofErr w:type="spellEnd"/>
                  <w:r>
                    <w:rPr>
                      <w:b/>
                      <w:bCs/>
                      <w:sz w:val="20"/>
                      <w:szCs w:val="20"/>
                    </w:rPr>
                    <w:t>.  2 del</w:t>
                  </w:r>
                </w:p>
              </w:tc>
              <w:tc>
                <w:tcPr>
                  <w:tcW w:w="5325" w:type="dxa"/>
                  <w:tcBorders>
                    <w:top w:val="outset" w:sz="6" w:space="0" w:color="808000"/>
                    <w:left w:val="outset" w:sz="6" w:space="0" w:color="808000"/>
                    <w:bottom w:val="outset" w:sz="6" w:space="0" w:color="808000"/>
                    <w:right w:val="outset" w:sz="6" w:space="0" w:color="808000"/>
                  </w:tcBorders>
                  <w:hideMark/>
                </w:tcPr>
                <w:p w14:paraId="7A724614" w14:textId="77777777" w:rsidR="00D45E24" w:rsidRDefault="00D45E24">
                  <w:pPr>
                    <w:pStyle w:val="NormalWeb"/>
                    <w:spacing w:before="0" w:beforeAutospacing="0" w:after="180" w:afterAutospacing="0"/>
                  </w:pPr>
                  <w:r>
                    <w:rPr>
                      <w:sz w:val="20"/>
                      <w:szCs w:val="20"/>
                    </w:rPr>
                    <w:t>MODIFICADO por el </w:t>
                  </w:r>
                  <w:hyperlink r:id="rId588"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gramStart"/>
                    <w:r>
                      <w:rPr>
                        <w:rStyle w:val="Hipervnculo"/>
                        <w:b/>
                        <w:bCs/>
                        <w:color w:val="008000"/>
                        <w:sz w:val="20"/>
                        <w:szCs w:val="20"/>
                      </w:rPr>
                      <w:t>°</w:t>
                    </w:r>
                    <w:proofErr w:type="spellEnd"/>
                    <w:r>
                      <w:rPr>
                        <w:rStyle w:val="Hipervnculo"/>
                        <w:b/>
                        <w:bCs/>
                        <w:color w:val="008000"/>
                        <w:sz w:val="20"/>
                        <w:szCs w:val="20"/>
                      </w:rPr>
                      <w:t>  30264</w:t>
                    </w:r>
                    <w:proofErr w:type="gramEnd"/>
                  </w:hyperlink>
                </w:p>
              </w:tc>
              <w:tc>
                <w:tcPr>
                  <w:tcW w:w="1875" w:type="dxa"/>
                  <w:tcBorders>
                    <w:top w:val="outset" w:sz="6" w:space="0" w:color="808000"/>
                    <w:left w:val="outset" w:sz="6" w:space="0" w:color="808000"/>
                    <w:bottom w:val="outset" w:sz="6" w:space="0" w:color="808000"/>
                    <w:right w:val="outset" w:sz="6" w:space="0" w:color="808000"/>
                  </w:tcBorders>
                  <w:hideMark/>
                </w:tcPr>
                <w:p w14:paraId="0CF770C5" w14:textId="77777777" w:rsidR="00D45E24" w:rsidRDefault="00D45E24">
                  <w:pPr>
                    <w:pStyle w:val="NormalWeb"/>
                    <w:spacing w:before="0" w:beforeAutospacing="0" w:after="180" w:afterAutospacing="0"/>
                    <w:jc w:val="center"/>
                  </w:pPr>
                  <w:r>
                    <w:rPr>
                      <w:sz w:val="20"/>
                      <w:szCs w:val="20"/>
                    </w:rPr>
                    <w:t>16-11-2014</w:t>
                  </w:r>
                </w:p>
              </w:tc>
            </w:tr>
            <w:tr w:rsidR="00D45E24" w14:paraId="6A94C459"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8902B27" w14:textId="77777777" w:rsidR="00D45E24" w:rsidRDefault="00D45E24">
                  <w:pPr>
                    <w:pStyle w:val="NormalWeb"/>
                    <w:spacing w:before="0" w:beforeAutospacing="0" w:after="180" w:afterAutospacing="0"/>
                  </w:pPr>
                  <w:r>
                    <w:rPr>
                      <w:b/>
                      <w:bCs/>
                      <w:sz w:val="20"/>
                      <w:szCs w:val="20"/>
                    </w:rPr>
                    <w:t>Art. 117, quinto párrafo</w:t>
                  </w:r>
                </w:p>
              </w:tc>
              <w:tc>
                <w:tcPr>
                  <w:tcW w:w="5325" w:type="dxa"/>
                  <w:tcBorders>
                    <w:top w:val="outset" w:sz="6" w:space="0" w:color="808000"/>
                    <w:left w:val="outset" w:sz="6" w:space="0" w:color="808000"/>
                    <w:bottom w:val="outset" w:sz="6" w:space="0" w:color="808000"/>
                    <w:right w:val="outset" w:sz="6" w:space="0" w:color="808000"/>
                  </w:tcBorders>
                  <w:hideMark/>
                </w:tcPr>
                <w:p w14:paraId="3DD451C2" w14:textId="77777777" w:rsidR="00D45E24" w:rsidRDefault="00D45E24">
                  <w:pPr>
                    <w:pStyle w:val="NormalWeb"/>
                    <w:spacing w:before="0" w:beforeAutospacing="0" w:after="180" w:afterAutospacing="0"/>
                  </w:pPr>
                  <w:r>
                    <w:rPr>
                      <w:sz w:val="20"/>
                      <w:szCs w:val="20"/>
                    </w:rPr>
                    <w:t>MODIFICADO por el </w:t>
                  </w:r>
                  <w:hyperlink r:id="rId589"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5514A1C" w14:textId="77777777" w:rsidR="00D45E24" w:rsidRDefault="00D45E24">
                  <w:pPr>
                    <w:pStyle w:val="NormalWeb"/>
                    <w:spacing w:before="0" w:beforeAutospacing="0" w:after="180" w:afterAutospacing="0"/>
                    <w:jc w:val="center"/>
                  </w:pPr>
                  <w:r>
                    <w:rPr>
                      <w:sz w:val="20"/>
                      <w:szCs w:val="20"/>
                    </w:rPr>
                    <w:t>16-11-2014</w:t>
                  </w:r>
                </w:p>
              </w:tc>
            </w:tr>
            <w:tr w:rsidR="00D45E24" w14:paraId="343A12FD"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83D82AA" w14:textId="77777777" w:rsidR="00D45E24" w:rsidRDefault="00D45E24">
                  <w:pPr>
                    <w:pStyle w:val="NormalWeb"/>
                    <w:spacing w:before="0" w:beforeAutospacing="0" w:after="180" w:afterAutospacing="0"/>
                  </w:pPr>
                  <w:r>
                    <w:rPr>
                      <w:b/>
                      <w:bCs/>
                      <w:sz w:val="20"/>
                      <w:szCs w:val="20"/>
                    </w:rPr>
                    <w:t>Art. 119, último párrafo del inciso a) del</w:t>
                  </w:r>
                </w:p>
              </w:tc>
              <w:tc>
                <w:tcPr>
                  <w:tcW w:w="5325" w:type="dxa"/>
                  <w:tcBorders>
                    <w:top w:val="outset" w:sz="6" w:space="0" w:color="808000"/>
                    <w:left w:val="outset" w:sz="6" w:space="0" w:color="808000"/>
                    <w:bottom w:val="outset" w:sz="6" w:space="0" w:color="808000"/>
                    <w:right w:val="outset" w:sz="6" w:space="0" w:color="808000"/>
                  </w:tcBorders>
                  <w:hideMark/>
                </w:tcPr>
                <w:p w14:paraId="1ACAA906" w14:textId="77777777" w:rsidR="00D45E24" w:rsidRDefault="00D45E24">
                  <w:pPr>
                    <w:pStyle w:val="NormalWeb"/>
                    <w:spacing w:before="0" w:beforeAutospacing="0" w:after="180" w:afterAutospacing="0"/>
                  </w:pPr>
                  <w:r>
                    <w:rPr>
                      <w:sz w:val="20"/>
                      <w:szCs w:val="20"/>
                    </w:rPr>
                    <w:t>MODIFICADO por el </w:t>
                  </w:r>
                  <w:hyperlink r:id="rId590"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BC308EB" w14:textId="77777777" w:rsidR="00D45E24" w:rsidRDefault="00D45E24">
                  <w:pPr>
                    <w:pStyle w:val="NormalWeb"/>
                    <w:spacing w:before="0" w:beforeAutospacing="0" w:after="180" w:afterAutospacing="0"/>
                    <w:jc w:val="center"/>
                  </w:pPr>
                  <w:r>
                    <w:rPr>
                      <w:sz w:val="20"/>
                      <w:szCs w:val="20"/>
                    </w:rPr>
                    <w:t>16-11-2014</w:t>
                  </w:r>
                </w:p>
              </w:tc>
            </w:tr>
            <w:tr w:rsidR="00D45E24" w14:paraId="541B34EC"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2F731E1" w14:textId="77777777" w:rsidR="00D45E24" w:rsidRDefault="00D45E24">
                  <w:pPr>
                    <w:pStyle w:val="NormalWeb"/>
                    <w:spacing w:before="0" w:beforeAutospacing="0" w:after="180" w:afterAutospacing="0"/>
                  </w:pPr>
                  <w:r>
                    <w:rPr>
                      <w:b/>
                      <w:bCs/>
                      <w:sz w:val="20"/>
                      <w:szCs w:val="20"/>
                    </w:rPr>
                    <w:t>Art. 120, Literal h)</w:t>
                  </w:r>
                </w:p>
              </w:tc>
              <w:tc>
                <w:tcPr>
                  <w:tcW w:w="5325" w:type="dxa"/>
                  <w:tcBorders>
                    <w:top w:val="outset" w:sz="6" w:space="0" w:color="808000"/>
                    <w:left w:val="outset" w:sz="6" w:space="0" w:color="808000"/>
                    <w:bottom w:val="outset" w:sz="6" w:space="0" w:color="808000"/>
                    <w:right w:val="outset" w:sz="6" w:space="0" w:color="808000"/>
                  </w:tcBorders>
                  <w:hideMark/>
                </w:tcPr>
                <w:p w14:paraId="50414088" w14:textId="77777777" w:rsidR="00D45E24" w:rsidRDefault="00D45E24">
                  <w:pPr>
                    <w:pStyle w:val="NormalWeb"/>
                    <w:spacing w:before="0" w:beforeAutospacing="0" w:after="180" w:afterAutospacing="0"/>
                  </w:pPr>
                  <w:r>
                    <w:rPr>
                      <w:sz w:val="20"/>
                      <w:szCs w:val="20"/>
                    </w:rPr>
                    <w:t>MODIFICADO por el </w:t>
                  </w:r>
                  <w:hyperlink r:id="rId591" w:anchor="/detallenorma/H121610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255794B" w14:textId="77777777" w:rsidR="00D45E24" w:rsidRDefault="00D45E24">
                  <w:pPr>
                    <w:pStyle w:val="NormalWeb"/>
                    <w:spacing w:before="0" w:beforeAutospacing="0" w:after="180" w:afterAutospacing="0"/>
                    <w:jc w:val="center"/>
                  </w:pPr>
                  <w:r>
                    <w:rPr>
                      <w:sz w:val="20"/>
                      <w:szCs w:val="20"/>
                    </w:rPr>
                    <w:t>13-09-2018</w:t>
                  </w:r>
                </w:p>
              </w:tc>
            </w:tr>
            <w:tr w:rsidR="00D45E24" w14:paraId="667086C2"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2CA132F" w14:textId="77777777" w:rsidR="00D45E24" w:rsidRDefault="00D45E24">
                  <w:pPr>
                    <w:pStyle w:val="NormalWeb"/>
                    <w:spacing w:before="0" w:beforeAutospacing="0" w:after="180" w:afterAutospacing="0"/>
                  </w:pPr>
                  <w:r>
                    <w:rPr>
                      <w:b/>
                      <w:bCs/>
                      <w:sz w:val="20"/>
                      <w:szCs w:val="20"/>
                    </w:rPr>
                    <w:t>Art. 121, inciso a) del sétimo párrafo</w:t>
                  </w:r>
                </w:p>
              </w:tc>
              <w:tc>
                <w:tcPr>
                  <w:tcW w:w="5325" w:type="dxa"/>
                  <w:tcBorders>
                    <w:top w:val="outset" w:sz="6" w:space="0" w:color="808000"/>
                    <w:left w:val="outset" w:sz="6" w:space="0" w:color="808000"/>
                    <w:bottom w:val="outset" w:sz="6" w:space="0" w:color="808000"/>
                    <w:right w:val="outset" w:sz="6" w:space="0" w:color="808000"/>
                  </w:tcBorders>
                  <w:hideMark/>
                </w:tcPr>
                <w:p w14:paraId="0D4EB690" w14:textId="77777777" w:rsidR="00D45E24" w:rsidRDefault="00D45E24">
                  <w:pPr>
                    <w:pStyle w:val="NormalWeb"/>
                    <w:spacing w:before="0" w:beforeAutospacing="0" w:after="180" w:afterAutospacing="0"/>
                  </w:pPr>
                  <w:r>
                    <w:rPr>
                      <w:sz w:val="20"/>
                      <w:szCs w:val="20"/>
                    </w:rPr>
                    <w:t>MODIFICADO por el </w:t>
                  </w:r>
                  <w:hyperlink r:id="rId592"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FBE668A" w14:textId="77777777" w:rsidR="00D45E24" w:rsidRDefault="00D45E24">
                  <w:pPr>
                    <w:pStyle w:val="NormalWeb"/>
                    <w:spacing w:before="0" w:beforeAutospacing="0" w:after="180" w:afterAutospacing="0"/>
                    <w:jc w:val="center"/>
                  </w:pPr>
                  <w:r>
                    <w:rPr>
                      <w:sz w:val="20"/>
                      <w:szCs w:val="20"/>
                    </w:rPr>
                    <w:t>16-11-2014</w:t>
                  </w:r>
                </w:p>
              </w:tc>
            </w:tr>
            <w:tr w:rsidR="00D45E24" w14:paraId="60AB2613"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5EEBD63" w14:textId="77777777" w:rsidR="00D45E24" w:rsidRDefault="00D45E24">
                  <w:pPr>
                    <w:pStyle w:val="NormalWeb"/>
                    <w:spacing w:before="0" w:beforeAutospacing="0" w:after="180" w:afterAutospacing="0"/>
                  </w:pPr>
                  <w:r>
                    <w:rPr>
                      <w:b/>
                      <w:bCs/>
                      <w:sz w:val="20"/>
                      <w:szCs w:val="20"/>
                    </w:rPr>
                    <w:t>Art. 121, noveno párrafo</w:t>
                  </w:r>
                </w:p>
              </w:tc>
              <w:tc>
                <w:tcPr>
                  <w:tcW w:w="5325" w:type="dxa"/>
                  <w:tcBorders>
                    <w:top w:val="outset" w:sz="6" w:space="0" w:color="808000"/>
                    <w:left w:val="outset" w:sz="6" w:space="0" w:color="808000"/>
                    <w:bottom w:val="outset" w:sz="6" w:space="0" w:color="808000"/>
                    <w:right w:val="outset" w:sz="6" w:space="0" w:color="808000"/>
                  </w:tcBorders>
                  <w:hideMark/>
                </w:tcPr>
                <w:p w14:paraId="32E42A93" w14:textId="77777777" w:rsidR="00D45E24" w:rsidRDefault="00D45E24">
                  <w:pPr>
                    <w:pStyle w:val="NormalWeb"/>
                    <w:spacing w:before="0" w:beforeAutospacing="0" w:after="180" w:afterAutospacing="0"/>
                  </w:pPr>
                  <w:r>
                    <w:rPr>
                      <w:sz w:val="20"/>
                      <w:szCs w:val="20"/>
                    </w:rPr>
                    <w:t>MODIFICADO por el </w:t>
                  </w:r>
                  <w:hyperlink r:id="rId593"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642184D" w14:textId="77777777" w:rsidR="00D45E24" w:rsidRDefault="00D45E24">
                  <w:pPr>
                    <w:pStyle w:val="NormalWeb"/>
                    <w:spacing w:before="0" w:beforeAutospacing="0" w:after="180" w:afterAutospacing="0"/>
                    <w:jc w:val="center"/>
                  </w:pPr>
                  <w:r>
                    <w:rPr>
                      <w:sz w:val="20"/>
                      <w:szCs w:val="20"/>
                    </w:rPr>
                    <w:t>16-11-2014</w:t>
                  </w:r>
                </w:p>
              </w:tc>
            </w:tr>
            <w:tr w:rsidR="00D45E24" w14:paraId="5249F51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0E09A85" w14:textId="77777777" w:rsidR="00D45E24" w:rsidRDefault="00D45E24">
                  <w:pPr>
                    <w:pStyle w:val="NormalWeb"/>
                    <w:spacing w:before="0" w:beforeAutospacing="0" w:after="180" w:afterAutospacing="0"/>
                  </w:pPr>
                  <w:r>
                    <w:rPr>
                      <w:b/>
                      <w:bCs/>
                      <w:sz w:val="20"/>
                      <w:szCs w:val="20"/>
                    </w:rPr>
                    <w:t>Art 121-A, cuarto párrafo</w:t>
                  </w:r>
                </w:p>
              </w:tc>
              <w:tc>
                <w:tcPr>
                  <w:tcW w:w="5325" w:type="dxa"/>
                  <w:tcBorders>
                    <w:top w:val="outset" w:sz="6" w:space="0" w:color="808000"/>
                    <w:left w:val="outset" w:sz="6" w:space="0" w:color="808000"/>
                    <w:bottom w:val="outset" w:sz="6" w:space="0" w:color="808000"/>
                    <w:right w:val="outset" w:sz="6" w:space="0" w:color="808000"/>
                  </w:tcBorders>
                  <w:hideMark/>
                </w:tcPr>
                <w:p w14:paraId="63949E35" w14:textId="77777777" w:rsidR="00D45E24" w:rsidRDefault="00D45E24">
                  <w:pPr>
                    <w:pStyle w:val="NormalWeb"/>
                    <w:spacing w:before="0" w:beforeAutospacing="0" w:after="180" w:afterAutospacing="0"/>
                  </w:pPr>
                  <w:r>
                    <w:rPr>
                      <w:sz w:val="20"/>
                      <w:szCs w:val="20"/>
                    </w:rPr>
                    <w:t>MODIFICADO por el </w:t>
                  </w:r>
                  <w:hyperlink r:id="rId594"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gramStart"/>
                    <w:r>
                      <w:rPr>
                        <w:rStyle w:val="Hipervnculo"/>
                        <w:b/>
                        <w:bCs/>
                        <w:color w:val="008000"/>
                        <w:sz w:val="20"/>
                        <w:szCs w:val="20"/>
                      </w:rPr>
                      <w:t>°</w:t>
                    </w:r>
                    <w:proofErr w:type="spellEnd"/>
                    <w:r>
                      <w:rPr>
                        <w:rStyle w:val="Hipervnculo"/>
                        <w:b/>
                        <w:bCs/>
                        <w:color w:val="008000"/>
                        <w:sz w:val="20"/>
                        <w:szCs w:val="20"/>
                      </w:rPr>
                      <w:t>  30264</w:t>
                    </w:r>
                    <w:proofErr w:type="gramEnd"/>
                  </w:hyperlink>
                </w:p>
              </w:tc>
              <w:tc>
                <w:tcPr>
                  <w:tcW w:w="1875" w:type="dxa"/>
                  <w:tcBorders>
                    <w:top w:val="outset" w:sz="6" w:space="0" w:color="808000"/>
                    <w:left w:val="outset" w:sz="6" w:space="0" w:color="808000"/>
                    <w:bottom w:val="outset" w:sz="6" w:space="0" w:color="808000"/>
                    <w:right w:val="outset" w:sz="6" w:space="0" w:color="808000"/>
                  </w:tcBorders>
                  <w:hideMark/>
                </w:tcPr>
                <w:p w14:paraId="57863271" w14:textId="77777777" w:rsidR="00D45E24" w:rsidRDefault="00D45E24">
                  <w:pPr>
                    <w:pStyle w:val="NormalWeb"/>
                    <w:spacing w:before="0" w:beforeAutospacing="0" w:after="180" w:afterAutospacing="0"/>
                    <w:jc w:val="center"/>
                  </w:pPr>
                  <w:r>
                    <w:rPr>
                      <w:sz w:val="20"/>
                      <w:szCs w:val="20"/>
                    </w:rPr>
                    <w:t>16-11-2014</w:t>
                  </w:r>
                </w:p>
              </w:tc>
            </w:tr>
            <w:tr w:rsidR="00D45E24" w14:paraId="7E2B7C4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A4B42BF" w14:textId="77777777" w:rsidR="00D45E24" w:rsidRDefault="00D45E24">
                  <w:pPr>
                    <w:pStyle w:val="NormalWeb"/>
                    <w:spacing w:before="0" w:beforeAutospacing="0" w:after="180" w:afterAutospacing="0"/>
                  </w:pPr>
                  <w:r>
                    <w:rPr>
                      <w:b/>
                      <w:bCs/>
                      <w:sz w:val="20"/>
                      <w:szCs w:val="20"/>
                    </w:rPr>
                    <w:t>Art 121-A, sexto párrafo</w:t>
                  </w:r>
                </w:p>
              </w:tc>
              <w:tc>
                <w:tcPr>
                  <w:tcW w:w="5325" w:type="dxa"/>
                  <w:tcBorders>
                    <w:top w:val="outset" w:sz="6" w:space="0" w:color="808000"/>
                    <w:left w:val="outset" w:sz="6" w:space="0" w:color="808000"/>
                    <w:bottom w:val="outset" w:sz="6" w:space="0" w:color="808000"/>
                    <w:right w:val="outset" w:sz="6" w:space="0" w:color="808000"/>
                  </w:tcBorders>
                  <w:hideMark/>
                </w:tcPr>
                <w:p w14:paraId="344C94B8" w14:textId="77777777" w:rsidR="00D45E24" w:rsidRDefault="00D45E24">
                  <w:pPr>
                    <w:pStyle w:val="NormalWeb"/>
                    <w:spacing w:before="0" w:beforeAutospacing="0" w:after="180" w:afterAutospacing="0"/>
                  </w:pPr>
                  <w:r>
                    <w:rPr>
                      <w:sz w:val="20"/>
                      <w:szCs w:val="20"/>
                    </w:rPr>
                    <w:t>MODIFICADO por el </w:t>
                  </w:r>
                  <w:hyperlink r:id="rId595"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gramStart"/>
                    <w:r>
                      <w:rPr>
                        <w:rStyle w:val="Hipervnculo"/>
                        <w:b/>
                        <w:bCs/>
                        <w:color w:val="008000"/>
                        <w:sz w:val="20"/>
                        <w:szCs w:val="20"/>
                      </w:rPr>
                      <w:t>°</w:t>
                    </w:r>
                    <w:proofErr w:type="spellEnd"/>
                    <w:r>
                      <w:rPr>
                        <w:rStyle w:val="Hipervnculo"/>
                        <w:b/>
                        <w:bCs/>
                        <w:color w:val="008000"/>
                        <w:sz w:val="20"/>
                        <w:szCs w:val="20"/>
                      </w:rPr>
                      <w:t>  30264</w:t>
                    </w:r>
                    <w:proofErr w:type="gramEnd"/>
                  </w:hyperlink>
                </w:p>
              </w:tc>
              <w:tc>
                <w:tcPr>
                  <w:tcW w:w="1875" w:type="dxa"/>
                  <w:tcBorders>
                    <w:top w:val="outset" w:sz="6" w:space="0" w:color="808000"/>
                    <w:left w:val="outset" w:sz="6" w:space="0" w:color="808000"/>
                    <w:bottom w:val="outset" w:sz="6" w:space="0" w:color="808000"/>
                    <w:right w:val="outset" w:sz="6" w:space="0" w:color="808000"/>
                  </w:tcBorders>
                  <w:hideMark/>
                </w:tcPr>
                <w:p w14:paraId="78F23015" w14:textId="77777777" w:rsidR="00D45E24" w:rsidRDefault="00D45E24">
                  <w:pPr>
                    <w:pStyle w:val="NormalWeb"/>
                    <w:spacing w:before="0" w:beforeAutospacing="0" w:after="180" w:afterAutospacing="0"/>
                    <w:jc w:val="center"/>
                  </w:pPr>
                  <w:r>
                    <w:rPr>
                      <w:sz w:val="20"/>
                      <w:szCs w:val="20"/>
                    </w:rPr>
                    <w:t>16-11-2014</w:t>
                  </w:r>
                </w:p>
              </w:tc>
            </w:tr>
            <w:tr w:rsidR="00D45E24" w14:paraId="68F27E0F"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54BAA4C" w14:textId="77777777" w:rsidR="00D45E24" w:rsidRDefault="00D45E24">
                  <w:pPr>
                    <w:pStyle w:val="NormalWeb"/>
                    <w:spacing w:before="0" w:beforeAutospacing="0" w:after="180" w:afterAutospacing="0"/>
                  </w:pPr>
                  <w:r>
                    <w:rPr>
                      <w:b/>
                      <w:bCs/>
                      <w:sz w:val="20"/>
                      <w:szCs w:val="20"/>
                    </w:rPr>
                    <w:t>Art 125, segundo párrafo</w:t>
                  </w:r>
                </w:p>
              </w:tc>
              <w:tc>
                <w:tcPr>
                  <w:tcW w:w="5325" w:type="dxa"/>
                  <w:tcBorders>
                    <w:top w:val="outset" w:sz="6" w:space="0" w:color="808000"/>
                    <w:left w:val="outset" w:sz="6" w:space="0" w:color="808000"/>
                    <w:bottom w:val="outset" w:sz="6" w:space="0" w:color="808000"/>
                    <w:right w:val="outset" w:sz="6" w:space="0" w:color="808000"/>
                  </w:tcBorders>
                  <w:hideMark/>
                </w:tcPr>
                <w:p w14:paraId="22D12537" w14:textId="77777777" w:rsidR="00D45E24" w:rsidRDefault="00D45E24">
                  <w:pPr>
                    <w:pStyle w:val="NormalWeb"/>
                    <w:spacing w:before="0" w:beforeAutospacing="0" w:after="180" w:afterAutospacing="0"/>
                  </w:pPr>
                  <w:r>
                    <w:rPr>
                      <w:sz w:val="20"/>
                      <w:szCs w:val="20"/>
                    </w:rPr>
                    <w:t>MODIFICADO por el </w:t>
                  </w:r>
                  <w:hyperlink r:id="rId596" w:anchor="/detallenorma/H1216107"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C8D6F45" w14:textId="77777777" w:rsidR="00D45E24" w:rsidRDefault="00D45E24">
                  <w:pPr>
                    <w:pStyle w:val="NormalWeb"/>
                    <w:spacing w:before="0" w:beforeAutospacing="0" w:after="180" w:afterAutospacing="0"/>
                    <w:jc w:val="center"/>
                  </w:pPr>
                  <w:r>
                    <w:rPr>
                      <w:sz w:val="20"/>
                      <w:szCs w:val="20"/>
                    </w:rPr>
                    <w:t>13-09-2018</w:t>
                  </w:r>
                </w:p>
              </w:tc>
            </w:tr>
            <w:tr w:rsidR="00D45E24" w14:paraId="0D62B853"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9DAF70B" w14:textId="77777777" w:rsidR="00D45E24" w:rsidRDefault="00D45E24">
                  <w:pPr>
                    <w:pStyle w:val="NormalWeb"/>
                    <w:spacing w:before="0" w:beforeAutospacing="0" w:after="180" w:afterAutospacing="0"/>
                  </w:pPr>
                  <w:r>
                    <w:rPr>
                      <w:b/>
                      <w:bCs/>
                      <w:sz w:val="20"/>
                      <w:szCs w:val="20"/>
                    </w:rPr>
                    <w:t>Art. 129</w:t>
                  </w:r>
                </w:p>
              </w:tc>
              <w:tc>
                <w:tcPr>
                  <w:tcW w:w="5325" w:type="dxa"/>
                  <w:tcBorders>
                    <w:top w:val="outset" w:sz="6" w:space="0" w:color="808000"/>
                    <w:left w:val="outset" w:sz="6" w:space="0" w:color="808000"/>
                    <w:bottom w:val="outset" w:sz="6" w:space="0" w:color="808000"/>
                    <w:right w:val="outset" w:sz="6" w:space="0" w:color="808000"/>
                  </w:tcBorders>
                  <w:hideMark/>
                </w:tcPr>
                <w:p w14:paraId="20442290" w14:textId="77777777" w:rsidR="00D45E24" w:rsidRDefault="00D45E24">
                  <w:pPr>
                    <w:pStyle w:val="NormalWeb"/>
                    <w:spacing w:before="0" w:beforeAutospacing="0" w:after="180" w:afterAutospacing="0"/>
                  </w:pPr>
                  <w:r>
                    <w:rPr>
                      <w:sz w:val="20"/>
                      <w:szCs w:val="20"/>
                    </w:rPr>
                    <w:t>MODIFICADO por el </w:t>
                  </w:r>
                  <w:hyperlink r:id="rId597"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0EE9F50" w14:textId="77777777" w:rsidR="00D45E24" w:rsidRDefault="00D45E24">
                  <w:pPr>
                    <w:pStyle w:val="NormalWeb"/>
                    <w:spacing w:before="0" w:beforeAutospacing="0" w:after="180" w:afterAutospacing="0"/>
                    <w:jc w:val="center"/>
                  </w:pPr>
                  <w:r>
                    <w:rPr>
                      <w:sz w:val="20"/>
                      <w:szCs w:val="20"/>
                    </w:rPr>
                    <w:t>10-12-2016</w:t>
                  </w:r>
                </w:p>
              </w:tc>
            </w:tr>
            <w:tr w:rsidR="00D45E24" w14:paraId="1881C54E"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F461029" w14:textId="77777777" w:rsidR="00D45E24" w:rsidRDefault="00D45E24">
                  <w:pPr>
                    <w:pStyle w:val="NormalWeb"/>
                    <w:spacing w:before="0" w:beforeAutospacing="0" w:after="180" w:afterAutospacing="0"/>
                  </w:pPr>
                  <w:r>
                    <w:rPr>
                      <w:b/>
                      <w:bCs/>
                      <w:sz w:val="20"/>
                      <w:szCs w:val="20"/>
                    </w:rPr>
                    <w:t>Art. 131, segundo párrafo</w:t>
                  </w:r>
                </w:p>
              </w:tc>
              <w:tc>
                <w:tcPr>
                  <w:tcW w:w="5325" w:type="dxa"/>
                  <w:tcBorders>
                    <w:top w:val="outset" w:sz="6" w:space="0" w:color="808000"/>
                    <w:left w:val="outset" w:sz="6" w:space="0" w:color="808000"/>
                    <w:bottom w:val="outset" w:sz="6" w:space="0" w:color="808000"/>
                    <w:right w:val="outset" w:sz="6" w:space="0" w:color="808000"/>
                  </w:tcBorders>
                  <w:hideMark/>
                </w:tcPr>
                <w:p w14:paraId="5DE6BDB9" w14:textId="77777777" w:rsidR="00D45E24" w:rsidRDefault="00D45E24">
                  <w:pPr>
                    <w:pStyle w:val="NormalWeb"/>
                    <w:spacing w:before="0" w:beforeAutospacing="0" w:after="180" w:afterAutospacing="0"/>
                  </w:pPr>
                  <w:r>
                    <w:rPr>
                      <w:sz w:val="20"/>
                      <w:szCs w:val="20"/>
                    </w:rPr>
                    <w:t>MODIFICADO por el </w:t>
                  </w:r>
                  <w:hyperlink r:id="rId598" w:anchor="/detallenorma/H1216107"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8095153" w14:textId="77777777" w:rsidR="00D45E24" w:rsidRDefault="00D45E24">
                  <w:pPr>
                    <w:pStyle w:val="NormalWeb"/>
                    <w:spacing w:before="0" w:beforeAutospacing="0" w:after="180" w:afterAutospacing="0"/>
                    <w:jc w:val="center"/>
                  </w:pPr>
                  <w:r>
                    <w:rPr>
                      <w:sz w:val="20"/>
                      <w:szCs w:val="20"/>
                    </w:rPr>
                    <w:t>13-09-2018</w:t>
                  </w:r>
                </w:p>
              </w:tc>
            </w:tr>
            <w:tr w:rsidR="00D45E24" w14:paraId="7A3435F2"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57B0765" w14:textId="77777777" w:rsidR="00D45E24" w:rsidRDefault="00D45E24">
                  <w:pPr>
                    <w:pStyle w:val="NormalWeb"/>
                    <w:spacing w:before="0" w:beforeAutospacing="0" w:after="180" w:afterAutospacing="0"/>
                  </w:pPr>
                  <w:r>
                    <w:rPr>
                      <w:b/>
                      <w:bCs/>
                      <w:sz w:val="20"/>
                      <w:szCs w:val="20"/>
                    </w:rPr>
                    <w:t>Art. 133, num.1</w:t>
                  </w:r>
                </w:p>
              </w:tc>
              <w:tc>
                <w:tcPr>
                  <w:tcW w:w="5325" w:type="dxa"/>
                  <w:tcBorders>
                    <w:top w:val="outset" w:sz="6" w:space="0" w:color="808000"/>
                    <w:left w:val="outset" w:sz="6" w:space="0" w:color="808000"/>
                    <w:bottom w:val="outset" w:sz="6" w:space="0" w:color="808000"/>
                    <w:right w:val="outset" w:sz="6" w:space="0" w:color="808000"/>
                  </w:tcBorders>
                  <w:hideMark/>
                </w:tcPr>
                <w:p w14:paraId="1BD7812A" w14:textId="77777777" w:rsidR="00D45E24" w:rsidRDefault="00D45E24">
                  <w:pPr>
                    <w:pStyle w:val="NormalWeb"/>
                    <w:spacing w:before="0" w:beforeAutospacing="0" w:after="180" w:afterAutospacing="0"/>
                  </w:pPr>
                  <w:r>
                    <w:rPr>
                      <w:sz w:val="20"/>
                      <w:szCs w:val="20"/>
                    </w:rPr>
                    <w:t>MODIFICADO por el </w:t>
                  </w:r>
                  <w:hyperlink r:id="rId599"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582E912" w14:textId="77777777" w:rsidR="00D45E24" w:rsidRDefault="00D45E24">
                  <w:pPr>
                    <w:pStyle w:val="NormalWeb"/>
                    <w:spacing w:before="0" w:beforeAutospacing="0" w:after="180" w:afterAutospacing="0"/>
                    <w:jc w:val="center"/>
                  </w:pPr>
                  <w:r>
                    <w:rPr>
                      <w:sz w:val="20"/>
                      <w:szCs w:val="20"/>
                    </w:rPr>
                    <w:t>31-12-2016</w:t>
                  </w:r>
                </w:p>
              </w:tc>
            </w:tr>
            <w:tr w:rsidR="00D45E24" w14:paraId="5C08614A"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0068006" w14:textId="77777777" w:rsidR="00D45E24" w:rsidRDefault="00D45E24">
                  <w:pPr>
                    <w:pStyle w:val="NormalWeb"/>
                    <w:spacing w:before="0" w:beforeAutospacing="0" w:after="180" w:afterAutospacing="0"/>
                  </w:pPr>
                  <w:r>
                    <w:rPr>
                      <w:b/>
                      <w:bCs/>
                      <w:sz w:val="20"/>
                      <w:szCs w:val="20"/>
                    </w:rPr>
                    <w:t xml:space="preserve">Art. 137, </w:t>
                  </w:r>
                  <w:proofErr w:type="spellStart"/>
                  <w:r>
                    <w:rPr>
                      <w:b/>
                      <w:bCs/>
                      <w:sz w:val="20"/>
                      <w:szCs w:val="20"/>
                    </w:rPr>
                    <w:t>num</w:t>
                  </w:r>
                  <w:proofErr w:type="spellEnd"/>
                  <w:r>
                    <w:rPr>
                      <w:b/>
                      <w:bCs/>
                      <w:sz w:val="20"/>
                      <w:szCs w:val="20"/>
                    </w:rPr>
                    <w:t>. 1</w:t>
                  </w:r>
                </w:p>
              </w:tc>
              <w:tc>
                <w:tcPr>
                  <w:tcW w:w="5325" w:type="dxa"/>
                  <w:tcBorders>
                    <w:top w:val="outset" w:sz="6" w:space="0" w:color="808000"/>
                    <w:left w:val="outset" w:sz="6" w:space="0" w:color="808000"/>
                    <w:bottom w:val="outset" w:sz="6" w:space="0" w:color="808000"/>
                    <w:right w:val="outset" w:sz="6" w:space="0" w:color="808000"/>
                  </w:tcBorders>
                  <w:hideMark/>
                </w:tcPr>
                <w:p w14:paraId="546A2A70" w14:textId="77777777" w:rsidR="00D45E24" w:rsidRDefault="00D45E24">
                  <w:pPr>
                    <w:pStyle w:val="NormalWeb"/>
                    <w:spacing w:before="0" w:beforeAutospacing="0" w:after="180" w:afterAutospacing="0"/>
                  </w:pPr>
                  <w:r>
                    <w:rPr>
                      <w:sz w:val="20"/>
                      <w:szCs w:val="20"/>
                    </w:rPr>
                    <w:t>MODIFICADO por el </w:t>
                  </w:r>
                  <w:hyperlink r:id="rId600"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07EAF6BD" w14:textId="77777777" w:rsidR="00D45E24" w:rsidRDefault="00D45E24">
                  <w:pPr>
                    <w:pStyle w:val="NormalWeb"/>
                    <w:spacing w:before="0" w:beforeAutospacing="0" w:after="180" w:afterAutospacing="0"/>
                    <w:jc w:val="center"/>
                  </w:pPr>
                  <w:r>
                    <w:rPr>
                      <w:sz w:val="20"/>
                      <w:szCs w:val="20"/>
                    </w:rPr>
                    <w:t>10-12-2016</w:t>
                  </w:r>
                </w:p>
              </w:tc>
            </w:tr>
          </w:tbl>
          <w:p w14:paraId="4889294D" w14:textId="77777777" w:rsidR="00D45E24" w:rsidRDefault="00D45E24">
            <w:pPr>
              <w:jc w:val="center"/>
              <w:rPr>
                <w:rFonts w:ascii="Roboto Condensed" w:hAnsi="Roboto Condensed"/>
                <w:vanish/>
                <w:color w:val="151515"/>
                <w:sz w:val="21"/>
                <w:szCs w:val="21"/>
              </w:rPr>
            </w:pPr>
          </w:p>
          <w:tbl>
            <w:tblPr>
              <w:tblW w:w="9360" w:type="dxa"/>
              <w:jc w:val="center"/>
              <w:tblCellSpacing w:w="0" w:type="dxa"/>
              <w:tblBorders>
                <w:top w:val="outset" w:sz="6" w:space="0" w:color="808000"/>
                <w:left w:val="outset" w:sz="6" w:space="0" w:color="808000"/>
                <w:bottom w:val="outset" w:sz="6" w:space="0" w:color="808000"/>
                <w:right w:val="outset" w:sz="6" w:space="0" w:color="808000"/>
              </w:tblBorders>
              <w:tblCellMar>
                <w:top w:w="60" w:type="dxa"/>
                <w:left w:w="60" w:type="dxa"/>
                <w:bottom w:w="60" w:type="dxa"/>
                <w:right w:w="60" w:type="dxa"/>
              </w:tblCellMar>
              <w:tblLook w:val="04A0" w:firstRow="1" w:lastRow="0" w:firstColumn="1" w:lastColumn="0" w:noHBand="0" w:noVBand="1"/>
            </w:tblPr>
            <w:tblGrid>
              <w:gridCol w:w="2160"/>
              <w:gridCol w:w="5325"/>
              <w:gridCol w:w="1875"/>
            </w:tblGrid>
            <w:tr w:rsidR="00D45E24" w14:paraId="6E466EF6"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1024B82" w14:textId="77777777" w:rsidR="00D45E24" w:rsidRDefault="00D45E24">
                  <w:pPr>
                    <w:pStyle w:val="NormalWeb"/>
                    <w:spacing w:before="0" w:beforeAutospacing="0" w:after="180" w:afterAutospacing="0"/>
                  </w:pPr>
                  <w:r>
                    <w:rPr>
                      <w:b/>
                      <w:bCs/>
                      <w:sz w:val="20"/>
                      <w:szCs w:val="20"/>
                    </w:rPr>
                    <w:t xml:space="preserve">Art. 137, </w:t>
                  </w:r>
                  <w:proofErr w:type="spellStart"/>
                  <w:r>
                    <w:rPr>
                      <w:b/>
                      <w:bCs/>
                      <w:sz w:val="20"/>
                      <w:szCs w:val="20"/>
                    </w:rPr>
                    <w:t>num</w:t>
                  </w:r>
                  <w:proofErr w:type="spellEnd"/>
                  <w:r>
                    <w:rPr>
                      <w:b/>
                      <w:bCs/>
                      <w:sz w:val="20"/>
                      <w:szCs w:val="20"/>
                    </w:rPr>
                    <w:t>. 3</w:t>
                  </w:r>
                </w:p>
              </w:tc>
              <w:tc>
                <w:tcPr>
                  <w:tcW w:w="5325" w:type="dxa"/>
                  <w:tcBorders>
                    <w:top w:val="outset" w:sz="6" w:space="0" w:color="808000"/>
                    <w:left w:val="outset" w:sz="6" w:space="0" w:color="808000"/>
                    <w:bottom w:val="outset" w:sz="6" w:space="0" w:color="808000"/>
                    <w:right w:val="outset" w:sz="6" w:space="0" w:color="808000"/>
                  </w:tcBorders>
                  <w:hideMark/>
                </w:tcPr>
                <w:p w14:paraId="6017A094" w14:textId="77777777" w:rsidR="00D45E24" w:rsidRDefault="00D45E24">
                  <w:pPr>
                    <w:pStyle w:val="NormalWeb"/>
                    <w:spacing w:before="0" w:beforeAutospacing="0" w:after="180" w:afterAutospacing="0"/>
                  </w:pPr>
                  <w:r>
                    <w:rPr>
                      <w:sz w:val="20"/>
                      <w:szCs w:val="20"/>
                    </w:rPr>
                    <w:t>MODIFICADO por el </w:t>
                  </w:r>
                  <w:hyperlink r:id="rId601"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05782C41" w14:textId="77777777" w:rsidR="00D45E24" w:rsidRDefault="00D45E24">
                  <w:pPr>
                    <w:pStyle w:val="NormalWeb"/>
                    <w:spacing w:before="0" w:beforeAutospacing="0" w:after="180" w:afterAutospacing="0"/>
                    <w:jc w:val="center"/>
                  </w:pPr>
                  <w:r>
                    <w:rPr>
                      <w:sz w:val="20"/>
                      <w:szCs w:val="20"/>
                    </w:rPr>
                    <w:t>10-12-2016</w:t>
                  </w:r>
                </w:p>
              </w:tc>
            </w:tr>
            <w:tr w:rsidR="00D45E24" w14:paraId="6813119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F1BB9CC" w14:textId="77777777" w:rsidR="00D45E24" w:rsidRDefault="00D45E24">
                  <w:pPr>
                    <w:pStyle w:val="NormalWeb"/>
                    <w:spacing w:before="0" w:beforeAutospacing="0" w:after="180" w:afterAutospacing="0"/>
                  </w:pPr>
                  <w:r>
                    <w:rPr>
                      <w:b/>
                      <w:bCs/>
                      <w:sz w:val="20"/>
                      <w:szCs w:val="20"/>
                    </w:rPr>
                    <w:t>Art. 137, penúltimo párrafo</w:t>
                  </w:r>
                </w:p>
              </w:tc>
              <w:tc>
                <w:tcPr>
                  <w:tcW w:w="5325" w:type="dxa"/>
                  <w:tcBorders>
                    <w:top w:val="outset" w:sz="6" w:space="0" w:color="808000"/>
                    <w:left w:val="outset" w:sz="6" w:space="0" w:color="808000"/>
                    <w:bottom w:val="outset" w:sz="6" w:space="0" w:color="808000"/>
                    <w:right w:val="outset" w:sz="6" w:space="0" w:color="808000"/>
                  </w:tcBorders>
                  <w:hideMark/>
                </w:tcPr>
                <w:p w14:paraId="05B38647" w14:textId="77777777" w:rsidR="00D45E24" w:rsidRDefault="00D45E24">
                  <w:pPr>
                    <w:pStyle w:val="NormalWeb"/>
                    <w:spacing w:before="0" w:beforeAutospacing="0" w:after="180" w:afterAutospacing="0"/>
                  </w:pPr>
                  <w:r>
                    <w:rPr>
                      <w:sz w:val="20"/>
                      <w:szCs w:val="20"/>
                    </w:rPr>
                    <w:t>MODIFICADO por el </w:t>
                  </w:r>
                  <w:hyperlink r:id="rId602"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33309FD" w14:textId="77777777" w:rsidR="00D45E24" w:rsidRDefault="00D45E24">
                  <w:pPr>
                    <w:pStyle w:val="NormalWeb"/>
                    <w:spacing w:before="0" w:beforeAutospacing="0" w:after="180" w:afterAutospacing="0"/>
                    <w:jc w:val="center"/>
                  </w:pPr>
                  <w:r>
                    <w:rPr>
                      <w:sz w:val="20"/>
                      <w:szCs w:val="20"/>
                    </w:rPr>
                    <w:t>10-12-2016</w:t>
                  </w:r>
                </w:p>
              </w:tc>
            </w:tr>
            <w:tr w:rsidR="00D45E24" w14:paraId="4686F8FD"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E96B029"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141,  primer</w:t>
                  </w:r>
                  <w:proofErr w:type="gramEnd"/>
                  <w:r>
                    <w:rPr>
                      <w:b/>
                      <w:bCs/>
                      <w:sz w:val="20"/>
                      <w:szCs w:val="20"/>
                    </w:rPr>
                    <w:t xml:space="preserve"> párrafo</w:t>
                  </w:r>
                </w:p>
              </w:tc>
              <w:tc>
                <w:tcPr>
                  <w:tcW w:w="5325" w:type="dxa"/>
                  <w:tcBorders>
                    <w:top w:val="outset" w:sz="6" w:space="0" w:color="808000"/>
                    <w:left w:val="outset" w:sz="6" w:space="0" w:color="808000"/>
                    <w:bottom w:val="outset" w:sz="6" w:space="0" w:color="808000"/>
                    <w:right w:val="outset" w:sz="6" w:space="0" w:color="808000"/>
                  </w:tcBorders>
                  <w:hideMark/>
                </w:tcPr>
                <w:p w14:paraId="35F0FAB9" w14:textId="77777777" w:rsidR="00D45E24" w:rsidRDefault="00D45E24">
                  <w:pPr>
                    <w:pStyle w:val="NormalWeb"/>
                    <w:spacing w:before="0" w:beforeAutospacing="0" w:after="180" w:afterAutospacing="0"/>
                  </w:pPr>
                  <w:r>
                    <w:rPr>
                      <w:sz w:val="20"/>
                      <w:szCs w:val="20"/>
                    </w:rPr>
                    <w:t>MODIFICADO por el </w:t>
                  </w:r>
                  <w:hyperlink r:id="rId603"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8CF5F46" w14:textId="77777777" w:rsidR="00D45E24" w:rsidRDefault="00D45E24">
                  <w:pPr>
                    <w:pStyle w:val="NormalWeb"/>
                    <w:spacing w:before="0" w:beforeAutospacing="0" w:after="180" w:afterAutospacing="0"/>
                    <w:jc w:val="center"/>
                  </w:pPr>
                  <w:r>
                    <w:rPr>
                      <w:sz w:val="20"/>
                      <w:szCs w:val="20"/>
                    </w:rPr>
                    <w:t>10-12-2016</w:t>
                  </w:r>
                </w:p>
              </w:tc>
            </w:tr>
            <w:tr w:rsidR="00D45E24" w14:paraId="7A438185"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30AE5CA"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141,  primer</w:t>
                  </w:r>
                  <w:proofErr w:type="gramEnd"/>
                  <w:r>
                    <w:rPr>
                      <w:b/>
                      <w:bCs/>
                      <w:sz w:val="20"/>
                      <w:szCs w:val="20"/>
                    </w:rPr>
                    <w:t xml:space="preserve"> párrafo</w:t>
                  </w:r>
                </w:p>
              </w:tc>
              <w:tc>
                <w:tcPr>
                  <w:tcW w:w="5325" w:type="dxa"/>
                  <w:tcBorders>
                    <w:top w:val="outset" w:sz="6" w:space="0" w:color="808000"/>
                    <w:left w:val="outset" w:sz="6" w:space="0" w:color="808000"/>
                    <w:bottom w:val="outset" w:sz="6" w:space="0" w:color="808000"/>
                    <w:right w:val="outset" w:sz="6" w:space="0" w:color="808000"/>
                  </w:tcBorders>
                  <w:hideMark/>
                </w:tcPr>
                <w:p w14:paraId="141E5518" w14:textId="77777777" w:rsidR="00D45E24" w:rsidRDefault="00D45E24">
                  <w:pPr>
                    <w:pStyle w:val="NormalWeb"/>
                    <w:spacing w:before="0" w:beforeAutospacing="0" w:after="180" w:afterAutospacing="0"/>
                  </w:pPr>
                  <w:r>
                    <w:rPr>
                      <w:sz w:val="20"/>
                      <w:szCs w:val="20"/>
                    </w:rPr>
                    <w:t>MODIFICADO por el </w:t>
                  </w:r>
                  <w:hyperlink r:id="rId604" w:anchor="/detallenorma/H121610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AB343F8" w14:textId="77777777" w:rsidR="00D45E24" w:rsidRDefault="00D45E24">
                  <w:pPr>
                    <w:pStyle w:val="NormalWeb"/>
                    <w:spacing w:before="0" w:beforeAutospacing="0" w:after="180" w:afterAutospacing="0"/>
                    <w:jc w:val="center"/>
                  </w:pPr>
                  <w:r>
                    <w:rPr>
                      <w:sz w:val="20"/>
                      <w:szCs w:val="20"/>
                    </w:rPr>
                    <w:t>13-09-2018</w:t>
                  </w:r>
                </w:p>
              </w:tc>
            </w:tr>
            <w:tr w:rsidR="00D45E24" w14:paraId="0C1F61BF"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ACCB1E6" w14:textId="77777777" w:rsidR="00D45E24" w:rsidRDefault="00D45E24">
                  <w:pPr>
                    <w:pStyle w:val="NormalWeb"/>
                    <w:spacing w:before="0" w:beforeAutospacing="0" w:after="180" w:afterAutospacing="0"/>
                  </w:pPr>
                  <w:r>
                    <w:rPr>
                      <w:b/>
                      <w:bCs/>
                      <w:sz w:val="20"/>
                      <w:szCs w:val="20"/>
                    </w:rPr>
                    <w:t>Art. 141, segundo párrafo</w:t>
                  </w:r>
                </w:p>
              </w:tc>
              <w:tc>
                <w:tcPr>
                  <w:tcW w:w="5325" w:type="dxa"/>
                  <w:tcBorders>
                    <w:top w:val="outset" w:sz="6" w:space="0" w:color="808000"/>
                    <w:left w:val="outset" w:sz="6" w:space="0" w:color="808000"/>
                    <w:bottom w:val="outset" w:sz="6" w:space="0" w:color="808000"/>
                    <w:right w:val="outset" w:sz="6" w:space="0" w:color="808000"/>
                  </w:tcBorders>
                  <w:hideMark/>
                </w:tcPr>
                <w:p w14:paraId="69D16B4A" w14:textId="77777777" w:rsidR="00D45E24" w:rsidRDefault="00D45E24">
                  <w:pPr>
                    <w:pStyle w:val="NormalWeb"/>
                    <w:spacing w:before="0" w:beforeAutospacing="0" w:after="180" w:afterAutospacing="0"/>
                  </w:pPr>
                  <w:r>
                    <w:rPr>
                      <w:sz w:val="20"/>
                      <w:szCs w:val="20"/>
                    </w:rPr>
                    <w:t>MODIFICADO por el </w:t>
                  </w:r>
                  <w:hyperlink r:id="rId605"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20DF291" w14:textId="77777777" w:rsidR="00D45E24" w:rsidRDefault="00D45E24">
                  <w:pPr>
                    <w:pStyle w:val="NormalWeb"/>
                    <w:spacing w:before="0" w:beforeAutospacing="0" w:after="180" w:afterAutospacing="0"/>
                    <w:jc w:val="center"/>
                  </w:pPr>
                  <w:r>
                    <w:rPr>
                      <w:sz w:val="20"/>
                      <w:szCs w:val="20"/>
                    </w:rPr>
                    <w:t>10-12-2016</w:t>
                  </w:r>
                </w:p>
              </w:tc>
            </w:tr>
            <w:tr w:rsidR="00D45E24" w14:paraId="332EA6C5"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AF5914A"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146,  primer</w:t>
                  </w:r>
                  <w:proofErr w:type="gramEnd"/>
                  <w:r>
                    <w:rPr>
                      <w:b/>
                      <w:bCs/>
                      <w:sz w:val="20"/>
                      <w:szCs w:val="20"/>
                    </w:rPr>
                    <w:t xml:space="preserve"> párrafo</w:t>
                  </w:r>
                </w:p>
              </w:tc>
              <w:tc>
                <w:tcPr>
                  <w:tcW w:w="5325" w:type="dxa"/>
                  <w:tcBorders>
                    <w:top w:val="outset" w:sz="6" w:space="0" w:color="808000"/>
                    <w:left w:val="outset" w:sz="6" w:space="0" w:color="808000"/>
                    <w:bottom w:val="outset" w:sz="6" w:space="0" w:color="808000"/>
                    <w:right w:val="outset" w:sz="6" w:space="0" w:color="808000"/>
                  </w:tcBorders>
                  <w:hideMark/>
                </w:tcPr>
                <w:p w14:paraId="29D38080" w14:textId="77777777" w:rsidR="00D45E24" w:rsidRDefault="00D45E24">
                  <w:pPr>
                    <w:pStyle w:val="NormalWeb"/>
                    <w:spacing w:before="0" w:beforeAutospacing="0" w:after="180" w:afterAutospacing="0"/>
                  </w:pPr>
                  <w:r>
                    <w:rPr>
                      <w:sz w:val="20"/>
                      <w:szCs w:val="20"/>
                    </w:rPr>
                    <w:t>MODIFICADO por el </w:t>
                  </w:r>
                  <w:hyperlink r:id="rId606"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1F58651" w14:textId="77777777" w:rsidR="00D45E24" w:rsidRDefault="00D45E24">
                  <w:pPr>
                    <w:pStyle w:val="NormalWeb"/>
                    <w:spacing w:before="0" w:beforeAutospacing="0" w:after="180" w:afterAutospacing="0"/>
                    <w:jc w:val="center"/>
                  </w:pPr>
                  <w:r>
                    <w:rPr>
                      <w:sz w:val="20"/>
                      <w:szCs w:val="20"/>
                    </w:rPr>
                    <w:t>10-12-2016</w:t>
                  </w:r>
                </w:p>
              </w:tc>
            </w:tr>
            <w:tr w:rsidR="00D45E24" w14:paraId="0D240314"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FC0A923" w14:textId="77777777" w:rsidR="00D45E24" w:rsidRDefault="00D45E24">
                  <w:pPr>
                    <w:pStyle w:val="NormalWeb"/>
                    <w:spacing w:before="0" w:beforeAutospacing="0" w:after="180" w:afterAutospacing="0"/>
                  </w:pPr>
                  <w:r>
                    <w:rPr>
                      <w:b/>
                      <w:bCs/>
                      <w:sz w:val="20"/>
                      <w:szCs w:val="20"/>
                    </w:rPr>
                    <w:t xml:space="preserve">Art. 146, </w:t>
                  </w:r>
                  <w:proofErr w:type="gramStart"/>
                  <w:r>
                    <w:rPr>
                      <w:b/>
                      <w:bCs/>
                      <w:sz w:val="20"/>
                      <w:szCs w:val="20"/>
                    </w:rPr>
                    <w:t>penúltimo  párrafo</w:t>
                  </w:r>
                  <w:proofErr w:type="gramEnd"/>
                </w:p>
              </w:tc>
              <w:tc>
                <w:tcPr>
                  <w:tcW w:w="5325" w:type="dxa"/>
                  <w:tcBorders>
                    <w:top w:val="outset" w:sz="6" w:space="0" w:color="808000"/>
                    <w:left w:val="outset" w:sz="6" w:space="0" w:color="808000"/>
                    <w:bottom w:val="outset" w:sz="6" w:space="0" w:color="808000"/>
                    <w:right w:val="outset" w:sz="6" w:space="0" w:color="808000"/>
                  </w:tcBorders>
                  <w:hideMark/>
                </w:tcPr>
                <w:p w14:paraId="3D2567D3" w14:textId="77777777" w:rsidR="00D45E24" w:rsidRDefault="00D45E24">
                  <w:pPr>
                    <w:pStyle w:val="NormalWeb"/>
                    <w:spacing w:before="0" w:beforeAutospacing="0" w:after="180" w:afterAutospacing="0"/>
                  </w:pPr>
                  <w:r>
                    <w:rPr>
                      <w:sz w:val="20"/>
                      <w:szCs w:val="20"/>
                    </w:rPr>
                    <w:t>MODIFICADO por el </w:t>
                  </w:r>
                  <w:hyperlink r:id="rId607"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F0CE7C3" w14:textId="77777777" w:rsidR="00D45E24" w:rsidRDefault="00D45E24">
                  <w:pPr>
                    <w:pStyle w:val="NormalWeb"/>
                    <w:spacing w:before="0" w:beforeAutospacing="0" w:after="180" w:afterAutospacing="0"/>
                    <w:jc w:val="center"/>
                  </w:pPr>
                  <w:r>
                    <w:rPr>
                      <w:sz w:val="20"/>
                      <w:szCs w:val="20"/>
                    </w:rPr>
                    <w:t>10-12-2016</w:t>
                  </w:r>
                </w:p>
              </w:tc>
            </w:tr>
            <w:tr w:rsidR="00D45E24" w14:paraId="0FC3FE53"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996C492"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148,  primer</w:t>
                  </w:r>
                  <w:proofErr w:type="gramEnd"/>
                  <w:r>
                    <w:rPr>
                      <w:b/>
                      <w:bCs/>
                      <w:sz w:val="20"/>
                      <w:szCs w:val="20"/>
                    </w:rPr>
                    <w:t xml:space="preserve"> párrafo</w:t>
                  </w:r>
                </w:p>
              </w:tc>
              <w:tc>
                <w:tcPr>
                  <w:tcW w:w="5325" w:type="dxa"/>
                  <w:tcBorders>
                    <w:top w:val="outset" w:sz="6" w:space="0" w:color="808000"/>
                    <w:left w:val="outset" w:sz="6" w:space="0" w:color="808000"/>
                    <w:bottom w:val="outset" w:sz="6" w:space="0" w:color="808000"/>
                    <w:right w:val="outset" w:sz="6" w:space="0" w:color="808000"/>
                  </w:tcBorders>
                  <w:hideMark/>
                </w:tcPr>
                <w:p w14:paraId="67FFF89E" w14:textId="77777777" w:rsidR="00D45E24" w:rsidRDefault="00D45E24">
                  <w:pPr>
                    <w:pStyle w:val="NormalWeb"/>
                    <w:spacing w:before="0" w:beforeAutospacing="0" w:after="180" w:afterAutospacing="0"/>
                  </w:pPr>
                  <w:r>
                    <w:rPr>
                      <w:sz w:val="20"/>
                      <w:szCs w:val="20"/>
                    </w:rPr>
                    <w:t>MODIFICADO por el </w:t>
                  </w:r>
                  <w:hyperlink r:id="rId608"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1F1AE99" w14:textId="77777777" w:rsidR="00D45E24" w:rsidRDefault="00D45E24">
                  <w:pPr>
                    <w:pStyle w:val="NormalWeb"/>
                    <w:spacing w:before="0" w:beforeAutospacing="0" w:after="180" w:afterAutospacing="0"/>
                    <w:jc w:val="both"/>
                  </w:pPr>
                  <w:r>
                    <w:rPr>
                      <w:sz w:val="20"/>
                      <w:szCs w:val="20"/>
                    </w:rPr>
                    <w:t>10-12-2016</w:t>
                  </w:r>
                </w:p>
              </w:tc>
            </w:tr>
            <w:tr w:rsidR="00D45E24" w14:paraId="2D59A02B"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D00685A"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148,  primer</w:t>
                  </w:r>
                  <w:proofErr w:type="gramEnd"/>
                  <w:r>
                    <w:rPr>
                      <w:b/>
                      <w:bCs/>
                      <w:sz w:val="20"/>
                      <w:szCs w:val="20"/>
                    </w:rPr>
                    <w:t xml:space="preserve"> párrafo</w:t>
                  </w:r>
                </w:p>
              </w:tc>
              <w:tc>
                <w:tcPr>
                  <w:tcW w:w="5325" w:type="dxa"/>
                  <w:tcBorders>
                    <w:top w:val="outset" w:sz="6" w:space="0" w:color="808000"/>
                    <w:left w:val="outset" w:sz="6" w:space="0" w:color="808000"/>
                    <w:bottom w:val="outset" w:sz="6" w:space="0" w:color="808000"/>
                    <w:right w:val="outset" w:sz="6" w:space="0" w:color="808000"/>
                  </w:tcBorders>
                  <w:hideMark/>
                </w:tcPr>
                <w:p w14:paraId="43B0395C" w14:textId="77777777" w:rsidR="00D45E24" w:rsidRDefault="00D45E24">
                  <w:pPr>
                    <w:pStyle w:val="NormalWeb"/>
                    <w:spacing w:before="0" w:beforeAutospacing="0" w:after="180" w:afterAutospacing="0"/>
                  </w:pPr>
                  <w:r>
                    <w:rPr>
                      <w:sz w:val="20"/>
                      <w:szCs w:val="20"/>
                    </w:rPr>
                    <w:t>MODIFICADO por el </w:t>
                  </w:r>
                  <w:hyperlink r:id="rId609" w:anchor="/detallenorma/H121610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A955137" w14:textId="77777777" w:rsidR="00D45E24" w:rsidRDefault="00D45E24">
                  <w:pPr>
                    <w:pStyle w:val="NormalWeb"/>
                    <w:spacing w:before="0" w:beforeAutospacing="0" w:after="180" w:afterAutospacing="0"/>
                    <w:jc w:val="both"/>
                  </w:pPr>
                  <w:r>
                    <w:rPr>
                      <w:sz w:val="20"/>
                      <w:szCs w:val="20"/>
                    </w:rPr>
                    <w:t>13-09-2018</w:t>
                  </w:r>
                </w:p>
              </w:tc>
            </w:tr>
            <w:tr w:rsidR="00D45E24" w14:paraId="516D4DE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2626EC1"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150,  segundo</w:t>
                  </w:r>
                  <w:proofErr w:type="gramEnd"/>
                  <w:r>
                    <w:rPr>
                      <w:b/>
                      <w:bCs/>
                      <w:sz w:val="20"/>
                      <w:szCs w:val="20"/>
                    </w:rPr>
                    <w:t xml:space="preserve"> párrafo</w:t>
                  </w:r>
                </w:p>
              </w:tc>
              <w:tc>
                <w:tcPr>
                  <w:tcW w:w="5325" w:type="dxa"/>
                  <w:tcBorders>
                    <w:top w:val="outset" w:sz="6" w:space="0" w:color="808000"/>
                    <w:left w:val="outset" w:sz="6" w:space="0" w:color="808000"/>
                    <w:bottom w:val="outset" w:sz="6" w:space="0" w:color="808000"/>
                    <w:right w:val="outset" w:sz="6" w:space="0" w:color="808000"/>
                  </w:tcBorders>
                  <w:hideMark/>
                </w:tcPr>
                <w:p w14:paraId="753FD9D9" w14:textId="77777777" w:rsidR="00D45E24" w:rsidRDefault="00D45E24">
                  <w:pPr>
                    <w:pStyle w:val="NormalWeb"/>
                    <w:spacing w:before="0" w:beforeAutospacing="0" w:after="180" w:afterAutospacing="0"/>
                  </w:pPr>
                  <w:r>
                    <w:rPr>
                      <w:sz w:val="20"/>
                      <w:szCs w:val="20"/>
                    </w:rPr>
                    <w:t>MODIFICADO por el </w:t>
                  </w:r>
                  <w:hyperlink r:id="rId610"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D953DB7" w14:textId="77777777" w:rsidR="00D45E24" w:rsidRDefault="00D45E24">
                  <w:pPr>
                    <w:pStyle w:val="NormalWeb"/>
                    <w:spacing w:before="0" w:beforeAutospacing="0" w:after="180" w:afterAutospacing="0"/>
                    <w:jc w:val="both"/>
                  </w:pPr>
                  <w:r>
                    <w:rPr>
                      <w:sz w:val="20"/>
                      <w:szCs w:val="20"/>
                    </w:rPr>
                    <w:t>10-12-2016</w:t>
                  </w:r>
                </w:p>
              </w:tc>
            </w:tr>
            <w:tr w:rsidR="00D45E24" w14:paraId="597EF812"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9526823" w14:textId="77777777" w:rsidR="00D45E24" w:rsidRDefault="00D45E24">
                  <w:pPr>
                    <w:pStyle w:val="NormalWeb"/>
                    <w:spacing w:before="0" w:beforeAutospacing="0" w:after="180" w:afterAutospacing="0"/>
                  </w:pPr>
                  <w:r>
                    <w:rPr>
                      <w:b/>
                      <w:bCs/>
                      <w:sz w:val="20"/>
                      <w:szCs w:val="20"/>
                    </w:rPr>
                    <w:t>Art. 150, cuarto párrafo</w:t>
                  </w:r>
                </w:p>
              </w:tc>
              <w:tc>
                <w:tcPr>
                  <w:tcW w:w="5325" w:type="dxa"/>
                  <w:tcBorders>
                    <w:top w:val="outset" w:sz="6" w:space="0" w:color="808000"/>
                    <w:left w:val="outset" w:sz="6" w:space="0" w:color="808000"/>
                    <w:bottom w:val="outset" w:sz="6" w:space="0" w:color="808000"/>
                    <w:right w:val="outset" w:sz="6" w:space="0" w:color="808000"/>
                  </w:tcBorders>
                  <w:hideMark/>
                </w:tcPr>
                <w:p w14:paraId="19720306" w14:textId="77777777" w:rsidR="00D45E24" w:rsidRDefault="00D45E24">
                  <w:pPr>
                    <w:pStyle w:val="NormalWeb"/>
                    <w:spacing w:before="0" w:beforeAutospacing="0" w:after="180" w:afterAutospacing="0"/>
                  </w:pPr>
                  <w:r>
                    <w:rPr>
                      <w:sz w:val="20"/>
                      <w:szCs w:val="20"/>
                    </w:rPr>
                    <w:t>MODIFICADO por el </w:t>
                  </w:r>
                  <w:hyperlink r:id="rId611" w:anchor="/detallenorma/H1171037"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5EABDC5" w14:textId="77777777" w:rsidR="00D45E24" w:rsidRDefault="00D45E24">
                  <w:pPr>
                    <w:pStyle w:val="NormalWeb"/>
                    <w:spacing w:before="0" w:beforeAutospacing="0" w:after="180" w:afterAutospacing="0"/>
                    <w:jc w:val="both"/>
                  </w:pPr>
                  <w:r>
                    <w:rPr>
                      <w:sz w:val="20"/>
                      <w:szCs w:val="20"/>
                    </w:rPr>
                    <w:t>30-12-2016</w:t>
                  </w:r>
                </w:p>
              </w:tc>
            </w:tr>
            <w:tr w:rsidR="00D45E24" w14:paraId="29777D09"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6FFABA5" w14:textId="77777777" w:rsidR="00D45E24" w:rsidRDefault="00D45E24">
                  <w:pPr>
                    <w:pStyle w:val="NormalWeb"/>
                    <w:spacing w:before="0" w:beforeAutospacing="0" w:after="180" w:afterAutospacing="0"/>
                  </w:pPr>
                  <w:r>
                    <w:rPr>
                      <w:b/>
                      <w:bCs/>
                      <w:sz w:val="20"/>
                      <w:szCs w:val="20"/>
                    </w:rPr>
                    <w:t>Art. 150, quinto párrafo</w:t>
                  </w:r>
                </w:p>
              </w:tc>
              <w:tc>
                <w:tcPr>
                  <w:tcW w:w="5325" w:type="dxa"/>
                  <w:tcBorders>
                    <w:top w:val="outset" w:sz="6" w:space="0" w:color="808000"/>
                    <w:left w:val="outset" w:sz="6" w:space="0" w:color="808000"/>
                    <w:bottom w:val="outset" w:sz="6" w:space="0" w:color="808000"/>
                    <w:right w:val="outset" w:sz="6" w:space="0" w:color="808000"/>
                  </w:tcBorders>
                  <w:hideMark/>
                </w:tcPr>
                <w:p w14:paraId="4968C25E" w14:textId="77777777" w:rsidR="00D45E24" w:rsidRDefault="00D45E24">
                  <w:pPr>
                    <w:pStyle w:val="NormalWeb"/>
                    <w:spacing w:before="0" w:beforeAutospacing="0" w:after="180" w:afterAutospacing="0"/>
                  </w:pPr>
                  <w:r>
                    <w:rPr>
                      <w:sz w:val="20"/>
                      <w:szCs w:val="20"/>
                    </w:rPr>
                    <w:t>MODIFICADO por el </w:t>
                  </w:r>
                  <w:hyperlink r:id="rId612" w:anchor="/detallenorma/H1171037"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2F55981" w14:textId="77777777" w:rsidR="00D45E24" w:rsidRDefault="00D45E24">
                  <w:pPr>
                    <w:pStyle w:val="NormalWeb"/>
                    <w:spacing w:before="0" w:beforeAutospacing="0" w:after="180" w:afterAutospacing="0"/>
                    <w:jc w:val="both"/>
                  </w:pPr>
                  <w:r>
                    <w:rPr>
                      <w:sz w:val="20"/>
                      <w:szCs w:val="20"/>
                    </w:rPr>
                    <w:t>30-12-2016</w:t>
                  </w:r>
                </w:p>
              </w:tc>
            </w:tr>
            <w:tr w:rsidR="00D45E24" w14:paraId="737960CF"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8048D92"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150,  último</w:t>
                  </w:r>
                  <w:proofErr w:type="gramEnd"/>
                  <w:r>
                    <w:rPr>
                      <w:b/>
                      <w:bCs/>
                      <w:sz w:val="20"/>
                      <w:szCs w:val="20"/>
                    </w:rPr>
                    <w:t xml:space="preserve"> párrafo</w:t>
                  </w:r>
                </w:p>
              </w:tc>
              <w:tc>
                <w:tcPr>
                  <w:tcW w:w="5325" w:type="dxa"/>
                  <w:tcBorders>
                    <w:top w:val="outset" w:sz="6" w:space="0" w:color="808000"/>
                    <w:left w:val="outset" w:sz="6" w:space="0" w:color="808000"/>
                    <w:bottom w:val="outset" w:sz="6" w:space="0" w:color="808000"/>
                    <w:right w:val="outset" w:sz="6" w:space="0" w:color="808000"/>
                  </w:tcBorders>
                  <w:hideMark/>
                </w:tcPr>
                <w:p w14:paraId="11B808F0" w14:textId="77777777" w:rsidR="00D45E24" w:rsidRDefault="00D45E24">
                  <w:pPr>
                    <w:pStyle w:val="NormalWeb"/>
                    <w:spacing w:before="0" w:beforeAutospacing="0" w:after="180" w:afterAutospacing="0"/>
                  </w:pPr>
                  <w:r>
                    <w:rPr>
                      <w:sz w:val="20"/>
                      <w:szCs w:val="20"/>
                    </w:rPr>
                    <w:t>MODIFICADO por el </w:t>
                  </w:r>
                  <w:hyperlink r:id="rId613"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C3B8C11" w14:textId="77777777" w:rsidR="00D45E24" w:rsidRDefault="00D45E24">
                  <w:pPr>
                    <w:pStyle w:val="NormalWeb"/>
                    <w:spacing w:before="0" w:beforeAutospacing="0" w:after="180" w:afterAutospacing="0"/>
                    <w:jc w:val="both"/>
                  </w:pPr>
                  <w:r>
                    <w:rPr>
                      <w:sz w:val="20"/>
                      <w:szCs w:val="20"/>
                    </w:rPr>
                    <w:t>10-12-2016</w:t>
                  </w:r>
                </w:p>
              </w:tc>
            </w:tr>
            <w:tr w:rsidR="00D45E24" w14:paraId="64E2FE82"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283CFFA" w14:textId="77777777" w:rsidR="00D45E24" w:rsidRDefault="00D45E24">
                  <w:pPr>
                    <w:pStyle w:val="NormalWeb"/>
                    <w:spacing w:before="0" w:beforeAutospacing="0" w:after="180" w:afterAutospacing="0"/>
                  </w:pPr>
                  <w:r>
                    <w:rPr>
                      <w:b/>
                      <w:bCs/>
                      <w:sz w:val="20"/>
                      <w:szCs w:val="20"/>
                    </w:rPr>
                    <w:t>Art. 150</w:t>
                  </w:r>
                </w:p>
              </w:tc>
              <w:tc>
                <w:tcPr>
                  <w:tcW w:w="5325" w:type="dxa"/>
                  <w:tcBorders>
                    <w:top w:val="outset" w:sz="6" w:space="0" w:color="808000"/>
                    <w:left w:val="outset" w:sz="6" w:space="0" w:color="808000"/>
                    <w:bottom w:val="outset" w:sz="6" w:space="0" w:color="808000"/>
                    <w:right w:val="outset" w:sz="6" w:space="0" w:color="808000"/>
                  </w:tcBorders>
                  <w:hideMark/>
                </w:tcPr>
                <w:p w14:paraId="65CE5726" w14:textId="77777777" w:rsidR="00D45E24" w:rsidRDefault="00D45E24">
                  <w:pPr>
                    <w:pStyle w:val="NormalWeb"/>
                    <w:spacing w:before="0" w:beforeAutospacing="0" w:after="180" w:afterAutospacing="0"/>
                  </w:pPr>
                  <w:r>
                    <w:rPr>
                      <w:sz w:val="20"/>
                      <w:szCs w:val="20"/>
                    </w:rPr>
                    <w:t>MODIFICADO por el </w:t>
                  </w:r>
                  <w:hyperlink r:id="rId614" w:anchor="/detallenorma/H121610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7F248E3" w14:textId="77777777" w:rsidR="00D45E24" w:rsidRDefault="00D45E24">
                  <w:pPr>
                    <w:pStyle w:val="NormalWeb"/>
                    <w:spacing w:before="0" w:beforeAutospacing="0" w:after="180" w:afterAutospacing="0"/>
                    <w:jc w:val="both"/>
                  </w:pPr>
                  <w:r>
                    <w:rPr>
                      <w:sz w:val="20"/>
                      <w:szCs w:val="20"/>
                    </w:rPr>
                    <w:t>13-09-2018</w:t>
                  </w:r>
                </w:p>
              </w:tc>
            </w:tr>
            <w:tr w:rsidR="00D45E24" w14:paraId="64A137DF"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34ABD74" w14:textId="77777777" w:rsidR="00D45E24" w:rsidRDefault="00D45E24">
                  <w:pPr>
                    <w:pStyle w:val="NormalWeb"/>
                    <w:spacing w:before="0" w:beforeAutospacing="0" w:after="180" w:afterAutospacing="0"/>
                  </w:pPr>
                  <w:r>
                    <w:rPr>
                      <w:b/>
                      <w:bCs/>
                      <w:sz w:val="20"/>
                      <w:szCs w:val="20"/>
                    </w:rPr>
                    <w:t>Art. 154, primer párrafo</w:t>
                  </w:r>
                </w:p>
              </w:tc>
              <w:tc>
                <w:tcPr>
                  <w:tcW w:w="5325" w:type="dxa"/>
                  <w:tcBorders>
                    <w:top w:val="outset" w:sz="6" w:space="0" w:color="808000"/>
                    <w:left w:val="outset" w:sz="6" w:space="0" w:color="808000"/>
                    <w:bottom w:val="outset" w:sz="6" w:space="0" w:color="808000"/>
                    <w:right w:val="outset" w:sz="6" w:space="0" w:color="808000"/>
                  </w:tcBorders>
                  <w:hideMark/>
                </w:tcPr>
                <w:p w14:paraId="1553117D" w14:textId="77777777" w:rsidR="00D45E24" w:rsidRDefault="00D45E24">
                  <w:pPr>
                    <w:pStyle w:val="NormalWeb"/>
                    <w:spacing w:before="0" w:beforeAutospacing="0" w:after="180" w:afterAutospacing="0"/>
                  </w:pPr>
                  <w:r>
                    <w:rPr>
                      <w:sz w:val="20"/>
                      <w:szCs w:val="20"/>
                    </w:rPr>
                    <w:t>MODIFICADO por el </w:t>
                  </w:r>
                  <w:hyperlink r:id="rId615" w:anchor="/detallenorma/H1115313" w:history="1">
                    <w:r>
                      <w:rPr>
                        <w:rStyle w:val="Hipervnculo"/>
                        <w:b/>
                        <w:bCs/>
                        <w:color w:val="008000"/>
                        <w:sz w:val="20"/>
                        <w:szCs w:val="20"/>
                      </w:rPr>
                      <w:t xml:space="preserve">Artículo 15 de la Ley </w:t>
                    </w:r>
                    <w:proofErr w:type="spellStart"/>
                    <w:r>
                      <w:rPr>
                        <w:rStyle w:val="Hipervnculo"/>
                        <w:b/>
                        <w:bCs/>
                        <w:color w:val="008000"/>
                        <w:sz w:val="20"/>
                        <w:szCs w:val="20"/>
                      </w:rPr>
                      <w:t>N°</w:t>
                    </w:r>
                    <w:proofErr w:type="spellEnd"/>
                    <w:r>
                      <w:rPr>
                        <w:rStyle w:val="Hipervnculo"/>
                        <w:b/>
                        <w:bCs/>
                        <w:color w:val="008000"/>
                        <w:sz w:val="20"/>
                        <w:szCs w:val="20"/>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ED2B61D" w14:textId="77777777" w:rsidR="00D45E24" w:rsidRDefault="00D45E24">
                  <w:pPr>
                    <w:pStyle w:val="NormalWeb"/>
                    <w:spacing w:before="0" w:beforeAutospacing="0" w:after="180" w:afterAutospacing="0"/>
                    <w:jc w:val="both"/>
                  </w:pPr>
                  <w:r>
                    <w:rPr>
                      <w:sz w:val="20"/>
                      <w:szCs w:val="20"/>
                    </w:rPr>
                    <w:t>16-11-2014</w:t>
                  </w:r>
                </w:p>
              </w:tc>
            </w:tr>
            <w:tr w:rsidR="00D45E24" w14:paraId="73EA737C"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7E94ED7" w14:textId="77777777" w:rsidR="00D45E24" w:rsidRDefault="00D45E24">
                  <w:pPr>
                    <w:pStyle w:val="NormalWeb"/>
                    <w:spacing w:before="0" w:beforeAutospacing="0" w:after="180" w:afterAutospacing="0"/>
                  </w:pPr>
                  <w:r>
                    <w:rPr>
                      <w:b/>
                      <w:bCs/>
                      <w:sz w:val="20"/>
                      <w:szCs w:val="20"/>
                    </w:rPr>
                    <w:t xml:space="preserve">Art. 156, </w:t>
                  </w:r>
                  <w:proofErr w:type="gramStart"/>
                  <w:r>
                    <w:rPr>
                      <w:b/>
                      <w:bCs/>
                      <w:sz w:val="20"/>
                      <w:szCs w:val="20"/>
                    </w:rPr>
                    <w:t>segundo  párrafo</w:t>
                  </w:r>
                  <w:proofErr w:type="gramEnd"/>
                </w:p>
              </w:tc>
              <w:tc>
                <w:tcPr>
                  <w:tcW w:w="5325" w:type="dxa"/>
                  <w:tcBorders>
                    <w:top w:val="outset" w:sz="6" w:space="0" w:color="808000"/>
                    <w:left w:val="outset" w:sz="6" w:space="0" w:color="808000"/>
                    <w:bottom w:val="outset" w:sz="6" w:space="0" w:color="808000"/>
                    <w:right w:val="outset" w:sz="6" w:space="0" w:color="808000"/>
                  </w:tcBorders>
                  <w:hideMark/>
                </w:tcPr>
                <w:p w14:paraId="6C824600" w14:textId="77777777" w:rsidR="00D45E24" w:rsidRDefault="00D45E24">
                  <w:pPr>
                    <w:pStyle w:val="NormalWeb"/>
                    <w:spacing w:before="0" w:beforeAutospacing="0" w:after="180" w:afterAutospacing="0"/>
                  </w:pPr>
                  <w:r>
                    <w:rPr>
                      <w:sz w:val="20"/>
                      <w:szCs w:val="20"/>
                    </w:rPr>
                    <w:t>MODIFICADO por el </w:t>
                  </w:r>
                  <w:hyperlink r:id="rId616"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CC45B2B" w14:textId="77777777" w:rsidR="00D45E24" w:rsidRDefault="00D45E24">
                  <w:pPr>
                    <w:pStyle w:val="NormalWeb"/>
                    <w:spacing w:before="0" w:beforeAutospacing="0" w:after="180" w:afterAutospacing="0"/>
                    <w:jc w:val="both"/>
                  </w:pPr>
                  <w:r>
                    <w:rPr>
                      <w:sz w:val="20"/>
                      <w:szCs w:val="20"/>
                    </w:rPr>
                    <w:t>10-12-2016</w:t>
                  </w:r>
                </w:p>
              </w:tc>
            </w:tr>
            <w:tr w:rsidR="00D45E24" w14:paraId="4CA6A04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45D4759" w14:textId="77777777" w:rsidR="00D45E24" w:rsidRDefault="00D45E24">
                  <w:pPr>
                    <w:pStyle w:val="NormalWeb"/>
                    <w:spacing w:before="0" w:beforeAutospacing="0" w:after="180" w:afterAutospacing="0"/>
                  </w:pPr>
                  <w:r>
                    <w:rPr>
                      <w:b/>
                      <w:bCs/>
                      <w:sz w:val="20"/>
                      <w:szCs w:val="20"/>
                    </w:rPr>
                    <w:t>Art. 156, último párrafo</w:t>
                  </w:r>
                </w:p>
              </w:tc>
              <w:tc>
                <w:tcPr>
                  <w:tcW w:w="5325" w:type="dxa"/>
                  <w:tcBorders>
                    <w:top w:val="outset" w:sz="6" w:space="0" w:color="808000"/>
                    <w:left w:val="outset" w:sz="6" w:space="0" w:color="808000"/>
                    <w:bottom w:val="outset" w:sz="6" w:space="0" w:color="808000"/>
                    <w:right w:val="outset" w:sz="6" w:space="0" w:color="808000"/>
                  </w:tcBorders>
                  <w:hideMark/>
                </w:tcPr>
                <w:p w14:paraId="0986D902" w14:textId="77777777" w:rsidR="00D45E24" w:rsidRDefault="00D45E24">
                  <w:pPr>
                    <w:pStyle w:val="NormalWeb"/>
                    <w:spacing w:before="0" w:beforeAutospacing="0" w:after="180" w:afterAutospacing="0"/>
                  </w:pPr>
                  <w:r>
                    <w:rPr>
                      <w:sz w:val="20"/>
                      <w:szCs w:val="20"/>
                    </w:rPr>
                    <w:t>INCORPORADO por el </w:t>
                  </w:r>
                  <w:hyperlink r:id="rId617" w:anchor="/detallenorma/H1169512"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53FD3A2" w14:textId="77777777" w:rsidR="00D45E24" w:rsidRDefault="00D45E24">
                  <w:pPr>
                    <w:pStyle w:val="NormalWeb"/>
                    <w:spacing w:before="0" w:beforeAutospacing="0" w:after="180" w:afterAutospacing="0"/>
                    <w:jc w:val="both"/>
                  </w:pPr>
                  <w:r>
                    <w:rPr>
                      <w:sz w:val="20"/>
                      <w:szCs w:val="20"/>
                    </w:rPr>
                    <w:t>10-12-2016</w:t>
                  </w:r>
                </w:p>
              </w:tc>
            </w:tr>
            <w:tr w:rsidR="00D45E24" w14:paraId="16FB091D"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F5FA700" w14:textId="77777777" w:rsidR="00D45E24" w:rsidRDefault="00D45E24">
                  <w:pPr>
                    <w:pStyle w:val="NormalWeb"/>
                    <w:spacing w:before="0" w:beforeAutospacing="0" w:after="180" w:afterAutospacing="0"/>
                  </w:pPr>
                  <w:r>
                    <w:rPr>
                      <w:b/>
                      <w:bCs/>
                      <w:sz w:val="20"/>
                      <w:szCs w:val="20"/>
                    </w:rPr>
                    <w:t>Art. 156</w:t>
                  </w:r>
                </w:p>
              </w:tc>
              <w:tc>
                <w:tcPr>
                  <w:tcW w:w="5325" w:type="dxa"/>
                  <w:tcBorders>
                    <w:top w:val="outset" w:sz="6" w:space="0" w:color="808000"/>
                    <w:left w:val="outset" w:sz="6" w:space="0" w:color="808000"/>
                    <w:bottom w:val="outset" w:sz="6" w:space="0" w:color="808000"/>
                    <w:right w:val="outset" w:sz="6" w:space="0" w:color="808000"/>
                  </w:tcBorders>
                  <w:hideMark/>
                </w:tcPr>
                <w:p w14:paraId="0396715D" w14:textId="77777777" w:rsidR="00D45E24" w:rsidRDefault="00D45E24">
                  <w:pPr>
                    <w:pStyle w:val="NormalWeb"/>
                    <w:spacing w:before="0" w:beforeAutospacing="0" w:after="180" w:afterAutospacing="0"/>
                  </w:pPr>
                  <w:r>
                    <w:rPr>
                      <w:sz w:val="20"/>
                      <w:szCs w:val="20"/>
                    </w:rPr>
                    <w:t>MODIFICADO por el </w:t>
                  </w:r>
                  <w:hyperlink r:id="rId618" w:anchor="/detallenorma/H121610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D879F67" w14:textId="77777777" w:rsidR="00D45E24" w:rsidRDefault="00D45E24">
                  <w:pPr>
                    <w:pStyle w:val="NormalWeb"/>
                    <w:spacing w:before="0" w:beforeAutospacing="0" w:after="180" w:afterAutospacing="0"/>
                    <w:jc w:val="both"/>
                  </w:pPr>
                  <w:r>
                    <w:rPr>
                      <w:sz w:val="20"/>
                      <w:szCs w:val="20"/>
                    </w:rPr>
                    <w:t>13-09-2018</w:t>
                  </w:r>
                </w:p>
              </w:tc>
            </w:tr>
            <w:tr w:rsidR="00D45E24" w14:paraId="28148916"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7995715" w14:textId="77777777" w:rsidR="00D45E24" w:rsidRDefault="00D45E24">
                  <w:pPr>
                    <w:pStyle w:val="NormalWeb"/>
                    <w:spacing w:before="0" w:beforeAutospacing="0" w:after="180" w:afterAutospacing="0"/>
                  </w:pPr>
                  <w:r>
                    <w:rPr>
                      <w:b/>
                      <w:bCs/>
                      <w:sz w:val="20"/>
                      <w:szCs w:val="20"/>
                    </w:rPr>
                    <w:t xml:space="preserve">Art. 159, </w:t>
                  </w:r>
                  <w:proofErr w:type="spellStart"/>
                  <w:r>
                    <w:rPr>
                      <w:b/>
                      <w:bCs/>
                      <w:sz w:val="20"/>
                      <w:szCs w:val="20"/>
                    </w:rPr>
                    <w:t>num</w:t>
                  </w:r>
                  <w:proofErr w:type="spellEnd"/>
                  <w:r>
                    <w:rPr>
                      <w:b/>
                      <w:bCs/>
                      <w:sz w:val="20"/>
                      <w:szCs w:val="20"/>
                    </w:rPr>
                    <w:t>.  2</w:t>
                  </w:r>
                </w:p>
              </w:tc>
              <w:tc>
                <w:tcPr>
                  <w:tcW w:w="5325" w:type="dxa"/>
                  <w:tcBorders>
                    <w:top w:val="outset" w:sz="6" w:space="0" w:color="808000"/>
                    <w:left w:val="outset" w:sz="6" w:space="0" w:color="808000"/>
                    <w:bottom w:val="outset" w:sz="6" w:space="0" w:color="808000"/>
                    <w:right w:val="outset" w:sz="6" w:space="0" w:color="808000"/>
                  </w:tcBorders>
                  <w:hideMark/>
                </w:tcPr>
                <w:p w14:paraId="10AE874A" w14:textId="77777777" w:rsidR="00D45E24" w:rsidRDefault="00D45E24">
                  <w:pPr>
                    <w:pStyle w:val="NormalWeb"/>
                    <w:spacing w:before="0" w:beforeAutospacing="0" w:after="180" w:afterAutospacing="0"/>
                  </w:pPr>
                  <w:r>
                    <w:rPr>
                      <w:sz w:val="20"/>
                      <w:szCs w:val="20"/>
                    </w:rPr>
                    <w:t>MODIFICADO por el </w:t>
                  </w:r>
                  <w:hyperlink r:id="rId619" w:anchor="/detallenorma/H1105795" w:history="1">
                    <w:r>
                      <w:rPr>
                        <w:rStyle w:val="Hipervnculo"/>
                        <w:b/>
                        <w:bCs/>
                        <w:color w:val="008000"/>
                        <w:sz w:val="20"/>
                        <w:szCs w:val="20"/>
                      </w:rPr>
                      <w:t xml:space="preserve">Artículo 7 de la Ley </w:t>
                    </w:r>
                    <w:proofErr w:type="spellStart"/>
                    <w:r>
                      <w:rPr>
                        <w:rStyle w:val="Hipervnculo"/>
                        <w:b/>
                        <w:bCs/>
                        <w:color w:val="008000"/>
                        <w:sz w:val="20"/>
                        <w:szCs w:val="20"/>
                      </w:rPr>
                      <w:t>N°</w:t>
                    </w:r>
                    <w:proofErr w:type="spellEnd"/>
                    <w:r>
                      <w:rPr>
                        <w:rStyle w:val="Hipervnculo"/>
                        <w:b/>
                        <w:bCs/>
                        <w:color w:val="008000"/>
                        <w:sz w:val="20"/>
                        <w:szCs w:val="20"/>
                      </w:rPr>
                      <w:t xml:space="preserve"> 30230</w:t>
                    </w:r>
                  </w:hyperlink>
                  <w:r>
                    <w:rPr>
                      <w:sz w:val="20"/>
                      <w:szCs w:val="20"/>
                    </w:rPr>
                    <w:t>; </w:t>
                  </w:r>
                  <w:hyperlink r:id="rId620" w:anchor="/detallenorma/H1105795" w:history="1">
                    <w:r>
                      <w:rPr>
                        <w:rStyle w:val="Hipervnculo"/>
                        <w:b/>
                        <w:bCs/>
                        <w:color w:val="008000"/>
                        <w:sz w:val="20"/>
                        <w:szCs w:val="20"/>
                      </w:rPr>
                      <w:t>vigente</w:t>
                    </w:r>
                  </w:hyperlink>
                  <w:r>
                    <w:rPr>
                      <w:sz w:val="20"/>
                      <w:szCs w:val="20"/>
                    </w:rPr>
                    <w:t> a partir del 1 de enero del 2015</w:t>
                  </w:r>
                </w:p>
              </w:tc>
              <w:tc>
                <w:tcPr>
                  <w:tcW w:w="1875" w:type="dxa"/>
                  <w:tcBorders>
                    <w:top w:val="outset" w:sz="6" w:space="0" w:color="808000"/>
                    <w:left w:val="outset" w:sz="6" w:space="0" w:color="808000"/>
                    <w:bottom w:val="outset" w:sz="6" w:space="0" w:color="808000"/>
                    <w:right w:val="outset" w:sz="6" w:space="0" w:color="808000"/>
                  </w:tcBorders>
                  <w:hideMark/>
                </w:tcPr>
                <w:p w14:paraId="1288E060" w14:textId="77777777" w:rsidR="00D45E24" w:rsidRDefault="00D45E24">
                  <w:pPr>
                    <w:pStyle w:val="NormalWeb"/>
                    <w:spacing w:before="0" w:beforeAutospacing="0" w:after="180" w:afterAutospacing="0"/>
                    <w:jc w:val="both"/>
                  </w:pPr>
                  <w:r>
                    <w:rPr>
                      <w:sz w:val="20"/>
                      <w:szCs w:val="20"/>
                    </w:rPr>
                    <w:t>12-07-2014</w:t>
                  </w:r>
                </w:p>
              </w:tc>
            </w:tr>
            <w:tr w:rsidR="00D45E24" w14:paraId="75F9766C"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6DBCC09" w14:textId="77777777" w:rsidR="00D45E24" w:rsidRDefault="00D45E24">
                  <w:pPr>
                    <w:pStyle w:val="NormalWeb"/>
                    <w:spacing w:before="0" w:beforeAutospacing="0" w:after="180" w:afterAutospacing="0"/>
                  </w:pPr>
                  <w:r>
                    <w:rPr>
                      <w:b/>
                      <w:bCs/>
                      <w:sz w:val="20"/>
                      <w:szCs w:val="20"/>
                    </w:rPr>
                    <w:t xml:space="preserve">Art. 159, </w:t>
                  </w:r>
                  <w:proofErr w:type="spellStart"/>
                  <w:r>
                    <w:rPr>
                      <w:b/>
                      <w:bCs/>
                      <w:sz w:val="20"/>
                      <w:szCs w:val="20"/>
                    </w:rPr>
                    <w:t>num</w:t>
                  </w:r>
                  <w:proofErr w:type="spellEnd"/>
                  <w:r>
                    <w:rPr>
                      <w:b/>
                      <w:bCs/>
                      <w:sz w:val="20"/>
                      <w:szCs w:val="20"/>
                    </w:rPr>
                    <w:t>.  3</w:t>
                  </w:r>
                </w:p>
              </w:tc>
              <w:tc>
                <w:tcPr>
                  <w:tcW w:w="5325" w:type="dxa"/>
                  <w:tcBorders>
                    <w:top w:val="outset" w:sz="6" w:space="0" w:color="808000"/>
                    <w:left w:val="outset" w:sz="6" w:space="0" w:color="808000"/>
                    <w:bottom w:val="outset" w:sz="6" w:space="0" w:color="808000"/>
                    <w:right w:val="outset" w:sz="6" w:space="0" w:color="808000"/>
                  </w:tcBorders>
                  <w:hideMark/>
                </w:tcPr>
                <w:p w14:paraId="292F5435" w14:textId="77777777" w:rsidR="00D45E24" w:rsidRDefault="00D45E24">
                  <w:pPr>
                    <w:pStyle w:val="NormalWeb"/>
                    <w:spacing w:before="0" w:beforeAutospacing="0" w:after="180" w:afterAutospacing="0"/>
                  </w:pPr>
                  <w:r>
                    <w:rPr>
                      <w:sz w:val="20"/>
                      <w:szCs w:val="20"/>
                    </w:rPr>
                    <w:t>MODIFICADO por el </w:t>
                  </w:r>
                  <w:hyperlink r:id="rId621" w:anchor="/detallenorma/H1105795" w:history="1">
                    <w:r>
                      <w:rPr>
                        <w:rStyle w:val="Hipervnculo"/>
                        <w:b/>
                        <w:bCs/>
                        <w:color w:val="008000"/>
                        <w:sz w:val="20"/>
                        <w:szCs w:val="20"/>
                      </w:rPr>
                      <w:t xml:space="preserve">Artículo 7 de la Ley </w:t>
                    </w:r>
                    <w:proofErr w:type="spellStart"/>
                    <w:r>
                      <w:rPr>
                        <w:rStyle w:val="Hipervnculo"/>
                        <w:b/>
                        <w:bCs/>
                        <w:color w:val="008000"/>
                        <w:sz w:val="20"/>
                        <w:szCs w:val="20"/>
                      </w:rPr>
                      <w:t>N°</w:t>
                    </w:r>
                    <w:proofErr w:type="spellEnd"/>
                    <w:r>
                      <w:rPr>
                        <w:rStyle w:val="Hipervnculo"/>
                        <w:b/>
                        <w:bCs/>
                        <w:color w:val="008000"/>
                        <w:sz w:val="20"/>
                        <w:szCs w:val="20"/>
                      </w:rPr>
                      <w:t xml:space="preserve"> 30230</w:t>
                    </w:r>
                  </w:hyperlink>
                  <w:r>
                    <w:rPr>
                      <w:sz w:val="20"/>
                      <w:szCs w:val="20"/>
                    </w:rPr>
                    <w:t>; </w:t>
                  </w:r>
                  <w:hyperlink r:id="rId622" w:anchor="/detallenorma/H1105795" w:history="1">
                    <w:r>
                      <w:rPr>
                        <w:rStyle w:val="Hipervnculo"/>
                        <w:b/>
                        <w:bCs/>
                        <w:color w:val="008000"/>
                        <w:sz w:val="20"/>
                        <w:szCs w:val="20"/>
                      </w:rPr>
                      <w:t>vigente</w:t>
                    </w:r>
                  </w:hyperlink>
                  <w:r>
                    <w:rPr>
                      <w:sz w:val="20"/>
                      <w:szCs w:val="20"/>
                    </w:rPr>
                    <w:t> a partir del 1 de enero del 2015</w:t>
                  </w:r>
                </w:p>
              </w:tc>
              <w:tc>
                <w:tcPr>
                  <w:tcW w:w="1875" w:type="dxa"/>
                  <w:tcBorders>
                    <w:top w:val="outset" w:sz="6" w:space="0" w:color="808000"/>
                    <w:left w:val="outset" w:sz="6" w:space="0" w:color="808000"/>
                    <w:bottom w:val="outset" w:sz="6" w:space="0" w:color="808000"/>
                    <w:right w:val="outset" w:sz="6" w:space="0" w:color="808000"/>
                  </w:tcBorders>
                  <w:hideMark/>
                </w:tcPr>
                <w:p w14:paraId="17BE2E0D" w14:textId="77777777" w:rsidR="00D45E24" w:rsidRDefault="00D45E24">
                  <w:pPr>
                    <w:pStyle w:val="NormalWeb"/>
                    <w:spacing w:before="0" w:beforeAutospacing="0" w:after="180" w:afterAutospacing="0"/>
                    <w:jc w:val="both"/>
                  </w:pPr>
                  <w:r>
                    <w:rPr>
                      <w:sz w:val="20"/>
                      <w:szCs w:val="20"/>
                    </w:rPr>
                    <w:t>12-07-2014</w:t>
                  </w:r>
                </w:p>
              </w:tc>
            </w:tr>
            <w:tr w:rsidR="00D45E24" w14:paraId="3CCA6C5B"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E40F4EF" w14:textId="77777777" w:rsidR="00D45E24" w:rsidRDefault="00D45E24">
                  <w:pPr>
                    <w:pStyle w:val="NormalWeb"/>
                    <w:spacing w:before="0" w:beforeAutospacing="0" w:after="180" w:afterAutospacing="0"/>
                  </w:pPr>
                  <w:r>
                    <w:rPr>
                      <w:b/>
                      <w:bCs/>
                      <w:sz w:val="20"/>
                      <w:szCs w:val="20"/>
                    </w:rPr>
                    <w:t xml:space="preserve">Art. 159, </w:t>
                  </w:r>
                  <w:proofErr w:type="spellStart"/>
                  <w:r>
                    <w:rPr>
                      <w:b/>
                      <w:bCs/>
                      <w:sz w:val="20"/>
                      <w:szCs w:val="20"/>
                    </w:rPr>
                    <w:t>num</w:t>
                  </w:r>
                  <w:proofErr w:type="spellEnd"/>
                  <w:r>
                    <w:rPr>
                      <w:b/>
                      <w:bCs/>
                      <w:sz w:val="20"/>
                      <w:szCs w:val="20"/>
                    </w:rPr>
                    <w:t>.   5</w:t>
                  </w:r>
                </w:p>
              </w:tc>
              <w:tc>
                <w:tcPr>
                  <w:tcW w:w="5325" w:type="dxa"/>
                  <w:tcBorders>
                    <w:top w:val="outset" w:sz="6" w:space="0" w:color="808000"/>
                    <w:left w:val="outset" w:sz="6" w:space="0" w:color="808000"/>
                    <w:bottom w:val="outset" w:sz="6" w:space="0" w:color="808000"/>
                    <w:right w:val="outset" w:sz="6" w:space="0" w:color="808000"/>
                  </w:tcBorders>
                  <w:hideMark/>
                </w:tcPr>
                <w:p w14:paraId="1D015DA7" w14:textId="77777777" w:rsidR="00D45E24" w:rsidRDefault="00D45E24">
                  <w:pPr>
                    <w:pStyle w:val="NormalWeb"/>
                    <w:spacing w:before="0" w:beforeAutospacing="0" w:after="180" w:afterAutospacing="0"/>
                  </w:pPr>
                  <w:r>
                    <w:rPr>
                      <w:sz w:val="20"/>
                      <w:szCs w:val="20"/>
                    </w:rPr>
                    <w:t>MODIFICADO por el </w:t>
                  </w:r>
                  <w:hyperlink r:id="rId623" w:anchor="/detallenorma/H1105795" w:history="1">
                    <w:r>
                      <w:rPr>
                        <w:rStyle w:val="Hipervnculo"/>
                        <w:b/>
                        <w:bCs/>
                        <w:color w:val="008000"/>
                        <w:sz w:val="20"/>
                        <w:szCs w:val="20"/>
                      </w:rPr>
                      <w:t xml:space="preserve">Artículo 7 de la Ley </w:t>
                    </w:r>
                    <w:proofErr w:type="spellStart"/>
                    <w:r>
                      <w:rPr>
                        <w:rStyle w:val="Hipervnculo"/>
                        <w:b/>
                        <w:bCs/>
                        <w:color w:val="008000"/>
                        <w:sz w:val="20"/>
                        <w:szCs w:val="20"/>
                      </w:rPr>
                      <w:t>N°</w:t>
                    </w:r>
                    <w:proofErr w:type="spellEnd"/>
                    <w:r>
                      <w:rPr>
                        <w:rStyle w:val="Hipervnculo"/>
                        <w:b/>
                        <w:bCs/>
                        <w:color w:val="008000"/>
                        <w:sz w:val="20"/>
                        <w:szCs w:val="20"/>
                      </w:rPr>
                      <w:t xml:space="preserve"> 30230</w:t>
                    </w:r>
                  </w:hyperlink>
                  <w:r>
                    <w:rPr>
                      <w:sz w:val="20"/>
                      <w:szCs w:val="20"/>
                    </w:rPr>
                    <w:t>; </w:t>
                  </w:r>
                  <w:hyperlink r:id="rId624" w:anchor="/detallenorma/H1105795" w:history="1">
                    <w:r>
                      <w:rPr>
                        <w:rStyle w:val="Hipervnculo"/>
                        <w:b/>
                        <w:bCs/>
                        <w:color w:val="008000"/>
                        <w:sz w:val="20"/>
                        <w:szCs w:val="20"/>
                      </w:rPr>
                      <w:t>vigente</w:t>
                    </w:r>
                  </w:hyperlink>
                  <w:r>
                    <w:rPr>
                      <w:sz w:val="20"/>
                      <w:szCs w:val="20"/>
                    </w:rPr>
                    <w:t> a partir del 1 de enero del 2015</w:t>
                  </w:r>
                </w:p>
              </w:tc>
              <w:tc>
                <w:tcPr>
                  <w:tcW w:w="1875" w:type="dxa"/>
                  <w:tcBorders>
                    <w:top w:val="outset" w:sz="6" w:space="0" w:color="808000"/>
                    <w:left w:val="outset" w:sz="6" w:space="0" w:color="808000"/>
                    <w:bottom w:val="outset" w:sz="6" w:space="0" w:color="808000"/>
                    <w:right w:val="outset" w:sz="6" w:space="0" w:color="808000"/>
                  </w:tcBorders>
                  <w:hideMark/>
                </w:tcPr>
                <w:p w14:paraId="587287A3" w14:textId="77777777" w:rsidR="00D45E24" w:rsidRDefault="00D45E24">
                  <w:pPr>
                    <w:pStyle w:val="NormalWeb"/>
                    <w:spacing w:before="0" w:beforeAutospacing="0" w:after="180" w:afterAutospacing="0"/>
                    <w:jc w:val="both"/>
                  </w:pPr>
                  <w:r>
                    <w:rPr>
                      <w:sz w:val="20"/>
                      <w:szCs w:val="20"/>
                    </w:rPr>
                    <w:t>12-07-2014</w:t>
                  </w:r>
                </w:p>
              </w:tc>
            </w:tr>
            <w:tr w:rsidR="00D45E24" w14:paraId="57CC38A5"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CABA75D" w14:textId="77777777" w:rsidR="00D45E24" w:rsidRDefault="00D45E24">
                  <w:pPr>
                    <w:pStyle w:val="NormalWeb"/>
                    <w:spacing w:before="0" w:beforeAutospacing="0" w:after="180" w:afterAutospacing="0"/>
                  </w:pPr>
                  <w:r>
                    <w:rPr>
                      <w:b/>
                      <w:bCs/>
                      <w:sz w:val="20"/>
                      <w:szCs w:val="20"/>
                    </w:rPr>
                    <w:t>Art. 159, segundo párrafo</w:t>
                  </w:r>
                </w:p>
              </w:tc>
              <w:tc>
                <w:tcPr>
                  <w:tcW w:w="5325" w:type="dxa"/>
                  <w:tcBorders>
                    <w:top w:val="outset" w:sz="6" w:space="0" w:color="808000"/>
                    <w:left w:val="outset" w:sz="6" w:space="0" w:color="808000"/>
                    <w:bottom w:val="outset" w:sz="6" w:space="0" w:color="808000"/>
                    <w:right w:val="outset" w:sz="6" w:space="0" w:color="808000"/>
                  </w:tcBorders>
                  <w:hideMark/>
                </w:tcPr>
                <w:p w14:paraId="20407F7E" w14:textId="77777777" w:rsidR="00D45E24" w:rsidRDefault="00D45E24">
                  <w:pPr>
                    <w:pStyle w:val="NormalWeb"/>
                    <w:spacing w:before="0" w:beforeAutospacing="0" w:after="180" w:afterAutospacing="0"/>
                  </w:pPr>
                  <w:r>
                    <w:rPr>
                      <w:sz w:val="20"/>
                      <w:szCs w:val="20"/>
                    </w:rPr>
                    <w:t>MODIFICADO por el </w:t>
                  </w:r>
                  <w:hyperlink r:id="rId625" w:anchor="/detallenorma/H1105795" w:history="1">
                    <w:r>
                      <w:rPr>
                        <w:rStyle w:val="Hipervnculo"/>
                        <w:b/>
                        <w:bCs/>
                        <w:color w:val="008000"/>
                        <w:sz w:val="20"/>
                        <w:szCs w:val="20"/>
                      </w:rPr>
                      <w:t xml:space="preserve">Artículo 7 de la Ley </w:t>
                    </w:r>
                    <w:proofErr w:type="spellStart"/>
                    <w:r>
                      <w:rPr>
                        <w:rStyle w:val="Hipervnculo"/>
                        <w:b/>
                        <w:bCs/>
                        <w:color w:val="008000"/>
                        <w:sz w:val="20"/>
                        <w:szCs w:val="20"/>
                      </w:rPr>
                      <w:t>N°</w:t>
                    </w:r>
                    <w:proofErr w:type="spellEnd"/>
                    <w:r>
                      <w:rPr>
                        <w:rStyle w:val="Hipervnculo"/>
                        <w:b/>
                        <w:bCs/>
                        <w:color w:val="008000"/>
                        <w:sz w:val="20"/>
                        <w:szCs w:val="20"/>
                      </w:rPr>
                      <w:t xml:space="preserve"> 30230</w:t>
                    </w:r>
                  </w:hyperlink>
                  <w:r>
                    <w:rPr>
                      <w:sz w:val="20"/>
                      <w:szCs w:val="20"/>
                    </w:rPr>
                    <w:t>,  </w:t>
                  </w:r>
                  <w:hyperlink r:id="rId626" w:anchor="/detallenorma/H1105795" w:history="1">
                    <w:r>
                      <w:rPr>
                        <w:rStyle w:val="Hipervnculo"/>
                        <w:b/>
                        <w:bCs/>
                        <w:color w:val="008000"/>
                        <w:sz w:val="20"/>
                        <w:szCs w:val="20"/>
                      </w:rPr>
                      <w:t>vigente</w:t>
                    </w:r>
                  </w:hyperlink>
                  <w:r>
                    <w:rPr>
                      <w:sz w:val="20"/>
                      <w:szCs w:val="20"/>
                    </w:rPr>
                    <w:t> a partir del 1 de enero del 2015</w:t>
                  </w:r>
                </w:p>
              </w:tc>
              <w:tc>
                <w:tcPr>
                  <w:tcW w:w="1875" w:type="dxa"/>
                  <w:tcBorders>
                    <w:top w:val="outset" w:sz="6" w:space="0" w:color="808000"/>
                    <w:left w:val="outset" w:sz="6" w:space="0" w:color="808000"/>
                    <w:bottom w:val="outset" w:sz="6" w:space="0" w:color="808000"/>
                    <w:right w:val="outset" w:sz="6" w:space="0" w:color="808000"/>
                  </w:tcBorders>
                  <w:hideMark/>
                </w:tcPr>
                <w:p w14:paraId="6567BD0B" w14:textId="77777777" w:rsidR="00D45E24" w:rsidRDefault="00D45E24">
                  <w:pPr>
                    <w:pStyle w:val="NormalWeb"/>
                    <w:spacing w:before="0" w:beforeAutospacing="0" w:after="180" w:afterAutospacing="0"/>
                    <w:jc w:val="both"/>
                  </w:pPr>
                  <w:r>
                    <w:rPr>
                      <w:sz w:val="20"/>
                      <w:szCs w:val="20"/>
                    </w:rPr>
                    <w:t>12-07-2014</w:t>
                  </w:r>
                </w:p>
              </w:tc>
            </w:tr>
            <w:tr w:rsidR="00D45E24" w14:paraId="7EC14243"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0A5F020"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163,  último</w:t>
                  </w:r>
                  <w:proofErr w:type="gramEnd"/>
                  <w:r>
                    <w:rPr>
                      <w:b/>
                      <w:bCs/>
                      <w:sz w:val="20"/>
                      <w:szCs w:val="20"/>
                    </w:rPr>
                    <w:t xml:space="preserve"> párrafo</w:t>
                  </w:r>
                </w:p>
              </w:tc>
              <w:tc>
                <w:tcPr>
                  <w:tcW w:w="5325" w:type="dxa"/>
                  <w:tcBorders>
                    <w:top w:val="outset" w:sz="6" w:space="0" w:color="808000"/>
                    <w:left w:val="outset" w:sz="6" w:space="0" w:color="808000"/>
                    <w:bottom w:val="outset" w:sz="6" w:space="0" w:color="808000"/>
                    <w:right w:val="outset" w:sz="6" w:space="0" w:color="808000"/>
                  </w:tcBorders>
                  <w:hideMark/>
                </w:tcPr>
                <w:p w14:paraId="08F9E1D5" w14:textId="77777777" w:rsidR="00D45E24" w:rsidRDefault="00D45E24">
                  <w:pPr>
                    <w:pStyle w:val="NormalWeb"/>
                    <w:spacing w:before="0" w:beforeAutospacing="0" w:after="180" w:afterAutospacing="0"/>
                  </w:pPr>
                  <w:r>
                    <w:rPr>
                      <w:sz w:val="20"/>
                      <w:szCs w:val="20"/>
                    </w:rPr>
                    <w:t>MODIFICADO por el </w:t>
                  </w:r>
                  <w:hyperlink r:id="rId627"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5595290" w14:textId="77777777" w:rsidR="00D45E24" w:rsidRDefault="00D45E24">
                  <w:pPr>
                    <w:pStyle w:val="NormalWeb"/>
                    <w:spacing w:before="0" w:beforeAutospacing="0" w:after="180" w:afterAutospacing="0"/>
                    <w:jc w:val="both"/>
                  </w:pPr>
                  <w:r>
                    <w:rPr>
                      <w:sz w:val="20"/>
                      <w:szCs w:val="20"/>
                    </w:rPr>
                    <w:t>10-12-2016</w:t>
                  </w:r>
                </w:p>
              </w:tc>
            </w:tr>
            <w:tr w:rsidR="00D45E24" w14:paraId="0DBB74A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7181088" w14:textId="77777777" w:rsidR="00D45E24" w:rsidRDefault="00D45E24">
                  <w:pPr>
                    <w:pStyle w:val="NormalWeb"/>
                    <w:spacing w:before="0" w:beforeAutospacing="0" w:after="180" w:afterAutospacing="0"/>
                  </w:pPr>
                  <w:r>
                    <w:rPr>
                      <w:b/>
                      <w:bCs/>
                      <w:sz w:val="20"/>
                      <w:szCs w:val="20"/>
                    </w:rPr>
                    <w:t>Art. 170</w:t>
                  </w:r>
                </w:p>
              </w:tc>
              <w:tc>
                <w:tcPr>
                  <w:tcW w:w="5325" w:type="dxa"/>
                  <w:tcBorders>
                    <w:top w:val="outset" w:sz="6" w:space="0" w:color="808000"/>
                    <w:left w:val="outset" w:sz="6" w:space="0" w:color="808000"/>
                    <w:bottom w:val="outset" w:sz="6" w:space="0" w:color="808000"/>
                    <w:right w:val="outset" w:sz="6" w:space="0" w:color="808000"/>
                  </w:tcBorders>
                  <w:hideMark/>
                </w:tcPr>
                <w:p w14:paraId="513F058D" w14:textId="77777777" w:rsidR="00D45E24" w:rsidRDefault="00D45E24">
                  <w:pPr>
                    <w:pStyle w:val="NormalWeb"/>
                    <w:spacing w:before="0" w:beforeAutospacing="0" w:after="180" w:afterAutospacing="0"/>
                  </w:pPr>
                  <w:r>
                    <w:rPr>
                      <w:sz w:val="20"/>
                      <w:szCs w:val="20"/>
                    </w:rPr>
                    <w:t>MODIFICADO por el </w:t>
                  </w:r>
                  <w:hyperlink r:id="rId628" w:anchor="/detallenorma/H1169512"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9C4CB62" w14:textId="77777777" w:rsidR="00D45E24" w:rsidRDefault="00D45E24">
                  <w:pPr>
                    <w:pStyle w:val="NormalWeb"/>
                    <w:spacing w:before="0" w:beforeAutospacing="0" w:after="180" w:afterAutospacing="0"/>
                    <w:jc w:val="both"/>
                  </w:pPr>
                  <w:r>
                    <w:rPr>
                      <w:sz w:val="20"/>
                      <w:szCs w:val="20"/>
                    </w:rPr>
                    <w:t>10-12-2016</w:t>
                  </w:r>
                </w:p>
              </w:tc>
            </w:tr>
            <w:tr w:rsidR="00D45E24" w14:paraId="58FC95DC"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B76DC7E" w14:textId="77777777" w:rsidR="00D45E24" w:rsidRDefault="00D45E24">
                  <w:r>
                    <w:rPr>
                      <w:b/>
                      <w:bCs/>
                      <w:sz w:val="20"/>
                      <w:szCs w:val="20"/>
                    </w:rPr>
                    <w:t xml:space="preserve">Art. 172, </w:t>
                  </w:r>
                  <w:proofErr w:type="spellStart"/>
                  <w:r>
                    <w:rPr>
                      <w:b/>
                      <w:bCs/>
                      <w:sz w:val="20"/>
                      <w:szCs w:val="20"/>
                    </w:rPr>
                    <w:t>num</w:t>
                  </w:r>
                  <w:proofErr w:type="spellEnd"/>
                  <w:r>
                    <w:rPr>
                      <w:b/>
                      <w:bCs/>
                      <w:sz w:val="20"/>
                      <w:szCs w:val="20"/>
                    </w:rPr>
                    <w:t>. 1</w:t>
                  </w:r>
                </w:p>
              </w:tc>
              <w:tc>
                <w:tcPr>
                  <w:tcW w:w="5325" w:type="dxa"/>
                  <w:tcBorders>
                    <w:top w:val="outset" w:sz="6" w:space="0" w:color="808000"/>
                    <w:left w:val="outset" w:sz="6" w:space="0" w:color="808000"/>
                    <w:bottom w:val="outset" w:sz="6" w:space="0" w:color="808000"/>
                    <w:right w:val="outset" w:sz="6" w:space="0" w:color="808000"/>
                  </w:tcBorders>
                  <w:hideMark/>
                </w:tcPr>
                <w:p w14:paraId="49F5C5F5" w14:textId="77777777" w:rsidR="00D45E24" w:rsidRDefault="00D45E24">
                  <w:r>
                    <w:t>MODIFICADO por el </w:t>
                  </w:r>
                  <w:hyperlink r:id="rId629" w:anchor="/detallenorma/H1379884" w:history="1">
                    <w:r>
                      <w:rPr>
                        <w:rStyle w:val="Hipervnculo"/>
                        <w:b/>
                        <w:bCs/>
                        <w:color w:val="008000"/>
                      </w:rPr>
                      <w:t xml:space="preserve">Artículo 2 de la Ley </w:t>
                    </w:r>
                    <w:proofErr w:type="spellStart"/>
                    <w:r>
                      <w:rPr>
                        <w:rStyle w:val="Hipervnculo"/>
                        <w:b/>
                        <w:bCs/>
                        <w:color w:val="008000"/>
                      </w:rPr>
                      <w:t>N°</w:t>
                    </w:r>
                    <w:proofErr w:type="spellEnd"/>
                    <w:r>
                      <w:rPr>
                        <w:rStyle w:val="Hipervnculo"/>
                        <w:b/>
                        <w:bCs/>
                        <w:color w:val="008000"/>
                      </w:rPr>
                      <w:t xml:space="preserve"> 32080</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4B82F54" w14:textId="77777777" w:rsidR="00D45E24" w:rsidRDefault="00D45E24">
                  <w:r>
                    <w:t>02-07-2024</w:t>
                  </w:r>
                </w:p>
              </w:tc>
            </w:tr>
            <w:tr w:rsidR="00D45E24" w14:paraId="6C03554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D0E0BEF"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 xml:space="preserve">173,  </w:t>
                  </w:r>
                  <w:proofErr w:type="spellStart"/>
                  <w:r>
                    <w:rPr>
                      <w:b/>
                      <w:bCs/>
                      <w:sz w:val="20"/>
                      <w:szCs w:val="20"/>
                    </w:rPr>
                    <w:t>Num</w:t>
                  </w:r>
                  <w:proofErr w:type="spellEnd"/>
                  <w:r>
                    <w:rPr>
                      <w:b/>
                      <w:bCs/>
                      <w:sz w:val="20"/>
                      <w:szCs w:val="20"/>
                    </w:rPr>
                    <w:t>.</w:t>
                  </w:r>
                  <w:proofErr w:type="gramEnd"/>
                  <w:r>
                    <w:rPr>
                      <w:b/>
                      <w:bCs/>
                      <w:sz w:val="20"/>
                      <w:szCs w:val="20"/>
                    </w:rPr>
                    <w:t xml:space="preserve"> 3</w:t>
                  </w:r>
                </w:p>
              </w:tc>
              <w:tc>
                <w:tcPr>
                  <w:tcW w:w="5325" w:type="dxa"/>
                  <w:tcBorders>
                    <w:top w:val="outset" w:sz="6" w:space="0" w:color="808000"/>
                    <w:left w:val="outset" w:sz="6" w:space="0" w:color="808000"/>
                    <w:bottom w:val="outset" w:sz="6" w:space="0" w:color="808000"/>
                    <w:right w:val="outset" w:sz="6" w:space="0" w:color="808000"/>
                  </w:tcBorders>
                  <w:hideMark/>
                </w:tcPr>
                <w:p w14:paraId="4EECC90F" w14:textId="77777777" w:rsidR="00D45E24" w:rsidRDefault="00D45E24">
                  <w:pPr>
                    <w:pStyle w:val="NormalWeb"/>
                    <w:spacing w:before="0" w:beforeAutospacing="0" w:after="180" w:afterAutospacing="0"/>
                  </w:pPr>
                  <w:r>
                    <w:rPr>
                      <w:sz w:val="20"/>
                      <w:szCs w:val="20"/>
                    </w:rPr>
                    <w:t>DEROGADO por la </w:t>
                  </w:r>
                  <w:hyperlink r:id="rId630" w:anchor="/detallenorma/H1169512" w:history="1">
                    <w:r>
                      <w:rPr>
                        <w:rStyle w:val="Hipervnculo"/>
                        <w:b/>
                        <w:bCs/>
                        <w:color w:val="008000"/>
                        <w:sz w:val="20"/>
                        <w:szCs w:val="20"/>
                      </w:rPr>
                      <w:t xml:space="preserve">Primera Disposición Complementaria Derogatoria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CEA1A64" w14:textId="77777777" w:rsidR="00D45E24" w:rsidRDefault="00D45E24">
                  <w:pPr>
                    <w:pStyle w:val="NormalWeb"/>
                    <w:spacing w:before="0" w:beforeAutospacing="0" w:after="180" w:afterAutospacing="0"/>
                    <w:jc w:val="both"/>
                  </w:pPr>
                  <w:r>
                    <w:rPr>
                      <w:sz w:val="20"/>
                      <w:szCs w:val="20"/>
                    </w:rPr>
                    <w:t>10-12-2016</w:t>
                  </w:r>
                </w:p>
              </w:tc>
            </w:tr>
            <w:tr w:rsidR="00D45E24" w14:paraId="40BDCAAD"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6EB74CF" w14:textId="77777777" w:rsidR="00D45E24" w:rsidRDefault="00D45E24">
                  <w:pPr>
                    <w:pStyle w:val="NormalWeb"/>
                    <w:spacing w:before="0" w:beforeAutospacing="0" w:after="180" w:afterAutospacing="0"/>
                  </w:pPr>
                  <w:r>
                    <w:rPr>
                      <w:b/>
                      <w:bCs/>
                      <w:sz w:val="20"/>
                      <w:szCs w:val="20"/>
                    </w:rPr>
                    <w:t xml:space="preserve">Art. 173, </w:t>
                  </w:r>
                  <w:proofErr w:type="spellStart"/>
                  <w:r>
                    <w:rPr>
                      <w:b/>
                      <w:bCs/>
                      <w:sz w:val="20"/>
                      <w:szCs w:val="20"/>
                    </w:rPr>
                    <w:t>Num</w:t>
                  </w:r>
                  <w:proofErr w:type="spellEnd"/>
                  <w:r>
                    <w:rPr>
                      <w:b/>
                      <w:bCs/>
                      <w:sz w:val="20"/>
                      <w:szCs w:val="20"/>
                    </w:rPr>
                    <w:t>. 4</w:t>
                  </w:r>
                </w:p>
              </w:tc>
              <w:tc>
                <w:tcPr>
                  <w:tcW w:w="5325" w:type="dxa"/>
                  <w:tcBorders>
                    <w:top w:val="outset" w:sz="6" w:space="0" w:color="808000"/>
                    <w:left w:val="outset" w:sz="6" w:space="0" w:color="808000"/>
                    <w:bottom w:val="outset" w:sz="6" w:space="0" w:color="808000"/>
                    <w:right w:val="outset" w:sz="6" w:space="0" w:color="808000"/>
                  </w:tcBorders>
                  <w:hideMark/>
                </w:tcPr>
                <w:p w14:paraId="21ED1852" w14:textId="77777777" w:rsidR="00D45E24" w:rsidRDefault="00D45E24">
                  <w:pPr>
                    <w:pStyle w:val="NormalWeb"/>
                    <w:spacing w:before="0" w:beforeAutospacing="0" w:after="180" w:afterAutospacing="0"/>
                  </w:pPr>
                  <w:r>
                    <w:rPr>
                      <w:sz w:val="20"/>
                      <w:szCs w:val="20"/>
                    </w:rPr>
                    <w:t>DEROGADO por la </w:t>
                  </w:r>
                  <w:hyperlink r:id="rId631" w:anchor="/detallenorma/H1169512" w:history="1">
                    <w:r>
                      <w:rPr>
                        <w:rStyle w:val="Hipervnculo"/>
                        <w:b/>
                        <w:bCs/>
                        <w:color w:val="008000"/>
                        <w:sz w:val="20"/>
                        <w:szCs w:val="20"/>
                      </w:rPr>
                      <w:t xml:space="preserve">Primera Disposición Complementaria Derogatoria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FCAC394" w14:textId="77777777" w:rsidR="00D45E24" w:rsidRDefault="00D45E24">
                  <w:pPr>
                    <w:pStyle w:val="NormalWeb"/>
                    <w:spacing w:before="0" w:beforeAutospacing="0" w:after="180" w:afterAutospacing="0"/>
                    <w:jc w:val="both"/>
                  </w:pPr>
                  <w:r>
                    <w:rPr>
                      <w:sz w:val="20"/>
                      <w:szCs w:val="20"/>
                    </w:rPr>
                    <w:t>10-12-2016</w:t>
                  </w:r>
                </w:p>
              </w:tc>
            </w:tr>
            <w:tr w:rsidR="00D45E24" w14:paraId="25A7A01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C151461" w14:textId="77777777" w:rsidR="00D45E24" w:rsidRDefault="00D45E24">
                  <w:pPr>
                    <w:pStyle w:val="NormalWeb"/>
                    <w:spacing w:before="0" w:beforeAutospacing="0" w:after="180" w:afterAutospacing="0"/>
                  </w:pPr>
                  <w:r>
                    <w:rPr>
                      <w:b/>
                      <w:bCs/>
                      <w:sz w:val="20"/>
                      <w:szCs w:val="20"/>
                    </w:rPr>
                    <w:t xml:space="preserve">Art. 173, </w:t>
                  </w:r>
                  <w:proofErr w:type="spellStart"/>
                  <w:r>
                    <w:rPr>
                      <w:b/>
                      <w:bCs/>
                      <w:sz w:val="20"/>
                      <w:szCs w:val="20"/>
                    </w:rPr>
                    <w:t>Num</w:t>
                  </w:r>
                  <w:proofErr w:type="spellEnd"/>
                  <w:r>
                    <w:rPr>
                      <w:b/>
                      <w:bCs/>
                      <w:sz w:val="20"/>
                      <w:szCs w:val="20"/>
                    </w:rPr>
                    <w:t>. 6</w:t>
                  </w:r>
                </w:p>
              </w:tc>
              <w:tc>
                <w:tcPr>
                  <w:tcW w:w="5325" w:type="dxa"/>
                  <w:tcBorders>
                    <w:top w:val="outset" w:sz="6" w:space="0" w:color="808000"/>
                    <w:left w:val="outset" w:sz="6" w:space="0" w:color="808000"/>
                    <w:bottom w:val="outset" w:sz="6" w:space="0" w:color="808000"/>
                    <w:right w:val="outset" w:sz="6" w:space="0" w:color="808000"/>
                  </w:tcBorders>
                  <w:hideMark/>
                </w:tcPr>
                <w:p w14:paraId="5FBBBCA8" w14:textId="77777777" w:rsidR="00D45E24" w:rsidRDefault="00D45E24">
                  <w:pPr>
                    <w:pStyle w:val="NormalWeb"/>
                    <w:spacing w:before="0" w:beforeAutospacing="0" w:after="180" w:afterAutospacing="0"/>
                  </w:pPr>
                  <w:r>
                    <w:rPr>
                      <w:sz w:val="20"/>
                      <w:szCs w:val="20"/>
                    </w:rPr>
                    <w:t>DEROGADO por la </w:t>
                  </w:r>
                  <w:hyperlink r:id="rId632" w:anchor="/detallenorma/H1169512" w:history="1">
                    <w:r>
                      <w:rPr>
                        <w:rStyle w:val="Hipervnculo"/>
                        <w:b/>
                        <w:bCs/>
                        <w:color w:val="008000"/>
                        <w:sz w:val="20"/>
                        <w:szCs w:val="20"/>
                      </w:rPr>
                      <w:t xml:space="preserve">Primera Disposición Complementaria Derogatoria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04156B1" w14:textId="77777777" w:rsidR="00D45E24" w:rsidRDefault="00D45E24">
                  <w:pPr>
                    <w:pStyle w:val="NormalWeb"/>
                    <w:spacing w:before="0" w:beforeAutospacing="0" w:after="180" w:afterAutospacing="0"/>
                    <w:jc w:val="both"/>
                  </w:pPr>
                  <w:r>
                    <w:rPr>
                      <w:sz w:val="20"/>
                      <w:szCs w:val="20"/>
                    </w:rPr>
                    <w:t>10-12-2016</w:t>
                  </w:r>
                </w:p>
              </w:tc>
            </w:tr>
            <w:tr w:rsidR="00D45E24" w14:paraId="31A2C5AF"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AB55964" w14:textId="77777777" w:rsidR="00D45E24" w:rsidRDefault="00D45E24">
                  <w:r>
                    <w:rPr>
                      <w:b/>
                      <w:bCs/>
                      <w:sz w:val="20"/>
                      <w:szCs w:val="20"/>
                    </w:rPr>
                    <w:t>Art. 173, epígrafe y texto introductorio</w:t>
                  </w:r>
                </w:p>
              </w:tc>
              <w:tc>
                <w:tcPr>
                  <w:tcW w:w="5325" w:type="dxa"/>
                  <w:tcBorders>
                    <w:top w:val="outset" w:sz="6" w:space="0" w:color="808000"/>
                    <w:left w:val="outset" w:sz="6" w:space="0" w:color="808000"/>
                    <w:bottom w:val="outset" w:sz="6" w:space="0" w:color="808000"/>
                    <w:right w:val="outset" w:sz="6" w:space="0" w:color="808000"/>
                  </w:tcBorders>
                  <w:hideMark/>
                </w:tcPr>
                <w:p w14:paraId="0A330C4D" w14:textId="77777777" w:rsidR="00D45E24" w:rsidRDefault="00D45E24">
                  <w:r>
                    <w:t xml:space="preserve">MODIFICADO por el Artículo 2 de la Ley </w:t>
                  </w:r>
                  <w:proofErr w:type="spellStart"/>
                  <w:r>
                    <w:t>N°</w:t>
                  </w:r>
                  <w:proofErr w:type="spellEnd"/>
                  <w:r>
                    <w:t xml:space="preserve"> 32080</w:t>
                  </w:r>
                </w:p>
              </w:tc>
              <w:tc>
                <w:tcPr>
                  <w:tcW w:w="1875" w:type="dxa"/>
                  <w:tcBorders>
                    <w:top w:val="outset" w:sz="6" w:space="0" w:color="808000"/>
                    <w:left w:val="outset" w:sz="6" w:space="0" w:color="808000"/>
                    <w:bottom w:val="outset" w:sz="6" w:space="0" w:color="808000"/>
                    <w:right w:val="outset" w:sz="6" w:space="0" w:color="808000"/>
                  </w:tcBorders>
                  <w:hideMark/>
                </w:tcPr>
                <w:p w14:paraId="636B9793" w14:textId="77777777" w:rsidR="00D45E24" w:rsidRDefault="00D45E24">
                  <w:r>
                    <w:t>02-07-2024</w:t>
                  </w:r>
                </w:p>
              </w:tc>
            </w:tr>
            <w:tr w:rsidR="00D45E24" w14:paraId="59D6EFCF"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C8697E6" w14:textId="77777777" w:rsidR="00D45E24" w:rsidRDefault="00D45E24">
                  <w:pPr>
                    <w:pStyle w:val="NormalWeb"/>
                    <w:spacing w:before="0" w:beforeAutospacing="0" w:after="180" w:afterAutospacing="0"/>
                  </w:pPr>
                  <w:r>
                    <w:rPr>
                      <w:b/>
                      <w:bCs/>
                      <w:sz w:val="20"/>
                      <w:szCs w:val="20"/>
                    </w:rPr>
                    <w:t>Art. 174, nombre</w:t>
                  </w:r>
                </w:p>
              </w:tc>
              <w:tc>
                <w:tcPr>
                  <w:tcW w:w="5325" w:type="dxa"/>
                  <w:tcBorders>
                    <w:top w:val="outset" w:sz="6" w:space="0" w:color="808000"/>
                    <w:left w:val="outset" w:sz="6" w:space="0" w:color="808000"/>
                    <w:bottom w:val="outset" w:sz="6" w:space="0" w:color="808000"/>
                    <w:right w:val="outset" w:sz="6" w:space="0" w:color="808000"/>
                  </w:tcBorders>
                  <w:hideMark/>
                </w:tcPr>
                <w:p w14:paraId="627E3DC6" w14:textId="77777777" w:rsidR="00D45E24" w:rsidRDefault="00D45E24">
                  <w:pPr>
                    <w:pStyle w:val="NormalWeb"/>
                    <w:spacing w:before="0" w:beforeAutospacing="0" w:after="180" w:afterAutospacing="0"/>
                  </w:pPr>
                  <w:r>
                    <w:rPr>
                      <w:sz w:val="20"/>
                      <w:szCs w:val="20"/>
                    </w:rPr>
                    <w:t>MODIFICADO por el </w:t>
                  </w:r>
                  <w:hyperlink r:id="rId633"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014D25D" w14:textId="77777777" w:rsidR="00D45E24" w:rsidRDefault="00D45E24">
                  <w:pPr>
                    <w:pStyle w:val="NormalWeb"/>
                    <w:spacing w:before="0" w:beforeAutospacing="0" w:after="180" w:afterAutospacing="0"/>
                    <w:jc w:val="both"/>
                  </w:pPr>
                  <w:r>
                    <w:rPr>
                      <w:sz w:val="20"/>
                      <w:szCs w:val="20"/>
                    </w:rPr>
                    <w:t>31-12-2014</w:t>
                  </w:r>
                </w:p>
              </w:tc>
            </w:tr>
            <w:tr w:rsidR="00D45E24" w14:paraId="657E91F1"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5BAB09E" w14:textId="77777777" w:rsidR="00D45E24" w:rsidRDefault="00D45E24">
                  <w:pPr>
                    <w:pStyle w:val="NormalWeb"/>
                    <w:spacing w:before="0" w:beforeAutospacing="0" w:after="180" w:afterAutospacing="0"/>
                  </w:pPr>
                  <w:r>
                    <w:rPr>
                      <w:b/>
                      <w:bCs/>
                      <w:sz w:val="20"/>
                      <w:szCs w:val="20"/>
                    </w:rPr>
                    <w:t>Art. 174, extremo del primer párrafo</w:t>
                  </w:r>
                </w:p>
              </w:tc>
              <w:tc>
                <w:tcPr>
                  <w:tcW w:w="5325" w:type="dxa"/>
                  <w:tcBorders>
                    <w:top w:val="outset" w:sz="6" w:space="0" w:color="808000"/>
                    <w:left w:val="outset" w:sz="6" w:space="0" w:color="808000"/>
                    <w:bottom w:val="outset" w:sz="6" w:space="0" w:color="808000"/>
                    <w:right w:val="outset" w:sz="6" w:space="0" w:color="808000"/>
                  </w:tcBorders>
                  <w:hideMark/>
                </w:tcPr>
                <w:p w14:paraId="06165DC4" w14:textId="77777777" w:rsidR="00D45E24" w:rsidRDefault="00D45E24">
                  <w:pPr>
                    <w:pStyle w:val="NormalWeb"/>
                    <w:spacing w:before="0" w:beforeAutospacing="0" w:after="180" w:afterAutospacing="0"/>
                  </w:pPr>
                  <w:r>
                    <w:rPr>
                      <w:sz w:val="20"/>
                      <w:szCs w:val="20"/>
                    </w:rPr>
                    <w:t>MODIFICADO por el </w:t>
                  </w:r>
                  <w:hyperlink r:id="rId634"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317DCCE" w14:textId="77777777" w:rsidR="00D45E24" w:rsidRDefault="00D45E24">
                  <w:pPr>
                    <w:pStyle w:val="NormalWeb"/>
                    <w:spacing w:before="0" w:beforeAutospacing="0" w:after="180" w:afterAutospacing="0"/>
                    <w:jc w:val="both"/>
                  </w:pPr>
                  <w:r>
                    <w:rPr>
                      <w:sz w:val="20"/>
                      <w:szCs w:val="20"/>
                    </w:rPr>
                    <w:t>31-12-2014</w:t>
                  </w:r>
                </w:p>
              </w:tc>
            </w:tr>
            <w:tr w:rsidR="00D45E24" w14:paraId="1C0808B1"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3B1B2DA" w14:textId="77777777" w:rsidR="00D45E24" w:rsidRDefault="00D45E24">
                  <w:pPr>
                    <w:pStyle w:val="NormalWeb"/>
                    <w:spacing w:before="0" w:beforeAutospacing="0" w:after="180" w:afterAutospacing="0"/>
                  </w:pPr>
                  <w:r>
                    <w:rPr>
                      <w:b/>
                      <w:bCs/>
                      <w:sz w:val="20"/>
                      <w:szCs w:val="20"/>
                    </w:rPr>
                    <w:t xml:space="preserve">Art. 174, </w:t>
                  </w:r>
                  <w:proofErr w:type="spellStart"/>
                  <w:r>
                    <w:rPr>
                      <w:b/>
                      <w:bCs/>
                      <w:sz w:val="20"/>
                      <w:szCs w:val="20"/>
                    </w:rPr>
                    <w:t>num</w:t>
                  </w:r>
                  <w:proofErr w:type="spellEnd"/>
                  <w:r>
                    <w:rPr>
                      <w:b/>
                      <w:bCs/>
                      <w:sz w:val="20"/>
                      <w:szCs w:val="20"/>
                    </w:rPr>
                    <w:t>.  1</w:t>
                  </w:r>
                </w:p>
              </w:tc>
              <w:tc>
                <w:tcPr>
                  <w:tcW w:w="5325" w:type="dxa"/>
                  <w:tcBorders>
                    <w:top w:val="outset" w:sz="6" w:space="0" w:color="808000"/>
                    <w:left w:val="outset" w:sz="6" w:space="0" w:color="808000"/>
                    <w:bottom w:val="outset" w:sz="6" w:space="0" w:color="808000"/>
                    <w:right w:val="outset" w:sz="6" w:space="0" w:color="808000"/>
                  </w:tcBorders>
                  <w:hideMark/>
                </w:tcPr>
                <w:p w14:paraId="1327290B" w14:textId="77777777" w:rsidR="00D45E24" w:rsidRDefault="00D45E24">
                  <w:pPr>
                    <w:pStyle w:val="NormalWeb"/>
                    <w:spacing w:before="0" w:beforeAutospacing="0" w:after="180" w:afterAutospacing="0"/>
                    <w:jc w:val="both"/>
                  </w:pPr>
                  <w:r>
                    <w:rPr>
                      <w:sz w:val="20"/>
                      <w:szCs w:val="20"/>
                    </w:rPr>
                    <w:t>MODIFICADO por el </w:t>
                  </w:r>
                  <w:hyperlink r:id="rId635" w:anchor="/detallenorma/H1216105"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1420</w:t>
                    </w:r>
                  </w:hyperlink>
                  <w:r>
                    <w:rPr>
                      <w:sz w:val="20"/>
                      <w:szCs w:val="20"/>
                    </w:rPr>
                    <w:t>, </w:t>
                  </w:r>
                  <w:hyperlink r:id="rId636" w:anchor="/detallenorma/H1216105" w:history="1">
                    <w:r>
                      <w:rPr>
                        <w:rStyle w:val="Hipervnculo"/>
                        <w:b/>
                        <w:bCs/>
                        <w:color w:val="008000"/>
                        <w:sz w:val="20"/>
                        <w:szCs w:val="20"/>
                      </w:rPr>
                      <w:t>vigente</w:t>
                    </w:r>
                  </w:hyperlink>
                  <w:r>
                    <w:rPr>
                      <w:sz w:val="20"/>
                      <w:szCs w:val="20"/>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hideMark/>
                </w:tcPr>
                <w:p w14:paraId="605E4849" w14:textId="77777777" w:rsidR="00D45E24" w:rsidRDefault="00D45E24">
                  <w:pPr>
                    <w:pStyle w:val="NormalWeb"/>
                    <w:spacing w:before="0" w:beforeAutospacing="0" w:after="180" w:afterAutospacing="0"/>
                    <w:jc w:val="both"/>
                  </w:pPr>
                  <w:r>
                    <w:rPr>
                      <w:sz w:val="20"/>
                      <w:szCs w:val="20"/>
                    </w:rPr>
                    <w:t>13-09-2018</w:t>
                  </w:r>
                </w:p>
              </w:tc>
            </w:tr>
            <w:tr w:rsidR="00D45E24" w14:paraId="0611C3A4"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B421E8D" w14:textId="77777777" w:rsidR="00D45E24" w:rsidRDefault="00D45E24">
                  <w:pPr>
                    <w:pStyle w:val="NormalWeb"/>
                    <w:spacing w:before="0" w:beforeAutospacing="0" w:after="180" w:afterAutospacing="0"/>
                  </w:pPr>
                  <w:r>
                    <w:rPr>
                      <w:b/>
                      <w:bCs/>
                      <w:sz w:val="20"/>
                      <w:szCs w:val="20"/>
                    </w:rPr>
                    <w:t xml:space="preserve">Art. 174, </w:t>
                  </w:r>
                  <w:proofErr w:type="spellStart"/>
                  <w:r>
                    <w:rPr>
                      <w:b/>
                      <w:bCs/>
                      <w:sz w:val="20"/>
                      <w:szCs w:val="20"/>
                    </w:rPr>
                    <w:t>num</w:t>
                  </w:r>
                  <w:proofErr w:type="spellEnd"/>
                  <w:r>
                    <w:rPr>
                      <w:b/>
                      <w:bCs/>
                      <w:sz w:val="20"/>
                      <w:szCs w:val="20"/>
                    </w:rPr>
                    <w:t>.  2</w:t>
                  </w:r>
                </w:p>
              </w:tc>
              <w:tc>
                <w:tcPr>
                  <w:tcW w:w="5325" w:type="dxa"/>
                  <w:tcBorders>
                    <w:top w:val="outset" w:sz="6" w:space="0" w:color="808000"/>
                    <w:left w:val="outset" w:sz="6" w:space="0" w:color="808000"/>
                    <w:bottom w:val="outset" w:sz="6" w:space="0" w:color="808000"/>
                    <w:right w:val="outset" w:sz="6" w:space="0" w:color="808000"/>
                  </w:tcBorders>
                  <w:hideMark/>
                </w:tcPr>
                <w:p w14:paraId="329B0687" w14:textId="77777777" w:rsidR="00D45E24" w:rsidRDefault="00D45E24">
                  <w:pPr>
                    <w:pStyle w:val="NormalWeb"/>
                    <w:spacing w:before="0" w:beforeAutospacing="0" w:after="180" w:afterAutospacing="0"/>
                    <w:jc w:val="both"/>
                  </w:pPr>
                  <w:r>
                    <w:rPr>
                      <w:sz w:val="20"/>
                      <w:szCs w:val="20"/>
                    </w:rPr>
                    <w:t>MODIFICADO por el </w:t>
                  </w:r>
                  <w:hyperlink r:id="rId637" w:anchor="/detallenorma/H1216105"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1420</w:t>
                    </w:r>
                  </w:hyperlink>
                  <w:r>
                    <w:rPr>
                      <w:sz w:val="20"/>
                      <w:szCs w:val="20"/>
                    </w:rPr>
                    <w:t>, </w:t>
                  </w:r>
                  <w:hyperlink r:id="rId638" w:anchor="/detallenorma/H1216105" w:history="1">
                    <w:r>
                      <w:rPr>
                        <w:rStyle w:val="Hipervnculo"/>
                        <w:b/>
                        <w:bCs/>
                        <w:color w:val="008000"/>
                        <w:sz w:val="20"/>
                        <w:szCs w:val="20"/>
                      </w:rPr>
                      <w:t>vigente</w:t>
                    </w:r>
                  </w:hyperlink>
                  <w:r>
                    <w:rPr>
                      <w:sz w:val="20"/>
                      <w:szCs w:val="20"/>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hideMark/>
                </w:tcPr>
                <w:p w14:paraId="005633E7" w14:textId="77777777" w:rsidR="00D45E24" w:rsidRDefault="00D45E24">
                  <w:pPr>
                    <w:pStyle w:val="NormalWeb"/>
                    <w:spacing w:before="0" w:beforeAutospacing="0" w:after="180" w:afterAutospacing="0"/>
                    <w:jc w:val="both"/>
                  </w:pPr>
                  <w:r>
                    <w:rPr>
                      <w:sz w:val="20"/>
                      <w:szCs w:val="20"/>
                    </w:rPr>
                    <w:t>13-09-2018</w:t>
                  </w:r>
                </w:p>
              </w:tc>
            </w:tr>
            <w:tr w:rsidR="00D45E24" w14:paraId="6E33EBE8"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28B302F" w14:textId="77777777" w:rsidR="00D45E24" w:rsidRDefault="00D45E24">
                  <w:pPr>
                    <w:pStyle w:val="NormalWeb"/>
                    <w:spacing w:before="0" w:beforeAutospacing="0" w:after="180" w:afterAutospacing="0"/>
                  </w:pPr>
                  <w:r>
                    <w:rPr>
                      <w:b/>
                      <w:bCs/>
                      <w:sz w:val="20"/>
                      <w:szCs w:val="20"/>
                    </w:rPr>
                    <w:t xml:space="preserve">Art. 174, </w:t>
                  </w:r>
                  <w:proofErr w:type="spellStart"/>
                  <w:r>
                    <w:rPr>
                      <w:b/>
                      <w:bCs/>
                      <w:sz w:val="20"/>
                      <w:szCs w:val="20"/>
                    </w:rPr>
                    <w:t>num</w:t>
                  </w:r>
                  <w:proofErr w:type="spellEnd"/>
                  <w:r>
                    <w:rPr>
                      <w:b/>
                      <w:bCs/>
                      <w:sz w:val="20"/>
                      <w:szCs w:val="20"/>
                    </w:rPr>
                    <w:t>.  3</w:t>
                  </w:r>
                </w:p>
              </w:tc>
              <w:tc>
                <w:tcPr>
                  <w:tcW w:w="5325" w:type="dxa"/>
                  <w:tcBorders>
                    <w:top w:val="outset" w:sz="6" w:space="0" w:color="808000"/>
                    <w:left w:val="outset" w:sz="6" w:space="0" w:color="808000"/>
                    <w:bottom w:val="outset" w:sz="6" w:space="0" w:color="808000"/>
                    <w:right w:val="outset" w:sz="6" w:space="0" w:color="808000"/>
                  </w:tcBorders>
                  <w:hideMark/>
                </w:tcPr>
                <w:p w14:paraId="60C47FD5" w14:textId="77777777" w:rsidR="00D45E24" w:rsidRDefault="00D45E24">
                  <w:pPr>
                    <w:pStyle w:val="NormalWeb"/>
                    <w:spacing w:before="0" w:beforeAutospacing="0" w:after="180" w:afterAutospacing="0"/>
                    <w:jc w:val="both"/>
                  </w:pPr>
                  <w:r>
                    <w:rPr>
                      <w:sz w:val="20"/>
                      <w:szCs w:val="20"/>
                    </w:rPr>
                    <w:t>MODIFICADO por el </w:t>
                  </w:r>
                  <w:hyperlink r:id="rId639" w:anchor="/detallenorma/H1216105"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1420</w:t>
                    </w:r>
                  </w:hyperlink>
                  <w:r>
                    <w:rPr>
                      <w:sz w:val="20"/>
                      <w:szCs w:val="20"/>
                    </w:rPr>
                    <w:t>, </w:t>
                  </w:r>
                  <w:hyperlink r:id="rId640" w:anchor="/detallenorma/H1216105" w:history="1">
                    <w:r>
                      <w:rPr>
                        <w:rStyle w:val="Hipervnculo"/>
                        <w:b/>
                        <w:bCs/>
                        <w:color w:val="008000"/>
                        <w:sz w:val="20"/>
                        <w:szCs w:val="20"/>
                      </w:rPr>
                      <w:t>vigente</w:t>
                    </w:r>
                  </w:hyperlink>
                  <w:r>
                    <w:rPr>
                      <w:sz w:val="20"/>
                      <w:szCs w:val="20"/>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hideMark/>
                </w:tcPr>
                <w:p w14:paraId="6D68F2B5" w14:textId="77777777" w:rsidR="00D45E24" w:rsidRDefault="00D45E24">
                  <w:pPr>
                    <w:pStyle w:val="NormalWeb"/>
                    <w:spacing w:before="0" w:beforeAutospacing="0" w:after="180" w:afterAutospacing="0"/>
                    <w:jc w:val="both"/>
                  </w:pPr>
                  <w:r>
                    <w:rPr>
                      <w:sz w:val="20"/>
                      <w:szCs w:val="20"/>
                    </w:rPr>
                    <w:t>13-09-2018</w:t>
                  </w:r>
                </w:p>
              </w:tc>
            </w:tr>
            <w:tr w:rsidR="00D45E24" w14:paraId="4CDFB20C"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8EE21AF" w14:textId="77777777" w:rsidR="00D45E24" w:rsidRDefault="00D45E24">
                  <w:pPr>
                    <w:pStyle w:val="NormalWeb"/>
                    <w:spacing w:before="0" w:beforeAutospacing="0" w:after="180" w:afterAutospacing="0"/>
                  </w:pPr>
                  <w:r>
                    <w:rPr>
                      <w:b/>
                      <w:bCs/>
                      <w:sz w:val="20"/>
                      <w:szCs w:val="20"/>
                    </w:rPr>
                    <w:t xml:space="preserve">Art. 174, </w:t>
                  </w:r>
                  <w:proofErr w:type="spellStart"/>
                  <w:r>
                    <w:rPr>
                      <w:b/>
                      <w:bCs/>
                      <w:sz w:val="20"/>
                      <w:szCs w:val="20"/>
                    </w:rPr>
                    <w:t>num</w:t>
                  </w:r>
                  <w:proofErr w:type="spellEnd"/>
                  <w:r>
                    <w:rPr>
                      <w:b/>
                      <w:bCs/>
                      <w:sz w:val="20"/>
                      <w:szCs w:val="20"/>
                    </w:rPr>
                    <w:t>. 4</w:t>
                  </w:r>
                </w:p>
              </w:tc>
              <w:tc>
                <w:tcPr>
                  <w:tcW w:w="5325" w:type="dxa"/>
                  <w:tcBorders>
                    <w:top w:val="outset" w:sz="6" w:space="0" w:color="808000"/>
                    <w:left w:val="outset" w:sz="6" w:space="0" w:color="808000"/>
                    <w:bottom w:val="outset" w:sz="6" w:space="0" w:color="808000"/>
                    <w:right w:val="outset" w:sz="6" w:space="0" w:color="808000"/>
                  </w:tcBorders>
                  <w:hideMark/>
                </w:tcPr>
                <w:p w14:paraId="428F20E6" w14:textId="77777777" w:rsidR="00D45E24" w:rsidRDefault="00D45E24">
                  <w:pPr>
                    <w:pStyle w:val="NormalWeb"/>
                    <w:spacing w:before="0" w:beforeAutospacing="0" w:after="180" w:afterAutospacing="0"/>
                  </w:pPr>
                  <w:r>
                    <w:rPr>
                      <w:sz w:val="20"/>
                      <w:szCs w:val="20"/>
                    </w:rPr>
                    <w:t>MODIFICADO por el </w:t>
                  </w:r>
                  <w:hyperlink r:id="rId641"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07EDE7BB" w14:textId="77777777" w:rsidR="00D45E24" w:rsidRDefault="00D45E24">
                  <w:pPr>
                    <w:pStyle w:val="NormalWeb"/>
                    <w:spacing w:before="0" w:beforeAutospacing="0" w:after="180" w:afterAutospacing="0"/>
                    <w:jc w:val="center"/>
                  </w:pPr>
                  <w:r>
                    <w:rPr>
                      <w:sz w:val="20"/>
                      <w:szCs w:val="20"/>
                    </w:rPr>
                    <w:t>31-12-2014</w:t>
                  </w:r>
                </w:p>
              </w:tc>
            </w:tr>
            <w:tr w:rsidR="00D45E24" w14:paraId="2E08E4BB"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CBE4A48" w14:textId="77777777" w:rsidR="00D45E24" w:rsidRDefault="00D45E24">
                  <w:pPr>
                    <w:pStyle w:val="NormalWeb"/>
                    <w:spacing w:before="0" w:beforeAutospacing="0" w:after="180" w:afterAutospacing="0"/>
                  </w:pPr>
                  <w:r>
                    <w:rPr>
                      <w:b/>
                      <w:bCs/>
                      <w:sz w:val="20"/>
                      <w:szCs w:val="20"/>
                    </w:rPr>
                    <w:t xml:space="preserve">Art. 174, </w:t>
                  </w:r>
                  <w:proofErr w:type="spellStart"/>
                  <w:r>
                    <w:rPr>
                      <w:b/>
                      <w:bCs/>
                      <w:sz w:val="20"/>
                      <w:szCs w:val="20"/>
                    </w:rPr>
                    <w:t>num</w:t>
                  </w:r>
                  <w:proofErr w:type="spellEnd"/>
                  <w:r>
                    <w:rPr>
                      <w:b/>
                      <w:bCs/>
                      <w:sz w:val="20"/>
                      <w:szCs w:val="20"/>
                    </w:rPr>
                    <w:t>.  5</w:t>
                  </w:r>
                </w:p>
              </w:tc>
              <w:tc>
                <w:tcPr>
                  <w:tcW w:w="5325" w:type="dxa"/>
                  <w:tcBorders>
                    <w:top w:val="outset" w:sz="6" w:space="0" w:color="808000"/>
                    <w:left w:val="outset" w:sz="6" w:space="0" w:color="808000"/>
                    <w:bottom w:val="outset" w:sz="6" w:space="0" w:color="808000"/>
                    <w:right w:val="outset" w:sz="6" w:space="0" w:color="808000"/>
                  </w:tcBorders>
                  <w:hideMark/>
                </w:tcPr>
                <w:p w14:paraId="6B34706A" w14:textId="77777777" w:rsidR="00D45E24" w:rsidRDefault="00D45E24">
                  <w:pPr>
                    <w:pStyle w:val="NormalWeb"/>
                    <w:spacing w:before="0" w:beforeAutospacing="0" w:after="180" w:afterAutospacing="0"/>
                  </w:pPr>
                  <w:r>
                    <w:rPr>
                      <w:sz w:val="20"/>
                      <w:szCs w:val="20"/>
                    </w:rPr>
                    <w:t>MODIFICADO por el </w:t>
                  </w:r>
                  <w:hyperlink r:id="rId642"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5C97E8E" w14:textId="77777777" w:rsidR="00D45E24" w:rsidRDefault="00D45E24">
                  <w:pPr>
                    <w:pStyle w:val="NormalWeb"/>
                    <w:spacing w:before="0" w:beforeAutospacing="0" w:after="180" w:afterAutospacing="0"/>
                    <w:jc w:val="center"/>
                  </w:pPr>
                  <w:r>
                    <w:rPr>
                      <w:sz w:val="20"/>
                      <w:szCs w:val="20"/>
                    </w:rPr>
                    <w:t>31-12-2014</w:t>
                  </w:r>
                </w:p>
              </w:tc>
            </w:tr>
            <w:tr w:rsidR="00D45E24" w14:paraId="3837D06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63B96ED" w14:textId="77777777" w:rsidR="00D45E24" w:rsidRDefault="00D45E24">
                  <w:pPr>
                    <w:pStyle w:val="NormalWeb"/>
                    <w:spacing w:before="0" w:beforeAutospacing="0" w:after="180" w:afterAutospacing="0"/>
                  </w:pPr>
                  <w:r>
                    <w:rPr>
                      <w:b/>
                      <w:bCs/>
                      <w:sz w:val="20"/>
                      <w:szCs w:val="20"/>
                    </w:rPr>
                    <w:t xml:space="preserve">Art. 174, </w:t>
                  </w:r>
                  <w:proofErr w:type="spellStart"/>
                  <w:r>
                    <w:rPr>
                      <w:b/>
                      <w:bCs/>
                      <w:sz w:val="20"/>
                      <w:szCs w:val="20"/>
                    </w:rPr>
                    <w:t>num</w:t>
                  </w:r>
                  <w:proofErr w:type="spellEnd"/>
                  <w:r>
                    <w:rPr>
                      <w:b/>
                      <w:bCs/>
                      <w:sz w:val="20"/>
                      <w:szCs w:val="20"/>
                    </w:rPr>
                    <w:t>.  8</w:t>
                  </w:r>
                </w:p>
              </w:tc>
              <w:tc>
                <w:tcPr>
                  <w:tcW w:w="5325" w:type="dxa"/>
                  <w:tcBorders>
                    <w:top w:val="outset" w:sz="6" w:space="0" w:color="808000"/>
                    <w:left w:val="outset" w:sz="6" w:space="0" w:color="808000"/>
                    <w:bottom w:val="outset" w:sz="6" w:space="0" w:color="808000"/>
                    <w:right w:val="outset" w:sz="6" w:space="0" w:color="808000"/>
                  </w:tcBorders>
                  <w:hideMark/>
                </w:tcPr>
                <w:p w14:paraId="5719D664" w14:textId="77777777" w:rsidR="00D45E24" w:rsidRDefault="00D45E24">
                  <w:pPr>
                    <w:pStyle w:val="NormalWeb"/>
                    <w:spacing w:before="0" w:beforeAutospacing="0" w:after="180" w:afterAutospacing="0"/>
                  </w:pPr>
                  <w:r>
                    <w:rPr>
                      <w:sz w:val="20"/>
                      <w:szCs w:val="20"/>
                    </w:rPr>
                    <w:t>MODIFICADO por el </w:t>
                  </w:r>
                  <w:hyperlink r:id="rId643"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542A16F" w14:textId="77777777" w:rsidR="00D45E24" w:rsidRDefault="00D45E24">
                  <w:pPr>
                    <w:pStyle w:val="NormalWeb"/>
                    <w:spacing w:before="0" w:beforeAutospacing="0" w:after="180" w:afterAutospacing="0"/>
                    <w:jc w:val="center"/>
                  </w:pPr>
                  <w:r>
                    <w:rPr>
                      <w:sz w:val="20"/>
                      <w:szCs w:val="20"/>
                    </w:rPr>
                    <w:t>31-12-2014</w:t>
                  </w:r>
                </w:p>
              </w:tc>
            </w:tr>
            <w:tr w:rsidR="00D45E24" w14:paraId="1FBCF741"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042D848" w14:textId="77777777" w:rsidR="00D45E24" w:rsidRDefault="00D45E24">
                  <w:pPr>
                    <w:pStyle w:val="NormalWeb"/>
                    <w:spacing w:before="0" w:beforeAutospacing="0" w:after="180" w:afterAutospacing="0"/>
                  </w:pPr>
                  <w:r>
                    <w:rPr>
                      <w:b/>
                      <w:bCs/>
                      <w:sz w:val="20"/>
                      <w:szCs w:val="20"/>
                    </w:rPr>
                    <w:t xml:space="preserve">Art. 174, </w:t>
                  </w:r>
                  <w:proofErr w:type="spellStart"/>
                  <w:r>
                    <w:rPr>
                      <w:b/>
                      <w:bCs/>
                      <w:sz w:val="20"/>
                      <w:szCs w:val="20"/>
                    </w:rPr>
                    <w:t>num</w:t>
                  </w:r>
                  <w:proofErr w:type="spellEnd"/>
                  <w:r>
                    <w:rPr>
                      <w:b/>
                      <w:bCs/>
                      <w:sz w:val="20"/>
                      <w:szCs w:val="20"/>
                    </w:rPr>
                    <w:t>.  9</w:t>
                  </w:r>
                </w:p>
              </w:tc>
              <w:tc>
                <w:tcPr>
                  <w:tcW w:w="5325" w:type="dxa"/>
                  <w:tcBorders>
                    <w:top w:val="outset" w:sz="6" w:space="0" w:color="808000"/>
                    <w:left w:val="outset" w:sz="6" w:space="0" w:color="808000"/>
                    <w:bottom w:val="outset" w:sz="6" w:space="0" w:color="808000"/>
                    <w:right w:val="outset" w:sz="6" w:space="0" w:color="808000"/>
                  </w:tcBorders>
                  <w:hideMark/>
                </w:tcPr>
                <w:p w14:paraId="2F702C55" w14:textId="77777777" w:rsidR="00D45E24" w:rsidRDefault="00D45E24">
                  <w:pPr>
                    <w:pStyle w:val="NormalWeb"/>
                    <w:spacing w:before="0" w:beforeAutospacing="0" w:after="180" w:afterAutospacing="0"/>
                  </w:pPr>
                  <w:r>
                    <w:rPr>
                      <w:sz w:val="20"/>
                      <w:szCs w:val="20"/>
                    </w:rPr>
                    <w:t>MODIFICADO por el </w:t>
                  </w:r>
                  <w:hyperlink r:id="rId644"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D617B1D" w14:textId="77777777" w:rsidR="00D45E24" w:rsidRDefault="00D45E24">
                  <w:pPr>
                    <w:pStyle w:val="NormalWeb"/>
                    <w:spacing w:before="0" w:beforeAutospacing="0" w:after="180" w:afterAutospacing="0"/>
                    <w:jc w:val="center"/>
                  </w:pPr>
                  <w:r>
                    <w:rPr>
                      <w:sz w:val="20"/>
                      <w:szCs w:val="20"/>
                    </w:rPr>
                    <w:t>31-12-2014</w:t>
                  </w:r>
                </w:p>
              </w:tc>
            </w:tr>
            <w:tr w:rsidR="00D45E24" w14:paraId="76F7E606"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F664BDC" w14:textId="77777777" w:rsidR="00D45E24" w:rsidRDefault="00D45E24">
                  <w:pPr>
                    <w:pStyle w:val="NormalWeb"/>
                    <w:spacing w:before="0" w:beforeAutospacing="0" w:after="180" w:afterAutospacing="0"/>
                  </w:pPr>
                  <w:r>
                    <w:rPr>
                      <w:b/>
                      <w:bCs/>
                      <w:sz w:val="20"/>
                      <w:szCs w:val="20"/>
                    </w:rPr>
                    <w:t xml:space="preserve">Art. 174, </w:t>
                  </w:r>
                  <w:proofErr w:type="spellStart"/>
                  <w:r>
                    <w:rPr>
                      <w:b/>
                      <w:bCs/>
                      <w:sz w:val="20"/>
                      <w:szCs w:val="20"/>
                    </w:rPr>
                    <w:t>num</w:t>
                  </w:r>
                  <w:proofErr w:type="spellEnd"/>
                  <w:r>
                    <w:rPr>
                      <w:b/>
                      <w:bCs/>
                      <w:sz w:val="20"/>
                      <w:szCs w:val="20"/>
                    </w:rPr>
                    <w:t>. 6</w:t>
                  </w:r>
                </w:p>
              </w:tc>
              <w:tc>
                <w:tcPr>
                  <w:tcW w:w="5325" w:type="dxa"/>
                  <w:tcBorders>
                    <w:top w:val="outset" w:sz="6" w:space="0" w:color="808000"/>
                    <w:left w:val="outset" w:sz="6" w:space="0" w:color="808000"/>
                    <w:bottom w:val="outset" w:sz="6" w:space="0" w:color="808000"/>
                    <w:right w:val="outset" w:sz="6" w:space="0" w:color="808000"/>
                  </w:tcBorders>
                  <w:hideMark/>
                </w:tcPr>
                <w:p w14:paraId="02790932" w14:textId="77777777" w:rsidR="00D45E24" w:rsidRDefault="00D45E24">
                  <w:pPr>
                    <w:pStyle w:val="NormalWeb"/>
                    <w:spacing w:before="0" w:beforeAutospacing="0" w:after="180" w:afterAutospacing="0"/>
                  </w:pPr>
                  <w:r>
                    <w:rPr>
                      <w:sz w:val="20"/>
                      <w:szCs w:val="20"/>
                    </w:rPr>
                    <w:t>DEROGADO por la </w:t>
                  </w:r>
                  <w:hyperlink r:id="rId645" w:anchor="/detallenorma/H1169512" w:history="1">
                    <w:r>
                      <w:rPr>
                        <w:rStyle w:val="Hipervnculo"/>
                        <w:b/>
                        <w:bCs/>
                        <w:color w:val="008000"/>
                        <w:sz w:val="20"/>
                        <w:szCs w:val="20"/>
                      </w:rPr>
                      <w:t xml:space="preserve">Primera Disposición Complementaria Derogatoria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8628792" w14:textId="77777777" w:rsidR="00D45E24" w:rsidRDefault="00D45E24">
                  <w:pPr>
                    <w:pStyle w:val="NormalWeb"/>
                    <w:spacing w:before="0" w:beforeAutospacing="0" w:after="180" w:afterAutospacing="0"/>
                    <w:jc w:val="center"/>
                  </w:pPr>
                  <w:r>
                    <w:rPr>
                      <w:sz w:val="20"/>
                      <w:szCs w:val="20"/>
                    </w:rPr>
                    <w:t>10-12-2016</w:t>
                  </w:r>
                </w:p>
              </w:tc>
            </w:tr>
            <w:tr w:rsidR="00D45E24" w14:paraId="377A3409"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F405A02" w14:textId="77777777" w:rsidR="00D45E24" w:rsidRDefault="00D45E24">
                  <w:pPr>
                    <w:pStyle w:val="NormalWeb"/>
                    <w:spacing w:before="0" w:beforeAutospacing="0" w:after="180" w:afterAutospacing="0"/>
                  </w:pPr>
                  <w:r>
                    <w:rPr>
                      <w:b/>
                      <w:bCs/>
                      <w:sz w:val="20"/>
                      <w:szCs w:val="20"/>
                    </w:rPr>
                    <w:t xml:space="preserve">Art. 174, </w:t>
                  </w:r>
                  <w:proofErr w:type="spellStart"/>
                  <w:r>
                    <w:rPr>
                      <w:b/>
                      <w:bCs/>
                      <w:sz w:val="20"/>
                      <w:szCs w:val="20"/>
                    </w:rPr>
                    <w:t>num</w:t>
                  </w:r>
                  <w:proofErr w:type="spellEnd"/>
                  <w:r>
                    <w:rPr>
                      <w:b/>
                      <w:bCs/>
                      <w:sz w:val="20"/>
                      <w:szCs w:val="20"/>
                    </w:rPr>
                    <w:t>. 7</w:t>
                  </w:r>
                </w:p>
              </w:tc>
              <w:tc>
                <w:tcPr>
                  <w:tcW w:w="5325" w:type="dxa"/>
                  <w:tcBorders>
                    <w:top w:val="outset" w:sz="6" w:space="0" w:color="808000"/>
                    <w:left w:val="outset" w:sz="6" w:space="0" w:color="808000"/>
                    <w:bottom w:val="outset" w:sz="6" w:space="0" w:color="808000"/>
                    <w:right w:val="outset" w:sz="6" w:space="0" w:color="808000"/>
                  </w:tcBorders>
                  <w:hideMark/>
                </w:tcPr>
                <w:p w14:paraId="02C9D2E0" w14:textId="77777777" w:rsidR="00D45E24" w:rsidRDefault="00D45E24">
                  <w:pPr>
                    <w:pStyle w:val="NormalWeb"/>
                    <w:spacing w:before="0" w:beforeAutospacing="0" w:after="180" w:afterAutospacing="0"/>
                  </w:pPr>
                  <w:r>
                    <w:rPr>
                      <w:sz w:val="20"/>
                      <w:szCs w:val="20"/>
                    </w:rPr>
                    <w:t>DEROGADO por la </w:t>
                  </w:r>
                  <w:hyperlink r:id="rId646" w:anchor="/detallenorma/H1169512" w:history="1">
                    <w:r>
                      <w:rPr>
                        <w:rStyle w:val="Hipervnculo"/>
                        <w:b/>
                        <w:bCs/>
                        <w:color w:val="008000"/>
                        <w:sz w:val="20"/>
                        <w:szCs w:val="20"/>
                      </w:rPr>
                      <w:t xml:space="preserve">Primera Disposición Complementaria Derogatoria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3AB8E2E" w14:textId="77777777" w:rsidR="00D45E24" w:rsidRDefault="00D45E24">
                  <w:pPr>
                    <w:pStyle w:val="NormalWeb"/>
                    <w:spacing w:before="0" w:beforeAutospacing="0" w:after="180" w:afterAutospacing="0"/>
                    <w:jc w:val="center"/>
                  </w:pPr>
                  <w:r>
                    <w:rPr>
                      <w:sz w:val="20"/>
                      <w:szCs w:val="20"/>
                    </w:rPr>
                    <w:t>10-12-2016</w:t>
                  </w:r>
                </w:p>
              </w:tc>
            </w:tr>
            <w:tr w:rsidR="00D45E24" w14:paraId="6B2F20EA"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62B0606" w14:textId="77777777" w:rsidR="00D45E24" w:rsidRDefault="00D45E24">
                  <w:pPr>
                    <w:pStyle w:val="NormalWeb"/>
                    <w:spacing w:before="0" w:beforeAutospacing="0" w:after="180" w:afterAutospacing="0"/>
                  </w:pPr>
                  <w:r>
                    <w:rPr>
                      <w:b/>
                      <w:bCs/>
                      <w:sz w:val="20"/>
                      <w:szCs w:val="20"/>
                    </w:rPr>
                    <w:t xml:space="preserve">Art. 174, </w:t>
                  </w:r>
                  <w:proofErr w:type="spellStart"/>
                  <w:r>
                    <w:rPr>
                      <w:b/>
                      <w:bCs/>
                      <w:sz w:val="20"/>
                      <w:szCs w:val="20"/>
                    </w:rPr>
                    <w:t>num</w:t>
                  </w:r>
                  <w:proofErr w:type="spellEnd"/>
                  <w:r>
                    <w:rPr>
                      <w:b/>
                      <w:bCs/>
                      <w:sz w:val="20"/>
                      <w:szCs w:val="20"/>
                    </w:rPr>
                    <w:t>. 8</w:t>
                  </w:r>
                </w:p>
              </w:tc>
              <w:tc>
                <w:tcPr>
                  <w:tcW w:w="5325" w:type="dxa"/>
                  <w:tcBorders>
                    <w:top w:val="outset" w:sz="6" w:space="0" w:color="808000"/>
                    <w:left w:val="outset" w:sz="6" w:space="0" w:color="808000"/>
                    <w:bottom w:val="outset" w:sz="6" w:space="0" w:color="808000"/>
                    <w:right w:val="outset" w:sz="6" w:space="0" w:color="808000"/>
                  </w:tcBorders>
                  <w:hideMark/>
                </w:tcPr>
                <w:p w14:paraId="1B92FC55" w14:textId="77777777" w:rsidR="00D45E24" w:rsidRDefault="00D45E24">
                  <w:pPr>
                    <w:pStyle w:val="NormalWeb"/>
                    <w:spacing w:before="0" w:beforeAutospacing="0" w:after="180" w:afterAutospacing="0"/>
                  </w:pPr>
                  <w:r>
                    <w:rPr>
                      <w:sz w:val="20"/>
                      <w:szCs w:val="20"/>
                    </w:rPr>
                    <w:t>MODIFICADO por el </w:t>
                  </w:r>
                  <w:hyperlink r:id="rId647"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0E70EC9" w14:textId="77777777" w:rsidR="00D45E24" w:rsidRDefault="00D45E24">
                  <w:pPr>
                    <w:pStyle w:val="NormalWeb"/>
                    <w:spacing w:before="0" w:beforeAutospacing="0" w:after="180" w:afterAutospacing="0"/>
                    <w:jc w:val="center"/>
                  </w:pPr>
                  <w:r>
                    <w:rPr>
                      <w:sz w:val="20"/>
                      <w:szCs w:val="20"/>
                    </w:rPr>
                    <w:t>31-12-2014</w:t>
                  </w:r>
                </w:p>
              </w:tc>
            </w:tr>
            <w:tr w:rsidR="00D45E24" w14:paraId="25EB1E4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A0EA06E" w14:textId="77777777" w:rsidR="00D45E24" w:rsidRDefault="00D45E24">
                  <w:pPr>
                    <w:pStyle w:val="NormalWeb"/>
                    <w:spacing w:before="0" w:beforeAutospacing="0" w:after="180" w:afterAutospacing="0"/>
                  </w:pPr>
                  <w:r>
                    <w:rPr>
                      <w:b/>
                      <w:bCs/>
                      <w:sz w:val="20"/>
                      <w:szCs w:val="20"/>
                    </w:rPr>
                    <w:t xml:space="preserve">Art. 174, </w:t>
                  </w:r>
                  <w:proofErr w:type="spellStart"/>
                  <w:r>
                    <w:rPr>
                      <w:b/>
                      <w:bCs/>
                      <w:sz w:val="20"/>
                      <w:szCs w:val="20"/>
                    </w:rPr>
                    <w:t>num</w:t>
                  </w:r>
                  <w:proofErr w:type="spellEnd"/>
                  <w:r>
                    <w:rPr>
                      <w:b/>
                      <w:bCs/>
                      <w:sz w:val="20"/>
                      <w:szCs w:val="20"/>
                    </w:rPr>
                    <w:t>. 9</w:t>
                  </w:r>
                </w:p>
              </w:tc>
              <w:tc>
                <w:tcPr>
                  <w:tcW w:w="5325" w:type="dxa"/>
                  <w:tcBorders>
                    <w:top w:val="outset" w:sz="6" w:space="0" w:color="808000"/>
                    <w:left w:val="outset" w:sz="6" w:space="0" w:color="808000"/>
                    <w:bottom w:val="outset" w:sz="6" w:space="0" w:color="808000"/>
                    <w:right w:val="outset" w:sz="6" w:space="0" w:color="808000"/>
                  </w:tcBorders>
                  <w:hideMark/>
                </w:tcPr>
                <w:p w14:paraId="6E2D5355" w14:textId="77777777" w:rsidR="00D45E24" w:rsidRDefault="00D45E24">
                  <w:pPr>
                    <w:pStyle w:val="NormalWeb"/>
                    <w:spacing w:before="0" w:beforeAutospacing="0" w:after="180" w:afterAutospacing="0"/>
                  </w:pPr>
                  <w:r>
                    <w:rPr>
                      <w:sz w:val="20"/>
                      <w:szCs w:val="20"/>
                    </w:rPr>
                    <w:t>MODIFICADO por el </w:t>
                  </w:r>
                  <w:hyperlink r:id="rId648" w:anchor="/detallenorma/H1118296" w:history="1">
                    <w:r>
                      <w:rPr>
                        <w:rStyle w:val="Hipervnculo"/>
                        <w:b/>
                        <w:bCs/>
                        <w:color w:val="008000"/>
                        <w:sz w:val="20"/>
                        <w:szCs w:val="20"/>
                      </w:rPr>
                      <w:t xml:space="preserve">Artículo 5 de la Ley </w:t>
                    </w:r>
                    <w:proofErr w:type="spellStart"/>
                    <w:r>
                      <w:rPr>
                        <w:rStyle w:val="Hipervnculo"/>
                        <w:b/>
                        <w:bCs/>
                        <w:color w:val="008000"/>
                        <w:sz w:val="20"/>
                        <w:szCs w:val="20"/>
                      </w:rPr>
                      <w:t>N°</w:t>
                    </w:r>
                    <w:proofErr w:type="spellEnd"/>
                    <w:r>
                      <w:rPr>
                        <w:rStyle w:val="Hipervnculo"/>
                        <w:b/>
                        <w:bCs/>
                        <w:color w:val="008000"/>
                        <w:sz w:val="20"/>
                        <w:szCs w:val="20"/>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BE2C6A2" w14:textId="77777777" w:rsidR="00D45E24" w:rsidRDefault="00D45E24">
                  <w:pPr>
                    <w:pStyle w:val="NormalWeb"/>
                    <w:spacing w:before="0" w:beforeAutospacing="0" w:after="180" w:afterAutospacing="0"/>
                    <w:jc w:val="center"/>
                  </w:pPr>
                  <w:r>
                    <w:rPr>
                      <w:sz w:val="20"/>
                      <w:szCs w:val="20"/>
                    </w:rPr>
                    <w:t>31-12-2014</w:t>
                  </w:r>
                </w:p>
              </w:tc>
            </w:tr>
            <w:tr w:rsidR="00D45E24" w14:paraId="517380F4"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7F55313" w14:textId="77777777" w:rsidR="00D45E24" w:rsidRDefault="00D45E24">
                  <w:pPr>
                    <w:pStyle w:val="NormalWeb"/>
                    <w:spacing w:before="0" w:beforeAutospacing="0" w:after="180" w:afterAutospacing="0"/>
                  </w:pPr>
                  <w:r>
                    <w:rPr>
                      <w:b/>
                      <w:bCs/>
                      <w:sz w:val="20"/>
                      <w:szCs w:val="20"/>
                    </w:rPr>
                    <w:t xml:space="preserve">Art. 175, </w:t>
                  </w:r>
                  <w:proofErr w:type="spellStart"/>
                  <w:r>
                    <w:rPr>
                      <w:b/>
                      <w:bCs/>
                      <w:sz w:val="20"/>
                      <w:szCs w:val="20"/>
                    </w:rPr>
                    <w:t>num</w:t>
                  </w:r>
                  <w:proofErr w:type="spellEnd"/>
                  <w:r>
                    <w:rPr>
                      <w:b/>
                      <w:bCs/>
                      <w:sz w:val="20"/>
                      <w:szCs w:val="20"/>
                    </w:rPr>
                    <w:t>.  7</w:t>
                  </w:r>
                </w:p>
              </w:tc>
              <w:tc>
                <w:tcPr>
                  <w:tcW w:w="5325" w:type="dxa"/>
                  <w:tcBorders>
                    <w:top w:val="outset" w:sz="6" w:space="0" w:color="808000"/>
                    <w:left w:val="outset" w:sz="6" w:space="0" w:color="808000"/>
                    <w:bottom w:val="outset" w:sz="6" w:space="0" w:color="808000"/>
                    <w:right w:val="outset" w:sz="6" w:space="0" w:color="808000"/>
                  </w:tcBorders>
                  <w:hideMark/>
                </w:tcPr>
                <w:p w14:paraId="2980CC1B" w14:textId="77777777" w:rsidR="00D45E24" w:rsidRDefault="00D45E24">
                  <w:pPr>
                    <w:pStyle w:val="NormalWeb"/>
                    <w:spacing w:before="0" w:beforeAutospacing="0" w:after="180" w:afterAutospacing="0"/>
                  </w:pPr>
                  <w:r>
                    <w:rPr>
                      <w:sz w:val="20"/>
                      <w:szCs w:val="20"/>
                    </w:rPr>
                    <w:t>MODIFICADO por el </w:t>
                  </w:r>
                  <w:hyperlink r:id="rId649"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4D22F73B" w14:textId="77777777" w:rsidR="00D45E24" w:rsidRDefault="00D45E24">
                  <w:pPr>
                    <w:pStyle w:val="NormalWeb"/>
                    <w:spacing w:before="0" w:beforeAutospacing="0" w:after="180" w:afterAutospacing="0"/>
                    <w:jc w:val="center"/>
                  </w:pPr>
                  <w:r>
                    <w:rPr>
                      <w:sz w:val="20"/>
                      <w:szCs w:val="20"/>
                    </w:rPr>
                    <w:t>31-12-2016</w:t>
                  </w:r>
                </w:p>
              </w:tc>
            </w:tr>
            <w:tr w:rsidR="00D45E24" w14:paraId="71480FB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726E768" w14:textId="77777777" w:rsidR="00D45E24" w:rsidRDefault="00D45E24">
                  <w:pPr>
                    <w:pStyle w:val="NormalWeb"/>
                    <w:spacing w:before="0" w:beforeAutospacing="0" w:after="180" w:afterAutospacing="0"/>
                  </w:pPr>
                  <w:r>
                    <w:rPr>
                      <w:b/>
                      <w:bCs/>
                      <w:sz w:val="20"/>
                      <w:szCs w:val="20"/>
                    </w:rPr>
                    <w:t xml:space="preserve">Art. 175, </w:t>
                  </w:r>
                  <w:proofErr w:type="spellStart"/>
                  <w:r>
                    <w:rPr>
                      <w:b/>
                      <w:bCs/>
                      <w:sz w:val="20"/>
                      <w:szCs w:val="20"/>
                    </w:rPr>
                    <w:t>num</w:t>
                  </w:r>
                  <w:proofErr w:type="spellEnd"/>
                  <w:r>
                    <w:rPr>
                      <w:b/>
                      <w:bCs/>
                      <w:sz w:val="20"/>
                      <w:szCs w:val="20"/>
                    </w:rPr>
                    <w:t>.  7</w:t>
                  </w:r>
                </w:p>
              </w:tc>
              <w:tc>
                <w:tcPr>
                  <w:tcW w:w="5325" w:type="dxa"/>
                  <w:tcBorders>
                    <w:top w:val="outset" w:sz="6" w:space="0" w:color="808000"/>
                    <w:left w:val="outset" w:sz="6" w:space="0" w:color="808000"/>
                    <w:bottom w:val="outset" w:sz="6" w:space="0" w:color="808000"/>
                    <w:right w:val="outset" w:sz="6" w:space="0" w:color="808000"/>
                  </w:tcBorders>
                  <w:hideMark/>
                </w:tcPr>
                <w:p w14:paraId="0A8867A9" w14:textId="77777777" w:rsidR="00D45E24" w:rsidRDefault="00D45E24">
                  <w:pPr>
                    <w:pStyle w:val="NormalWeb"/>
                    <w:spacing w:before="0" w:beforeAutospacing="0" w:after="180" w:afterAutospacing="0"/>
                  </w:pPr>
                  <w:r>
                    <w:rPr>
                      <w:sz w:val="20"/>
                      <w:szCs w:val="20"/>
                    </w:rPr>
                    <w:t>MODIFICADO por la </w:t>
                  </w:r>
                  <w:hyperlink r:id="rId650" w:anchor="/detallenorma/H1212958"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DFD80EF" w14:textId="77777777" w:rsidR="00D45E24" w:rsidRDefault="00D45E24">
                  <w:pPr>
                    <w:pStyle w:val="NormalWeb"/>
                    <w:spacing w:before="0" w:beforeAutospacing="0" w:after="180" w:afterAutospacing="0"/>
                    <w:jc w:val="center"/>
                  </w:pPr>
                  <w:r>
                    <w:rPr>
                      <w:sz w:val="20"/>
                      <w:szCs w:val="20"/>
                    </w:rPr>
                    <w:t>02-08-2018</w:t>
                  </w:r>
                </w:p>
              </w:tc>
            </w:tr>
            <w:tr w:rsidR="00D45E24" w14:paraId="4A0A604D"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48EBBFC" w14:textId="77777777" w:rsidR="00D45E24" w:rsidRDefault="00D45E24">
                  <w:pPr>
                    <w:pStyle w:val="NormalWeb"/>
                    <w:spacing w:before="0" w:beforeAutospacing="0" w:after="180" w:afterAutospacing="0"/>
                  </w:pPr>
                  <w:r>
                    <w:rPr>
                      <w:b/>
                      <w:bCs/>
                      <w:sz w:val="20"/>
                      <w:szCs w:val="20"/>
                    </w:rPr>
                    <w:t xml:space="preserve">Art. 175, </w:t>
                  </w:r>
                  <w:proofErr w:type="spellStart"/>
                  <w:r>
                    <w:rPr>
                      <w:b/>
                      <w:bCs/>
                      <w:sz w:val="20"/>
                      <w:szCs w:val="20"/>
                    </w:rPr>
                    <w:t>num</w:t>
                  </w:r>
                  <w:proofErr w:type="spellEnd"/>
                  <w:r>
                    <w:rPr>
                      <w:b/>
                      <w:bCs/>
                      <w:sz w:val="20"/>
                      <w:szCs w:val="20"/>
                    </w:rPr>
                    <w:t>.  8</w:t>
                  </w:r>
                </w:p>
              </w:tc>
              <w:tc>
                <w:tcPr>
                  <w:tcW w:w="5325" w:type="dxa"/>
                  <w:tcBorders>
                    <w:top w:val="outset" w:sz="6" w:space="0" w:color="808000"/>
                    <w:left w:val="outset" w:sz="6" w:space="0" w:color="808000"/>
                    <w:bottom w:val="outset" w:sz="6" w:space="0" w:color="808000"/>
                    <w:right w:val="outset" w:sz="6" w:space="0" w:color="808000"/>
                  </w:tcBorders>
                  <w:hideMark/>
                </w:tcPr>
                <w:p w14:paraId="22CEA5DD" w14:textId="77777777" w:rsidR="00D45E24" w:rsidRDefault="00D45E24">
                  <w:pPr>
                    <w:pStyle w:val="NormalWeb"/>
                    <w:spacing w:before="0" w:beforeAutospacing="0" w:after="180" w:afterAutospacing="0"/>
                  </w:pPr>
                  <w:r>
                    <w:rPr>
                      <w:sz w:val="20"/>
                      <w:szCs w:val="20"/>
                    </w:rPr>
                    <w:t>MODIFICADO por el </w:t>
                  </w:r>
                  <w:hyperlink r:id="rId651"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CBDD7BD" w14:textId="77777777" w:rsidR="00D45E24" w:rsidRDefault="00D45E24">
                  <w:pPr>
                    <w:pStyle w:val="NormalWeb"/>
                    <w:spacing w:before="0" w:beforeAutospacing="0" w:after="180" w:afterAutospacing="0"/>
                    <w:jc w:val="center"/>
                  </w:pPr>
                  <w:r>
                    <w:rPr>
                      <w:sz w:val="20"/>
                      <w:szCs w:val="20"/>
                    </w:rPr>
                    <w:t>31-12-2016</w:t>
                  </w:r>
                </w:p>
              </w:tc>
            </w:tr>
            <w:tr w:rsidR="00D45E24" w14:paraId="7E0C45D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B1D4085" w14:textId="77777777" w:rsidR="00D45E24" w:rsidRDefault="00D45E24">
                  <w:pPr>
                    <w:pStyle w:val="NormalWeb"/>
                    <w:spacing w:before="0" w:beforeAutospacing="0" w:after="180" w:afterAutospacing="0"/>
                  </w:pPr>
                  <w:r>
                    <w:rPr>
                      <w:b/>
                      <w:bCs/>
                      <w:sz w:val="20"/>
                      <w:szCs w:val="20"/>
                    </w:rPr>
                    <w:t xml:space="preserve">Art. 175, </w:t>
                  </w:r>
                  <w:proofErr w:type="spellStart"/>
                  <w:r>
                    <w:rPr>
                      <w:b/>
                      <w:bCs/>
                      <w:sz w:val="20"/>
                      <w:szCs w:val="20"/>
                    </w:rPr>
                    <w:t>num</w:t>
                  </w:r>
                  <w:proofErr w:type="spellEnd"/>
                  <w:r>
                    <w:rPr>
                      <w:b/>
                      <w:bCs/>
                      <w:sz w:val="20"/>
                      <w:szCs w:val="20"/>
                    </w:rPr>
                    <w:t>.  8</w:t>
                  </w:r>
                </w:p>
              </w:tc>
              <w:tc>
                <w:tcPr>
                  <w:tcW w:w="5325" w:type="dxa"/>
                  <w:tcBorders>
                    <w:top w:val="outset" w:sz="6" w:space="0" w:color="808000"/>
                    <w:left w:val="outset" w:sz="6" w:space="0" w:color="808000"/>
                    <w:bottom w:val="outset" w:sz="6" w:space="0" w:color="808000"/>
                    <w:right w:val="outset" w:sz="6" w:space="0" w:color="808000"/>
                  </w:tcBorders>
                  <w:hideMark/>
                </w:tcPr>
                <w:p w14:paraId="7C40D9EC" w14:textId="77777777" w:rsidR="00D45E24" w:rsidRDefault="00D45E24">
                  <w:pPr>
                    <w:pStyle w:val="NormalWeb"/>
                    <w:spacing w:before="0" w:beforeAutospacing="0" w:after="180" w:afterAutospacing="0"/>
                  </w:pPr>
                  <w:r>
                    <w:rPr>
                      <w:sz w:val="20"/>
                      <w:szCs w:val="20"/>
                    </w:rPr>
                    <w:t>MODIFICADO por la </w:t>
                  </w:r>
                  <w:hyperlink r:id="rId652" w:anchor="/detallenorma/H1212958"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EF527FF" w14:textId="77777777" w:rsidR="00D45E24" w:rsidRDefault="00D45E24">
                  <w:pPr>
                    <w:pStyle w:val="NormalWeb"/>
                    <w:spacing w:before="0" w:beforeAutospacing="0" w:after="180" w:afterAutospacing="0"/>
                    <w:jc w:val="center"/>
                  </w:pPr>
                  <w:r>
                    <w:rPr>
                      <w:sz w:val="20"/>
                      <w:szCs w:val="20"/>
                    </w:rPr>
                    <w:t>02-08-2018</w:t>
                  </w:r>
                </w:p>
              </w:tc>
            </w:tr>
            <w:tr w:rsidR="00D45E24" w14:paraId="23330C39"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7DF3725" w14:textId="77777777" w:rsidR="00D45E24" w:rsidRDefault="00D45E24">
                  <w:pPr>
                    <w:pStyle w:val="NormalWeb"/>
                    <w:spacing w:before="0" w:beforeAutospacing="0" w:after="180" w:afterAutospacing="0"/>
                  </w:pPr>
                  <w:r>
                    <w:rPr>
                      <w:b/>
                      <w:bCs/>
                      <w:sz w:val="20"/>
                      <w:szCs w:val="20"/>
                    </w:rPr>
                    <w:t xml:space="preserve">Art. 175, </w:t>
                  </w:r>
                  <w:proofErr w:type="spellStart"/>
                  <w:r>
                    <w:rPr>
                      <w:b/>
                      <w:bCs/>
                      <w:sz w:val="20"/>
                      <w:szCs w:val="20"/>
                    </w:rPr>
                    <w:t>num</w:t>
                  </w:r>
                  <w:proofErr w:type="spellEnd"/>
                  <w:r>
                    <w:rPr>
                      <w:b/>
                      <w:bCs/>
                      <w:sz w:val="20"/>
                      <w:szCs w:val="20"/>
                    </w:rPr>
                    <w:t>.  10</w:t>
                  </w:r>
                </w:p>
              </w:tc>
              <w:tc>
                <w:tcPr>
                  <w:tcW w:w="5325" w:type="dxa"/>
                  <w:tcBorders>
                    <w:top w:val="outset" w:sz="6" w:space="0" w:color="808000"/>
                    <w:left w:val="outset" w:sz="6" w:space="0" w:color="808000"/>
                    <w:bottom w:val="outset" w:sz="6" w:space="0" w:color="808000"/>
                    <w:right w:val="outset" w:sz="6" w:space="0" w:color="808000"/>
                  </w:tcBorders>
                  <w:hideMark/>
                </w:tcPr>
                <w:p w14:paraId="09536694" w14:textId="77777777" w:rsidR="00D45E24" w:rsidRDefault="00D45E24">
                  <w:pPr>
                    <w:pStyle w:val="NormalWeb"/>
                    <w:spacing w:before="0" w:beforeAutospacing="0" w:after="180" w:afterAutospacing="0"/>
                  </w:pPr>
                  <w:r>
                    <w:rPr>
                      <w:sz w:val="20"/>
                      <w:szCs w:val="20"/>
                    </w:rPr>
                    <w:t>INCORPORADO por el </w:t>
                  </w:r>
                  <w:hyperlink r:id="rId653" w:anchor="/detallenorma/H1216105"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1420</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F92F0F7" w14:textId="77777777" w:rsidR="00D45E24" w:rsidRDefault="00D45E24">
                  <w:pPr>
                    <w:pStyle w:val="NormalWeb"/>
                    <w:spacing w:before="0" w:beforeAutospacing="0" w:after="180" w:afterAutospacing="0"/>
                    <w:jc w:val="center"/>
                  </w:pPr>
                  <w:r>
                    <w:rPr>
                      <w:sz w:val="20"/>
                      <w:szCs w:val="20"/>
                    </w:rPr>
                    <w:t>13-09-2018</w:t>
                  </w:r>
                </w:p>
              </w:tc>
            </w:tr>
            <w:tr w:rsidR="00D45E24" w14:paraId="1B6BDC2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868AE09" w14:textId="77777777" w:rsidR="00D45E24" w:rsidRDefault="00D45E24">
                  <w:pPr>
                    <w:pStyle w:val="NormalWeb"/>
                    <w:spacing w:before="0" w:beforeAutospacing="0" w:after="180" w:afterAutospacing="0"/>
                  </w:pPr>
                  <w:r>
                    <w:rPr>
                      <w:b/>
                      <w:bCs/>
                      <w:sz w:val="20"/>
                      <w:szCs w:val="20"/>
                    </w:rPr>
                    <w:t xml:space="preserve">Art. 176, </w:t>
                  </w:r>
                  <w:proofErr w:type="spellStart"/>
                  <w:r>
                    <w:rPr>
                      <w:b/>
                      <w:bCs/>
                      <w:sz w:val="20"/>
                      <w:szCs w:val="20"/>
                    </w:rPr>
                    <w:t>num</w:t>
                  </w:r>
                  <w:proofErr w:type="spellEnd"/>
                  <w:r>
                    <w:rPr>
                      <w:b/>
                      <w:bCs/>
                      <w:sz w:val="20"/>
                      <w:szCs w:val="20"/>
                    </w:rPr>
                    <w:t>. 3</w:t>
                  </w:r>
                </w:p>
              </w:tc>
              <w:tc>
                <w:tcPr>
                  <w:tcW w:w="5325" w:type="dxa"/>
                  <w:tcBorders>
                    <w:top w:val="outset" w:sz="6" w:space="0" w:color="808000"/>
                    <w:left w:val="outset" w:sz="6" w:space="0" w:color="808000"/>
                    <w:bottom w:val="outset" w:sz="6" w:space="0" w:color="808000"/>
                    <w:right w:val="outset" w:sz="6" w:space="0" w:color="808000"/>
                  </w:tcBorders>
                  <w:hideMark/>
                </w:tcPr>
                <w:p w14:paraId="62E98C79" w14:textId="77777777" w:rsidR="00D45E24" w:rsidRDefault="00D45E24">
                  <w:pPr>
                    <w:pStyle w:val="NormalWeb"/>
                    <w:spacing w:before="0" w:beforeAutospacing="0" w:after="180" w:afterAutospacing="0"/>
                  </w:pPr>
                  <w:r>
                    <w:rPr>
                      <w:sz w:val="20"/>
                      <w:szCs w:val="20"/>
                    </w:rPr>
                    <w:t>DEROGADO por la </w:t>
                  </w:r>
                  <w:hyperlink r:id="rId654" w:anchor="/detallenorma/H1169512" w:history="1">
                    <w:r>
                      <w:rPr>
                        <w:rStyle w:val="Hipervnculo"/>
                        <w:b/>
                        <w:bCs/>
                        <w:color w:val="008000"/>
                        <w:sz w:val="20"/>
                        <w:szCs w:val="20"/>
                      </w:rPr>
                      <w:t xml:space="preserve">Primera Disposición Complementaria Derogatoria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4BEEBE1" w14:textId="77777777" w:rsidR="00D45E24" w:rsidRDefault="00D45E24">
                  <w:pPr>
                    <w:pStyle w:val="NormalWeb"/>
                    <w:spacing w:before="0" w:beforeAutospacing="0" w:after="180" w:afterAutospacing="0"/>
                    <w:jc w:val="center"/>
                  </w:pPr>
                  <w:r>
                    <w:rPr>
                      <w:sz w:val="20"/>
                      <w:szCs w:val="20"/>
                    </w:rPr>
                    <w:t>10-12-2016</w:t>
                  </w:r>
                </w:p>
              </w:tc>
            </w:tr>
            <w:tr w:rsidR="00D45E24" w14:paraId="1C3997CB"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3E872BF"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176,num.</w:t>
                  </w:r>
                  <w:proofErr w:type="gramEnd"/>
                  <w:r>
                    <w:rPr>
                      <w:b/>
                      <w:bCs/>
                      <w:sz w:val="20"/>
                      <w:szCs w:val="20"/>
                    </w:rPr>
                    <w:t xml:space="preserve"> 5</w:t>
                  </w:r>
                </w:p>
              </w:tc>
              <w:tc>
                <w:tcPr>
                  <w:tcW w:w="5325" w:type="dxa"/>
                  <w:tcBorders>
                    <w:top w:val="outset" w:sz="6" w:space="0" w:color="808000"/>
                    <w:left w:val="outset" w:sz="6" w:space="0" w:color="808000"/>
                    <w:bottom w:val="outset" w:sz="6" w:space="0" w:color="808000"/>
                    <w:right w:val="outset" w:sz="6" w:space="0" w:color="808000"/>
                  </w:tcBorders>
                  <w:hideMark/>
                </w:tcPr>
                <w:p w14:paraId="5786C8ED" w14:textId="77777777" w:rsidR="00D45E24" w:rsidRDefault="00D45E24">
                  <w:pPr>
                    <w:pStyle w:val="NormalWeb"/>
                    <w:spacing w:before="0" w:beforeAutospacing="0" w:after="180" w:afterAutospacing="0"/>
                  </w:pPr>
                  <w:r>
                    <w:rPr>
                      <w:sz w:val="20"/>
                      <w:szCs w:val="20"/>
                    </w:rPr>
                    <w:t>DEROGADO por la </w:t>
                  </w:r>
                  <w:hyperlink r:id="rId655" w:anchor="/detallenorma/H1169512" w:history="1">
                    <w:r>
                      <w:rPr>
                        <w:rStyle w:val="Hipervnculo"/>
                        <w:b/>
                        <w:bCs/>
                        <w:color w:val="008000"/>
                        <w:sz w:val="20"/>
                        <w:szCs w:val="20"/>
                      </w:rPr>
                      <w:t xml:space="preserve">Primera Disposición Complementaria Derogatoria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68D70722" w14:textId="77777777" w:rsidR="00D45E24" w:rsidRDefault="00D45E24">
                  <w:pPr>
                    <w:pStyle w:val="NormalWeb"/>
                    <w:spacing w:before="0" w:beforeAutospacing="0" w:after="180" w:afterAutospacing="0"/>
                    <w:jc w:val="center"/>
                  </w:pPr>
                  <w:r>
                    <w:rPr>
                      <w:sz w:val="20"/>
                      <w:szCs w:val="20"/>
                    </w:rPr>
                    <w:t>10-12-2016</w:t>
                  </w:r>
                </w:p>
              </w:tc>
            </w:tr>
            <w:tr w:rsidR="00D45E24" w14:paraId="544CE2B2"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6881048F"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176,num.</w:t>
                  </w:r>
                  <w:proofErr w:type="gramEnd"/>
                  <w:r>
                    <w:rPr>
                      <w:b/>
                      <w:bCs/>
                      <w:sz w:val="20"/>
                      <w:szCs w:val="20"/>
                    </w:rPr>
                    <w:t xml:space="preserve"> 6</w:t>
                  </w:r>
                </w:p>
              </w:tc>
              <w:tc>
                <w:tcPr>
                  <w:tcW w:w="5325" w:type="dxa"/>
                  <w:tcBorders>
                    <w:top w:val="outset" w:sz="6" w:space="0" w:color="808000"/>
                    <w:left w:val="outset" w:sz="6" w:space="0" w:color="808000"/>
                    <w:bottom w:val="outset" w:sz="6" w:space="0" w:color="808000"/>
                    <w:right w:val="outset" w:sz="6" w:space="0" w:color="808000"/>
                  </w:tcBorders>
                  <w:hideMark/>
                </w:tcPr>
                <w:p w14:paraId="3898DC88" w14:textId="77777777" w:rsidR="00D45E24" w:rsidRDefault="00D45E24">
                  <w:pPr>
                    <w:pStyle w:val="NormalWeb"/>
                    <w:spacing w:before="0" w:beforeAutospacing="0" w:after="180" w:afterAutospacing="0"/>
                  </w:pPr>
                  <w:r>
                    <w:rPr>
                      <w:sz w:val="20"/>
                      <w:szCs w:val="20"/>
                    </w:rPr>
                    <w:t>DEROGADO por la </w:t>
                  </w:r>
                  <w:hyperlink r:id="rId656" w:anchor="/detallenorma/H1169512" w:history="1">
                    <w:r>
                      <w:rPr>
                        <w:rStyle w:val="Hipervnculo"/>
                        <w:b/>
                        <w:bCs/>
                        <w:color w:val="008000"/>
                        <w:sz w:val="20"/>
                        <w:szCs w:val="20"/>
                      </w:rPr>
                      <w:t xml:space="preserve">Primera Disposición Complementaria Derogatoria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B512D8A" w14:textId="77777777" w:rsidR="00D45E24" w:rsidRDefault="00D45E24">
                  <w:pPr>
                    <w:pStyle w:val="NormalWeb"/>
                    <w:spacing w:before="0" w:beforeAutospacing="0" w:after="180" w:afterAutospacing="0"/>
                    <w:jc w:val="center"/>
                  </w:pPr>
                  <w:r>
                    <w:rPr>
                      <w:sz w:val="20"/>
                      <w:szCs w:val="20"/>
                    </w:rPr>
                    <w:t>10-12-2016</w:t>
                  </w:r>
                </w:p>
              </w:tc>
            </w:tr>
            <w:tr w:rsidR="00D45E24" w14:paraId="6DAF8278"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24A19F28"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176,num.</w:t>
                  </w:r>
                  <w:proofErr w:type="gramEnd"/>
                  <w:r>
                    <w:rPr>
                      <w:b/>
                      <w:bCs/>
                      <w:sz w:val="20"/>
                      <w:szCs w:val="20"/>
                    </w:rPr>
                    <w:t xml:space="preserve"> 7</w:t>
                  </w:r>
                </w:p>
              </w:tc>
              <w:tc>
                <w:tcPr>
                  <w:tcW w:w="5325" w:type="dxa"/>
                  <w:tcBorders>
                    <w:top w:val="outset" w:sz="6" w:space="0" w:color="808000"/>
                    <w:left w:val="outset" w:sz="6" w:space="0" w:color="808000"/>
                    <w:bottom w:val="outset" w:sz="6" w:space="0" w:color="808000"/>
                    <w:right w:val="outset" w:sz="6" w:space="0" w:color="808000"/>
                  </w:tcBorders>
                  <w:hideMark/>
                </w:tcPr>
                <w:p w14:paraId="676388DC" w14:textId="77777777" w:rsidR="00D45E24" w:rsidRDefault="00D45E24">
                  <w:pPr>
                    <w:pStyle w:val="NormalWeb"/>
                    <w:spacing w:before="0" w:beforeAutospacing="0" w:after="180" w:afterAutospacing="0"/>
                  </w:pPr>
                  <w:r>
                    <w:rPr>
                      <w:sz w:val="20"/>
                      <w:szCs w:val="20"/>
                    </w:rPr>
                    <w:t>DEROGADO por la </w:t>
                  </w:r>
                  <w:hyperlink r:id="rId657" w:anchor="/detallenorma/H1169512" w:history="1">
                    <w:r>
                      <w:rPr>
                        <w:rStyle w:val="Hipervnculo"/>
                        <w:b/>
                        <w:bCs/>
                        <w:color w:val="008000"/>
                        <w:sz w:val="20"/>
                        <w:szCs w:val="20"/>
                      </w:rPr>
                      <w:t xml:space="preserve">Primera Disposición Complementaria Derogatoria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0865D20" w14:textId="77777777" w:rsidR="00D45E24" w:rsidRDefault="00D45E24">
                  <w:pPr>
                    <w:pStyle w:val="NormalWeb"/>
                    <w:spacing w:before="0" w:beforeAutospacing="0" w:after="180" w:afterAutospacing="0"/>
                    <w:jc w:val="center"/>
                  </w:pPr>
                  <w:r>
                    <w:rPr>
                      <w:sz w:val="20"/>
                      <w:szCs w:val="20"/>
                    </w:rPr>
                    <w:t>10-12-2016</w:t>
                  </w:r>
                </w:p>
              </w:tc>
            </w:tr>
            <w:tr w:rsidR="00D45E24" w14:paraId="52FF1422"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12D1A87" w14:textId="77777777" w:rsidR="00D45E24" w:rsidRDefault="00D45E24">
                  <w:pPr>
                    <w:pStyle w:val="NormalWeb"/>
                    <w:spacing w:before="0" w:beforeAutospacing="0" w:after="180" w:afterAutospacing="0"/>
                  </w:pPr>
                  <w:r>
                    <w:rPr>
                      <w:b/>
                      <w:bCs/>
                      <w:sz w:val="20"/>
                      <w:szCs w:val="20"/>
                    </w:rPr>
                    <w:t xml:space="preserve">Art. 177, </w:t>
                  </w:r>
                  <w:proofErr w:type="spellStart"/>
                  <w:r>
                    <w:rPr>
                      <w:b/>
                      <w:bCs/>
                      <w:sz w:val="20"/>
                      <w:szCs w:val="20"/>
                    </w:rPr>
                    <w:t>num</w:t>
                  </w:r>
                  <w:proofErr w:type="spellEnd"/>
                  <w:r>
                    <w:rPr>
                      <w:b/>
                      <w:bCs/>
                      <w:sz w:val="20"/>
                      <w:szCs w:val="20"/>
                    </w:rPr>
                    <w:t>.  2</w:t>
                  </w:r>
                </w:p>
              </w:tc>
              <w:tc>
                <w:tcPr>
                  <w:tcW w:w="5325" w:type="dxa"/>
                  <w:tcBorders>
                    <w:top w:val="outset" w:sz="6" w:space="0" w:color="808000"/>
                    <w:left w:val="outset" w:sz="6" w:space="0" w:color="808000"/>
                    <w:bottom w:val="outset" w:sz="6" w:space="0" w:color="808000"/>
                    <w:right w:val="outset" w:sz="6" w:space="0" w:color="808000"/>
                  </w:tcBorders>
                  <w:hideMark/>
                </w:tcPr>
                <w:p w14:paraId="3A5F53EE" w14:textId="77777777" w:rsidR="00D45E24" w:rsidRDefault="00D45E24">
                  <w:pPr>
                    <w:pStyle w:val="NormalWeb"/>
                    <w:spacing w:before="0" w:beforeAutospacing="0" w:after="180" w:afterAutospacing="0"/>
                  </w:pPr>
                  <w:r>
                    <w:rPr>
                      <w:sz w:val="20"/>
                      <w:szCs w:val="20"/>
                    </w:rPr>
                    <w:t>MODIFICADO por el </w:t>
                  </w:r>
                  <w:hyperlink r:id="rId658"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623B5B7" w14:textId="77777777" w:rsidR="00D45E24" w:rsidRDefault="00D45E24">
                  <w:pPr>
                    <w:pStyle w:val="NormalWeb"/>
                    <w:spacing w:before="0" w:beforeAutospacing="0" w:after="180" w:afterAutospacing="0"/>
                    <w:jc w:val="center"/>
                  </w:pPr>
                  <w:r>
                    <w:rPr>
                      <w:sz w:val="20"/>
                      <w:szCs w:val="20"/>
                    </w:rPr>
                    <w:t>31-12-2016</w:t>
                  </w:r>
                </w:p>
              </w:tc>
            </w:tr>
            <w:tr w:rsidR="00D45E24" w14:paraId="35C3C326"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1EB43080" w14:textId="77777777" w:rsidR="00D45E24" w:rsidRDefault="00D45E24">
                  <w:pPr>
                    <w:pStyle w:val="NormalWeb"/>
                    <w:spacing w:before="0" w:beforeAutospacing="0" w:after="180" w:afterAutospacing="0"/>
                  </w:pPr>
                  <w:r>
                    <w:rPr>
                      <w:b/>
                      <w:bCs/>
                      <w:sz w:val="20"/>
                      <w:szCs w:val="20"/>
                    </w:rPr>
                    <w:t xml:space="preserve">Art. 177, </w:t>
                  </w:r>
                  <w:proofErr w:type="spellStart"/>
                  <w:r>
                    <w:rPr>
                      <w:b/>
                      <w:bCs/>
                      <w:sz w:val="20"/>
                      <w:szCs w:val="20"/>
                    </w:rPr>
                    <w:t>num</w:t>
                  </w:r>
                  <w:proofErr w:type="spellEnd"/>
                  <w:r>
                    <w:rPr>
                      <w:b/>
                      <w:bCs/>
                      <w:sz w:val="20"/>
                      <w:szCs w:val="20"/>
                    </w:rPr>
                    <w:t>.  2</w:t>
                  </w:r>
                </w:p>
              </w:tc>
              <w:tc>
                <w:tcPr>
                  <w:tcW w:w="5325" w:type="dxa"/>
                  <w:tcBorders>
                    <w:top w:val="outset" w:sz="6" w:space="0" w:color="808000"/>
                    <w:left w:val="outset" w:sz="6" w:space="0" w:color="808000"/>
                    <w:bottom w:val="outset" w:sz="6" w:space="0" w:color="808000"/>
                    <w:right w:val="outset" w:sz="6" w:space="0" w:color="808000"/>
                  </w:tcBorders>
                  <w:hideMark/>
                </w:tcPr>
                <w:p w14:paraId="01B5514E" w14:textId="77777777" w:rsidR="00D45E24" w:rsidRDefault="00D45E24">
                  <w:pPr>
                    <w:pStyle w:val="NormalWeb"/>
                    <w:spacing w:before="0" w:beforeAutospacing="0" w:after="180" w:afterAutospacing="0"/>
                  </w:pPr>
                  <w:r>
                    <w:rPr>
                      <w:sz w:val="20"/>
                      <w:szCs w:val="20"/>
                    </w:rPr>
                    <w:t>MODIFICADO por la </w:t>
                  </w:r>
                  <w:hyperlink r:id="rId659" w:anchor="/detallenorma/H1212958"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23FCD6A8" w14:textId="77777777" w:rsidR="00D45E24" w:rsidRDefault="00D45E24">
                  <w:pPr>
                    <w:pStyle w:val="NormalWeb"/>
                    <w:spacing w:before="0" w:beforeAutospacing="0" w:after="180" w:afterAutospacing="0"/>
                    <w:jc w:val="center"/>
                  </w:pPr>
                  <w:r>
                    <w:rPr>
                      <w:sz w:val="20"/>
                      <w:szCs w:val="20"/>
                    </w:rPr>
                    <w:t>02-08-2018</w:t>
                  </w:r>
                </w:p>
              </w:tc>
            </w:tr>
            <w:tr w:rsidR="00D45E24" w14:paraId="18CE9686"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32226AAA" w14:textId="77777777" w:rsidR="00D45E24" w:rsidRDefault="00D45E24">
                  <w:pPr>
                    <w:pStyle w:val="NormalWeb"/>
                    <w:spacing w:before="0" w:beforeAutospacing="0" w:after="180" w:afterAutospacing="0"/>
                  </w:pPr>
                  <w:r>
                    <w:rPr>
                      <w:b/>
                      <w:bCs/>
                      <w:sz w:val="20"/>
                      <w:szCs w:val="20"/>
                    </w:rPr>
                    <w:t xml:space="preserve">Art. 177, </w:t>
                  </w:r>
                  <w:proofErr w:type="spellStart"/>
                  <w:r>
                    <w:rPr>
                      <w:b/>
                      <w:bCs/>
                      <w:sz w:val="20"/>
                      <w:szCs w:val="20"/>
                    </w:rPr>
                    <w:t>num</w:t>
                  </w:r>
                  <w:proofErr w:type="spellEnd"/>
                  <w:r>
                    <w:rPr>
                      <w:b/>
                      <w:bCs/>
                      <w:sz w:val="20"/>
                      <w:szCs w:val="20"/>
                    </w:rPr>
                    <w:t>.  3</w:t>
                  </w:r>
                </w:p>
              </w:tc>
              <w:tc>
                <w:tcPr>
                  <w:tcW w:w="5325" w:type="dxa"/>
                  <w:tcBorders>
                    <w:top w:val="outset" w:sz="6" w:space="0" w:color="808000"/>
                    <w:left w:val="outset" w:sz="6" w:space="0" w:color="808000"/>
                    <w:bottom w:val="outset" w:sz="6" w:space="0" w:color="808000"/>
                    <w:right w:val="outset" w:sz="6" w:space="0" w:color="808000"/>
                  </w:tcBorders>
                  <w:hideMark/>
                </w:tcPr>
                <w:p w14:paraId="6D62B7C6" w14:textId="77777777" w:rsidR="00D45E24" w:rsidRDefault="00D45E24">
                  <w:pPr>
                    <w:pStyle w:val="NormalWeb"/>
                    <w:spacing w:before="0" w:beforeAutospacing="0" w:after="180" w:afterAutospacing="0"/>
                  </w:pPr>
                  <w:r>
                    <w:rPr>
                      <w:sz w:val="20"/>
                      <w:szCs w:val="20"/>
                    </w:rPr>
                    <w:t>MODIFICADO por la </w:t>
                  </w:r>
                  <w:hyperlink r:id="rId660" w:anchor="/detallenorma/H1212958"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F3113B9" w14:textId="77777777" w:rsidR="00D45E24" w:rsidRDefault="00D45E24">
                  <w:pPr>
                    <w:pStyle w:val="NormalWeb"/>
                    <w:spacing w:before="0" w:beforeAutospacing="0" w:after="180" w:afterAutospacing="0"/>
                    <w:jc w:val="center"/>
                  </w:pPr>
                  <w:r>
                    <w:rPr>
                      <w:sz w:val="20"/>
                      <w:szCs w:val="20"/>
                    </w:rPr>
                    <w:t>02-08-2018</w:t>
                  </w:r>
                </w:p>
              </w:tc>
            </w:tr>
            <w:tr w:rsidR="00D45E24" w14:paraId="358CC6EB"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8713EF6" w14:textId="77777777" w:rsidR="00D45E24" w:rsidRDefault="00D45E24">
                  <w:pPr>
                    <w:pStyle w:val="NormalWeb"/>
                    <w:spacing w:before="0" w:beforeAutospacing="0" w:after="180" w:afterAutospacing="0"/>
                  </w:pPr>
                  <w:r>
                    <w:rPr>
                      <w:b/>
                      <w:bCs/>
                      <w:sz w:val="20"/>
                      <w:szCs w:val="20"/>
                    </w:rPr>
                    <w:t xml:space="preserve">Art. 177, </w:t>
                  </w:r>
                  <w:proofErr w:type="spellStart"/>
                  <w:r>
                    <w:rPr>
                      <w:b/>
                      <w:bCs/>
                      <w:sz w:val="20"/>
                      <w:szCs w:val="20"/>
                    </w:rPr>
                    <w:t>num</w:t>
                  </w:r>
                  <w:proofErr w:type="spellEnd"/>
                  <w:r>
                    <w:rPr>
                      <w:b/>
                      <w:bCs/>
                      <w:sz w:val="20"/>
                      <w:szCs w:val="20"/>
                    </w:rPr>
                    <w:t>.   5</w:t>
                  </w:r>
                </w:p>
              </w:tc>
              <w:tc>
                <w:tcPr>
                  <w:tcW w:w="5325" w:type="dxa"/>
                  <w:tcBorders>
                    <w:top w:val="outset" w:sz="6" w:space="0" w:color="808000"/>
                    <w:left w:val="outset" w:sz="6" w:space="0" w:color="808000"/>
                    <w:bottom w:val="outset" w:sz="6" w:space="0" w:color="808000"/>
                    <w:right w:val="outset" w:sz="6" w:space="0" w:color="808000"/>
                  </w:tcBorders>
                  <w:hideMark/>
                </w:tcPr>
                <w:p w14:paraId="3B894A9E" w14:textId="77777777" w:rsidR="00D45E24" w:rsidRDefault="00D45E24">
                  <w:pPr>
                    <w:pStyle w:val="NormalWeb"/>
                    <w:spacing w:before="0" w:beforeAutospacing="0" w:after="180" w:afterAutospacing="0"/>
                  </w:pPr>
                  <w:r>
                    <w:rPr>
                      <w:sz w:val="20"/>
                      <w:szCs w:val="20"/>
                    </w:rPr>
                    <w:t>MODIFICADO por el </w:t>
                  </w:r>
                  <w:hyperlink r:id="rId661" w:anchor="/detallenorma/H1216107"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1422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D0074C7" w14:textId="77777777" w:rsidR="00D45E24" w:rsidRDefault="00D45E24">
                  <w:pPr>
                    <w:pStyle w:val="NormalWeb"/>
                    <w:spacing w:before="0" w:beforeAutospacing="0" w:after="180" w:afterAutospacing="0"/>
                    <w:jc w:val="center"/>
                  </w:pPr>
                  <w:r>
                    <w:rPr>
                      <w:sz w:val="20"/>
                      <w:szCs w:val="20"/>
                    </w:rPr>
                    <w:t>13-09-2018</w:t>
                  </w:r>
                </w:p>
              </w:tc>
            </w:tr>
            <w:tr w:rsidR="00D45E24" w14:paraId="16062DD0"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4B7E9ED" w14:textId="77777777" w:rsidR="00D45E24" w:rsidRDefault="00D45E24">
                  <w:pPr>
                    <w:pStyle w:val="NormalWeb"/>
                    <w:spacing w:before="0" w:beforeAutospacing="0" w:after="180" w:afterAutospacing="0"/>
                  </w:pPr>
                  <w:r>
                    <w:rPr>
                      <w:b/>
                      <w:bCs/>
                      <w:sz w:val="20"/>
                      <w:szCs w:val="20"/>
                    </w:rPr>
                    <w:t xml:space="preserve">Art. 177, </w:t>
                  </w:r>
                  <w:proofErr w:type="spellStart"/>
                  <w:r>
                    <w:rPr>
                      <w:b/>
                      <w:bCs/>
                      <w:sz w:val="20"/>
                      <w:szCs w:val="20"/>
                    </w:rPr>
                    <w:t>num</w:t>
                  </w:r>
                  <w:proofErr w:type="spellEnd"/>
                  <w:r>
                    <w:rPr>
                      <w:b/>
                      <w:bCs/>
                      <w:sz w:val="20"/>
                      <w:szCs w:val="20"/>
                    </w:rPr>
                    <w:t>.  15</w:t>
                  </w:r>
                </w:p>
              </w:tc>
              <w:tc>
                <w:tcPr>
                  <w:tcW w:w="5325" w:type="dxa"/>
                  <w:tcBorders>
                    <w:top w:val="outset" w:sz="6" w:space="0" w:color="808000"/>
                    <w:left w:val="outset" w:sz="6" w:space="0" w:color="808000"/>
                    <w:bottom w:val="outset" w:sz="6" w:space="0" w:color="808000"/>
                    <w:right w:val="outset" w:sz="6" w:space="0" w:color="808000"/>
                  </w:tcBorders>
                  <w:hideMark/>
                </w:tcPr>
                <w:p w14:paraId="4E963104" w14:textId="77777777" w:rsidR="00D45E24" w:rsidRDefault="00D45E24">
                  <w:pPr>
                    <w:pStyle w:val="NormalWeb"/>
                    <w:spacing w:before="0" w:beforeAutospacing="0" w:after="180" w:afterAutospacing="0"/>
                  </w:pPr>
                  <w:proofErr w:type="gramStart"/>
                  <w:r>
                    <w:rPr>
                      <w:sz w:val="20"/>
                      <w:szCs w:val="20"/>
                    </w:rPr>
                    <w:t>MODIFICADO  por</w:t>
                  </w:r>
                  <w:proofErr w:type="gramEnd"/>
                  <w:r>
                    <w:rPr>
                      <w:sz w:val="20"/>
                      <w:szCs w:val="20"/>
                    </w:rPr>
                    <w:t xml:space="preserve"> el </w:t>
                  </w:r>
                  <w:hyperlink r:id="rId662" w:anchor="/detallenorma/H1171046" w:history="1">
                    <w:r>
                      <w:rPr>
                        <w:rStyle w:val="Hipervnculo"/>
                        <w:b/>
                        <w:bCs/>
                        <w:color w:val="008000"/>
                        <w:sz w:val="20"/>
                        <w:szCs w:val="20"/>
                      </w:rPr>
                      <w:t xml:space="preserve">Artículo 3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hideMark/>
                </w:tcPr>
                <w:p w14:paraId="72E35379" w14:textId="77777777" w:rsidR="00D45E24" w:rsidRDefault="00D45E24">
                  <w:pPr>
                    <w:pStyle w:val="NormalWeb"/>
                    <w:spacing w:before="0" w:beforeAutospacing="0" w:after="180" w:afterAutospacing="0"/>
                    <w:jc w:val="center"/>
                  </w:pPr>
                  <w:r>
                    <w:rPr>
                      <w:sz w:val="20"/>
                      <w:szCs w:val="20"/>
                    </w:rPr>
                    <w:t>31-12-2016</w:t>
                  </w:r>
                </w:p>
              </w:tc>
            </w:tr>
            <w:tr w:rsidR="00D45E24" w14:paraId="47CB16F8"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06184AED" w14:textId="77777777" w:rsidR="00D45E24" w:rsidRDefault="00D45E24">
                  <w:pPr>
                    <w:pStyle w:val="NormalWeb"/>
                    <w:spacing w:before="0" w:beforeAutospacing="0" w:after="180" w:afterAutospacing="0"/>
                  </w:pPr>
                  <w:r>
                    <w:rPr>
                      <w:b/>
                      <w:bCs/>
                      <w:sz w:val="20"/>
                      <w:szCs w:val="20"/>
                    </w:rPr>
                    <w:t xml:space="preserve">Art. 177, </w:t>
                  </w:r>
                  <w:proofErr w:type="spellStart"/>
                  <w:r>
                    <w:rPr>
                      <w:b/>
                      <w:bCs/>
                      <w:sz w:val="20"/>
                      <w:szCs w:val="20"/>
                    </w:rPr>
                    <w:t>num</w:t>
                  </w:r>
                  <w:proofErr w:type="spellEnd"/>
                  <w:r>
                    <w:rPr>
                      <w:b/>
                      <w:bCs/>
                      <w:sz w:val="20"/>
                      <w:szCs w:val="20"/>
                    </w:rPr>
                    <w:t>.  25</w:t>
                  </w:r>
                </w:p>
              </w:tc>
              <w:tc>
                <w:tcPr>
                  <w:tcW w:w="5325" w:type="dxa"/>
                  <w:tcBorders>
                    <w:top w:val="outset" w:sz="6" w:space="0" w:color="808000"/>
                    <w:left w:val="outset" w:sz="6" w:space="0" w:color="808000"/>
                    <w:bottom w:val="outset" w:sz="6" w:space="0" w:color="808000"/>
                    <w:right w:val="outset" w:sz="6" w:space="0" w:color="808000"/>
                  </w:tcBorders>
                  <w:hideMark/>
                </w:tcPr>
                <w:p w14:paraId="6CFF08B6" w14:textId="77777777" w:rsidR="00D45E24" w:rsidRDefault="00D45E24">
                  <w:pPr>
                    <w:pStyle w:val="NormalWeb"/>
                    <w:spacing w:before="0" w:beforeAutospacing="0" w:after="180" w:afterAutospacing="0"/>
                  </w:pPr>
                  <w:r>
                    <w:rPr>
                      <w:sz w:val="20"/>
                      <w:szCs w:val="20"/>
                    </w:rPr>
                    <w:t>DEROGADO por la </w:t>
                  </w:r>
                  <w:hyperlink r:id="rId663" w:anchor="/detallenorma/H1171037" w:history="1">
                    <w:r>
                      <w:rPr>
                        <w:rStyle w:val="Hipervnculo"/>
                        <w:b/>
                        <w:bCs/>
                        <w:color w:val="008000"/>
                        <w:sz w:val="20"/>
                        <w:szCs w:val="20"/>
                      </w:rPr>
                      <w:t xml:space="preserve">Única Disposición Complementaria Derogatoria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0EFE2B2D" w14:textId="77777777" w:rsidR="00D45E24" w:rsidRDefault="00D45E24">
                  <w:pPr>
                    <w:pStyle w:val="NormalWeb"/>
                    <w:spacing w:before="0" w:beforeAutospacing="0" w:after="180" w:afterAutospacing="0"/>
                    <w:jc w:val="center"/>
                  </w:pPr>
                  <w:r>
                    <w:rPr>
                      <w:sz w:val="20"/>
                      <w:szCs w:val="20"/>
                    </w:rPr>
                    <w:t>30-12-2016</w:t>
                  </w:r>
                </w:p>
              </w:tc>
            </w:tr>
            <w:tr w:rsidR="00D45E24" w14:paraId="5C46EC3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553CF5B8" w14:textId="77777777" w:rsidR="00D45E24" w:rsidRDefault="00D45E24">
                  <w:pPr>
                    <w:pStyle w:val="NormalWeb"/>
                    <w:spacing w:before="0" w:beforeAutospacing="0" w:after="180" w:afterAutospacing="0"/>
                  </w:pPr>
                  <w:r>
                    <w:rPr>
                      <w:b/>
                      <w:bCs/>
                      <w:sz w:val="20"/>
                      <w:szCs w:val="20"/>
                    </w:rPr>
                    <w:t xml:space="preserve">Art. 177, </w:t>
                  </w:r>
                  <w:proofErr w:type="spellStart"/>
                  <w:r>
                    <w:rPr>
                      <w:b/>
                      <w:bCs/>
                      <w:sz w:val="20"/>
                      <w:szCs w:val="20"/>
                    </w:rPr>
                    <w:t>num</w:t>
                  </w:r>
                  <w:proofErr w:type="spellEnd"/>
                  <w:r>
                    <w:rPr>
                      <w:b/>
                      <w:bCs/>
                      <w:sz w:val="20"/>
                      <w:szCs w:val="20"/>
                    </w:rPr>
                    <w:t>. 27</w:t>
                  </w:r>
                </w:p>
              </w:tc>
              <w:tc>
                <w:tcPr>
                  <w:tcW w:w="5325" w:type="dxa"/>
                  <w:tcBorders>
                    <w:top w:val="outset" w:sz="6" w:space="0" w:color="808000"/>
                    <w:left w:val="outset" w:sz="6" w:space="0" w:color="808000"/>
                    <w:bottom w:val="outset" w:sz="6" w:space="0" w:color="808000"/>
                    <w:right w:val="outset" w:sz="6" w:space="0" w:color="808000"/>
                  </w:tcBorders>
                  <w:hideMark/>
                </w:tcPr>
                <w:p w14:paraId="1EAB7494" w14:textId="77777777" w:rsidR="00D45E24" w:rsidRDefault="00D45E24">
                  <w:pPr>
                    <w:pStyle w:val="NormalWeb"/>
                    <w:spacing w:before="0" w:beforeAutospacing="0" w:after="180" w:afterAutospacing="0"/>
                  </w:pPr>
                  <w:r>
                    <w:rPr>
                      <w:sz w:val="20"/>
                      <w:szCs w:val="20"/>
                    </w:rPr>
                    <w:t>MODIFICADO por el </w:t>
                  </w:r>
                  <w:hyperlink r:id="rId664" w:anchor="/detallenorma/H1171037" w:history="1">
                    <w:r>
                      <w:rPr>
                        <w:rStyle w:val="Hipervnculo"/>
                        <w:b/>
                        <w:bCs/>
                        <w:color w:val="008000"/>
                        <w:sz w:val="20"/>
                        <w:szCs w:val="20"/>
                      </w:rPr>
                      <w:t xml:space="preserve">Artículo 4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hideMark/>
                </w:tcPr>
                <w:p w14:paraId="32A41859" w14:textId="77777777" w:rsidR="00D45E24" w:rsidRDefault="00D45E24">
                  <w:pPr>
                    <w:pStyle w:val="NormalWeb"/>
                    <w:spacing w:before="0" w:beforeAutospacing="0" w:after="180" w:afterAutospacing="0"/>
                    <w:jc w:val="center"/>
                  </w:pPr>
                  <w:r>
                    <w:rPr>
                      <w:sz w:val="20"/>
                      <w:szCs w:val="20"/>
                    </w:rPr>
                    <w:t>30-12-2016</w:t>
                  </w:r>
                </w:p>
              </w:tc>
            </w:tr>
          </w:tbl>
          <w:p w14:paraId="27E0EAAD" w14:textId="77777777" w:rsidR="00D45E24" w:rsidRDefault="00D45E24">
            <w:pPr>
              <w:jc w:val="center"/>
              <w:rPr>
                <w:rFonts w:ascii="Roboto Condensed" w:hAnsi="Roboto Condensed"/>
                <w:vanish/>
                <w:color w:val="151515"/>
                <w:sz w:val="21"/>
                <w:szCs w:val="21"/>
              </w:rPr>
            </w:pPr>
          </w:p>
          <w:tbl>
            <w:tblPr>
              <w:tblW w:w="9360" w:type="dxa"/>
              <w:jc w:val="center"/>
              <w:tblCellSpacing w:w="0" w:type="dxa"/>
              <w:tblBorders>
                <w:top w:val="outset" w:sz="6" w:space="0" w:color="808000"/>
                <w:left w:val="outset" w:sz="6" w:space="0" w:color="808000"/>
                <w:bottom w:val="outset" w:sz="6" w:space="0" w:color="808000"/>
                <w:right w:val="outset" w:sz="6" w:space="0" w:color="808000"/>
              </w:tblBorders>
              <w:tblCellMar>
                <w:top w:w="60" w:type="dxa"/>
                <w:left w:w="60" w:type="dxa"/>
                <w:bottom w:w="60" w:type="dxa"/>
                <w:right w:w="60" w:type="dxa"/>
              </w:tblCellMar>
              <w:tblLook w:val="04A0" w:firstRow="1" w:lastRow="0" w:firstColumn="1" w:lastColumn="0" w:noHBand="0" w:noVBand="1"/>
            </w:tblPr>
            <w:tblGrid>
              <w:gridCol w:w="2160"/>
              <w:gridCol w:w="5325"/>
              <w:gridCol w:w="1875"/>
            </w:tblGrid>
            <w:tr w:rsidR="00D45E24" w14:paraId="1D01126E"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7A97A983" w14:textId="77777777" w:rsidR="00D45E24" w:rsidRDefault="00D45E24">
                  <w:pPr>
                    <w:pStyle w:val="NormalWeb"/>
                    <w:spacing w:before="0" w:beforeAutospacing="0" w:after="180" w:afterAutospacing="0"/>
                  </w:pPr>
                  <w:r>
                    <w:rPr>
                      <w:b/>
                      <w:bCs/>
                      <w:sz w:val="20"/>
                      <w:szCs w:val="20"/>
                    </w:rPr>
                    <w:t xml:space="preserve">Art. </w:t>
                  </w:r>
                  <w:proofErr w:type="gramStart"/>
                  <w:r>
                    <w:rPr>
                      <w:b/>
                      <w:bCs/>
                      <w:sz w:val="20"/>
                      <w:szCs w:val="20"/>
                    </w:rPr>
                    <w:t xml:space="preserve">177,  </w:t>
                  </w:r>
                  <w:proofErr w:type="spellStart"/>
                  <w:r>
                    <w:rPr>
                      <w:b/>
                      <w:bCs/>
                      <w:sz w:val="20"/>
                      <w:szCs w:val="20"/>
                    </w:rPr>
                    <w:t>num</w:t>
                  </w:r>
                  <w:proofErr w:type="spellEnd"/>
                  <w:r>
                    <w:rPr>
                      <w:b/>
                      <w:bCs/>
                      <w:sz w:val="20"/>
                      <w:szCs w:val="20"/>
                    </w:rPr>
                    <w:t>.</w:t>
                  </w:r>
                  <w:proofErr w:type="gramEnd"/>
                  <w:r>
                    <w:rPr>
                      <w:b/>
                      <w:bCs/>
                      <w:sz w:val="20"/>
                      <w:szCs w:val="20"/>
                    </w:rPr>
                    <w:t>  27</w:t>
                  </w:r>
                </w:p>
              </w:tc>
              <w:tc>
                <w:tcPr>
                  <w:tcW w:w="5325" w:type="dxa"/>
                  <w:tcBorders>
                    <w:top w:val="outset" w:sz="6" w:space="0" w:color="808000"/>
                    <w:left w:val="outset" w:sz="6" w:space="0" w:color="808000"/>
                    <w:bottom w:val="outset" w:sz="6" w:space="0" w:color="808000"/>
                    <w:right w:val="outset" w:sz="6" w:space="0" w:color="808000"/>
                  </w:tcBorders>
                  <w:hideMark/>
                </w:tcPr>
                <w:p w14:paraId="274F0F69" w14:textId="77777777" w:rsidR="00D45E24" w:rsidRDefault="00D45E24">
                  <w:pPr>
                    <w:pStyle w:val="NormalWeb"/>
                    <w:spacing w:before="0" w:beforeAutospacing="0" w:after="180" w:afterAutospacing="0"/>
                  </w:pPr>
                  <w:r>
                    <w:rPr>
                      <w:sz w:val="20"/>
                      <w:szCs w:val="20"/>
                    </w:rPr>
                    <w:t>MODIFICADO por la </w:t>
                  </w:r>
                  <w:hyperlink r:id="rId665" w:anchor="/detallenorma/H1212958" w:history="1">
                    <w:r>
                      <w:rPr>
                        <w:rStyle w:val="Hipervnculo"/>
                        <w:b/>
                        <w:bCs/>
                        <w:color w:val="008000"/>
                        <w:sz w:val="20"/>
                        <w:szCs w:val="20"/>
                      </w:rPr>
                      <w:t xml:space="preserve">Primera Disposición Complementaria Modificatoria del Decreto Legislativo </w:t>
                    </w:r>
                    <w:proofErr w:type="spellStart"/>
                    <w:r>
                      <w:rPr>
                        <w:rStyle w:val="Hipervnculo"/>
                        <w:b/>
                        <w:bCs/>
                        <w:color w:val="008000"/>
                        <w:sz w:val="20"/>
                        <w:szCs w:val="20"/>
                      </w:rPr>
                      <w:t>N°</w:t>
                    </w:r>
                    <w:proofErr w:type="spellEnd"/>
                    <w:r>
                      <w:rPr>
                        <w:rStyle w:val="Hipervnculo"/>
                        <w:b/>
                        <w:bCs/>
                        <w:color w:val="008000"/>
                        <w:sz w:val="20"/>
                        <w:szCs w:val="2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1F0EFCB3" w14:textId="77777777" w:rsidR="00D45E24" w:rsidRDefault="00D45E24">
                  <w:pPr>
                    <w:pStyle w:val="NormalWeb"/>
                    <w:spacing w:before="0" w:beforeAutospacing="0" w:after="180" w:afterAutospacing="0"/>
                  </w:pPr>
                  <w:r>
                    <w:rPr>
                      <w:sz w:val="20"/>
                      <w:szCs w:val="20"/>
                    </w:rPr>
                    <w:t>02-08-2018</w:t>
                  </w:r>
                </w:p>
              </w:tc>
            </w:tr>
          </w:tbl>
          <w:p w14:paraId="4D2CD0AA" w14:textId="77777777" w:rsidR="00D45E24" w:rsidRDefault="00D45E24">
            <w:pPr>
              <w:jc w:val="center"/>
              <w:rPr>
                <w:rFonts w:ascii="Roboto Condensed" w:hAnsi="Roboto Condensed"/>
                <w:vanish/>
                <w:color w:val="151515"/>
                <w:sz w:val="21"/>
                <w:szCs w:val="21"/>
              </w:rPr>
            </w:pPr>
          </w:p>
          <w:tbl>
            <w:tblPr>
              <w:tblW w:w="9360" w:type="dxa"/>
              <w:jc w:val="center"/>
              <w:tblCellSpacing w:w="0" w:type="dxa"/>
              <w:tblBorders>
                <w:top w:val="outset" w:sz="6" w:space="0" w:color="808000"/>
                <w:left w:val="outset" w:sz="6" w:space="0" w:color="808000"/>
                <w:bottom w:val="outset" w:sz="6" w:space="0" w:color="808000"/>
                <w:right w:val="outset" w:sz="6" w:space="0" w:color="808000"/>
              </w:tblBorders>
              <w:tblCellMar>
                <w:top w:w="60" w:type="dxa"/>
                <w:left w:w="60" w:type="dxa"/>
                <w:bottom w:w="60" w:type="dxa"/>
                <w:right w:w="60" w:type="dxa"/>
              </w:tblCellMar>
              <w:tblLook w:val="04A0" w:firstRow="1" w:lastRow="0" w:firstColumn="1" w:lastColumn="0" w:noHBand="0" w:noVBand="1"/>
            </w:tblPr>
            <w:tblGrid>
              <w:gridCol w:w="2160"/>
              <w:gridCol w:w="5325"/>
              <w:gridCol w:w="1875"/>
            </w:tblGrid>
            <w:tr w:rsidR="00D45E24" w14:paraId="0D388F87" w14:textId="77777777">
              <w:trPr>
                <w:tblCellSpacing w:w="0" w:type="dxa"/>
                <w:jc w:val="center"/>
              </w:trPr>
              <w:tc>
                <w:tcPr>
                  <w:tcW w:w="2160" w:type="dxa"/>
                  <w:tcBorders>
                    <w:top w:val="outset" w:sz="6" w:space="0" w:color="808000"/>
                    <w:left w:val="outset" w:sz="6" w:space="0" w:color="808000"/>
                    <w:bottom w:val="outset" w:sz="6" w:space="0" w:color="808000"/>
                    <w:right w:val="outset" w:sz="6" w:space="0" w:color="808000"/>
                  </w:tcBorders>
                  <w:hideMark/>
                </w:tcPr>
                <w:p w14:paraId="4B4DE745" w14:textId="77777777" w:rsidR="00D45E24" w:rsidRDefault="00D45E24">
                  <w:pPr>
                    <w:pStyle w:val="NormalWeb"/>
                    <w:spacing w:before="0" w:beforeAutospacing="0" w:after="180" w:afterAutospacing="0"/>
                  </w:pPr>
                  <w:r>
                    <w:rPr>
                      <w:b/>
                      <w:bCs/>
                    </w:rPr>
                    <w:t xml:space="preserve">Art. </w:t>
                  </w:r>
                  <w:proofErr w:type="gramStart"/>
                  <w:r>
                    <w:rPr>
                      <w:b/>
                      <w:bCs/>
                    </w:rPr>
                    <w:t xml:space="preserve">177,   </w:t>
                  </w:r>
                  <w:proofErr w:type="spellStart"/>
                  <w:proofErr w:type="gramEnd"/>
                  <w:r>
                    <w:rPr>
                      <w:b/>
                      <w:bCs/>
                    </w:rPr>
                    <w:t>num</w:t>
                  </w:r>
                  <w:proofErr w:type="spellEnd"/>
                  <w:r>
                    <w:rPr>
                      <w:b/>
                      <w:bCs/>
                    </w:rPr>
                    <w:t>.  28</w:t>
                  </w:r>
                </w:p>
              </w:tc>
              <w:tc>
                <w:tcPr>
                  <w:tcW w:w="5325" w:type="dxa"/>
                  <w:tcBorders>
                    <w:top w:val="outset" w:sz="6" w:space="0" w:color="808000"/>
                    <w:left w:val="outset" w:sz="6" w:space="0" w:color="808000"/>
                    <w:bottom w:val="outset" w:sz="6" w:space="0" w:color="808000"/>
                    <w:right w:val="outset" w:sz="6" w:space="0" w:color="808000"/>
                  </w:tcBorders>
                  <w:hideMark/>
                </w:tcPr>
                <w:p w14:paraId="06AE0FEC" w14:textId="77777777" w:rsidR="00D45E24" w:rsidRDefault="00D45E24">
                  <w:pPr>
                    <w:pStyle w:val="NormalWeb"/>
                    <w:spacing w:before="0" w:beforeAutospacing="0" w:after="180" w:afterAutospacing="0"/>
                    <w:jc w:val="both"/>
                  </w:pPr>
                  <w:r>
                    <w:t>INCORPORADO por la </w:t>
                  </w:r>
                  <w:hyperlink r:id="rId666" w:anchor="/detallenorma/H1212958" w:history="1">
                    <w:r>
                      <w:rPr>
                        <w:rStyle w:val="Hipervnculo"/>
                        <w:b/>
                        <w:bCs/>
                        <w:color w:val="008000"/>
                      </w:rPr>
                      <w:t xml:space="preserve">Segunda Disposición Complementaria Modificatoria del Decreto Legislativo </w:t>
                    </w:r>
                    <w:proofErr w:type="spellStart"/>
                    <w:r>
                      <w:rPr>
                        <w:rStyle w:val="Hipervnculo"/>
                        <w:b/>
                        <w:bCs/>
                        <w:color w:val="008000"/>
                      </w:rPr>
                      <w:t>N°</w:t>
                    </w:r>
                    <w:proofErr w:type="spellEnd"/>
                    <w:r>
                      <w:rPr>
                        <w:rStyle w:val="Hipervnculo"/>
                        <w:b/>
                        <w:bCs/>
                        <w:color w:val="008000"/>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hideMark/>
                </w:tcPr>
                <w:p w14:paraId="5EA579A5" w14:textId="77777777" w:rsidR="00D45E24" w:rsidRDefault="00D45E24">
                  <w:pPr>
                    <w:pStyle w:val="NormalWeb"/>
                    <w:spacing w:before="0" w:beforeAutospacing="0" w:after="180" w:afterAutospacing="0"/>
                    <w:jc w:val="center"/>
                  </w:pPr>
                  <w:r>
                    <w:t>02-08-2018</w:t>
                  </w:r>
                </w:p>
              </w:tc>
            </w:tr>
          </w:tbl>
          <w:p w14:paraId="4DE6E6B0" w14:textId="77777777" w:rsidR="00D45E24" w:rsidRDefault="00D45E24">
            <w:pPr>
              <w:jc w:val="center"/>
              <w:rPr>
                <w:rFonts w:ascii="Roboto Condensed" w:hAnsi="Roboto Condensed"/>
                <w:color w:val="151515"/>
                <w:sz w:val="21"/>
                <w:szCs w:val="21"/>
              </w:rPr>
            </w:pPr>
          </w:p>
        </w:tc>
      </w:tr>
    </w:tbl>
    <w:p w14:paraId="08D059C2" w14:textId="77777777" w:rsidR="00D45E24" w:rsidRDefault="00D45E24" w:rsidP="00D45E24">
      <w:pPr>
        <w:rPr>
          <w:vanish/>
        </w:rPr>
      </w:pPr>
    </w:p>
    <w:tbl>
      <w:tblPr>
        <w:tblW w:w="9360" w:type="dxa"/>
        <w:tblCellSpacing w:w="0" w:type="dxa"/>
        <w:tblBorders>
          <w:top w:val="outset" w:sz="6" w:space="0" w:color="808000"/>
          <w:left w:val="outset" w:sz="6" w:space="0" w:color="808000"/>
          <w:bottom w:val="outset" w:sz="6" w:space="0" w:color="808000"/>
          <w:right w:val="outset" w:sz="6" w:space="0" w:color="808000"/>
        </w:tblBorders>
        <w:shd w:val="clear" w:color="auto" w:fill="FFFFFF"/>
        <w:tblCellMar>
          <w:top w:w="60" w:type="dxa"/>
          <w:left w:w="60" w:type="dxa"/>
          <w:bottom w:w="60" w:type="dxa"/>
          <w:right w:w="60" w:type="dxa"/>
        </w:tblCellMar>
        <w:tblLook w:val="04A0" w:firstRow="1" w:lastRow="0" w:firstColumn="1" w:lastColumn="0" w:noHBand="0" w:noVBand="1"/>
      </w:tblPr>
      <w:tblGrid>
        <w:gridCol w:w="2160"/>
        <w:gridCol w:w="5325"/>
        <w:gridCol w:w="1875"/>
      </w:tblGrid>
      <w:tr w:rsidR="00D45E24" w14:paraId="314BE8E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C10293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Art. </w:t>
            </w:r>
            <w:proofErr w:type="gramStart"/>
            <w:r>
              <w:rPr>
                <w:rFonts w:ascii="Roboto Condensed" w:hAnsi="Roboto Condensed"/>
                <w:b/>
                <w:bCs/>
                <w:color w:val="151515"/>
                <w:sz w:val="21"/>
                <w:szCs w:val="21"/>
              </w:rPr>
              <w:t>178,num.</w:t>
            </w:r>
            <w:proofErr w:type="gramEnd"/>
            <w:r>
              <w:rPr>
                <w:rFonts w:ascii="Roboto Condensed" w:hAnsi="Roboto Condensed"/>
                <w:b/>
                <w:bCs/>
                <w:color w:val="151515"/>
                <w:sz w:val="21"/>
                <w:szCs w:val="21"/>
              </w:rPr>
              <w:t xml:space="preserve"> 1</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308FBBD"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667" w:anchor="/detallenorma/H1216105"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AAE71AE"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033606D1"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8325403"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Art. </w:t>
            </w:r>
            <w:proofErr w:type="gramStart"/>
            <w:r>
              <w:rPr>
                <w:rFonts w:ascii="Roboto Condensed" w:hAnsi="Roboto Condensed"/>
                <w:b/>
                <w:bCs/>
                <w:color w:val="151515"/>
                <w:sz w:val="21"/>
                <w:szCs w:val="21"/>
              </w:rPr>
              <w:t>178,num.</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DCDC11E"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668" w:anchor="/detallenorma/H1169512" w:history="1">
              <w:r>
                <w:rPr>
                  <w:rStyle w:val="Hipervnculo"/>
                  <w:rFonts w:ascii="Roboto Condensed" w:hAnsi="Roboto Condensed"/>
                  <w:b/>
                  <w:bCs/>
                  <w:color w:val="008000"/>
                  <w:sz w:val="21"/>
                  <w:szCs w:val="21"/>
                </w:rPr>
                <w:t xml:space="preserve">Primera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976876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10-12-2016</w:t>
            </w:r>
          </w:p>
        </w:tc>
      </w:tr>
      <w:tr w:rsidR="00D45E24" w14:paraId="43ABE73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AB0257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Art. </w:t>
            </w:r>
            <w:proofErr w:type="gramStart"/>
            <w:r>
              <w:rPr>
                <w:rFonts w:ascii="Roboto Condensed" w:hAnsi="Roboto Condensed"/>
                <w:b/>
                <w:bCs/>
                <w:color w:val="151515"/>
                <w:sz w:val="21"/>
                <w:szCs w:val="21"/>
              </w:rPr>
              <w:t>178,num.</w:t>
            </w:r>
            <w:proofErr w:type="gramEnd"/>
            <w:r>
              <w:rPr>
                <w:rFonts w:ascii="Roboto Condensed" w:hAnsi="Roboto Condensed"/>
                <w:b/>
                <w:bCs/>
                <w:color w:val="151515"/>
                <w:sz w:val="21"/>
                <w:szCs w:val="21"/>
              </w:rPr>
              <w:t xml:space="preserve"> 9</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29A2025"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INCORPORADO por el </w:t>
            </w:r>
            <w:hyperlink r:id="rId669" w:anchor="/detallenorma/H121610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4DD01B16"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55FFC66F"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4D1389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180, segundo párrafo del inciso b)</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974C103"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670" w:anchor="/detallenorma/H1170134"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1270</w:t>
              </w:r>
            </w:hyperlink>
            <w:r>
              <w:rPr>
                <w:rFonts w:ascii="Roboto Condensed" w:hAnsi="Roboto Condensed"/>
                <w:color w:val="151515"/>
                <w:sz w:val="21"/>
                <w:szCs w:val="21"/>
              </w:rPr>
              <w:t>; </w:t>
            </w:r>
            <w:hyperlink r:id="rId671" w:anchor="/detallenorma/H1170134"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 partir del 1 de enero del 2017</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F1D66D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20-12-2016</w:t>
            </w:r>
          </w:p>
        </w:tc>
      </w:tr>
      <w:tr w:rsidR="00D45E24" w14:paraId="2E11677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06C794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180, sexto párrafo del inciso b)</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C7644CE"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672" w:anchor="/detallenorma/H1171046"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03A77C5"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779A028E"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CBAB16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180, sexto párrafo del literal b)</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1344AE1"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673"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E2975D3"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0776E61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A60F8C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180, sexto párrafo del literal b)</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53583A7"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674"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1085378"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0E313A3B"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766668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181</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E786F9C" w14:textId="77777777" w:rsidR="00D45E24" w:rsidRDefault="00D45E24">
            <w:pPr>
              <w:rPr>
                <w:rFonts w:ascii="Roboto Condensed" w:hAnsi="Roboto Condensed"/>
                <w:color w:val="151515"/>
                <w:sz w:val="21"/>
                <w:szCs w:val="21"/>
              </w:rPr>
            </w:pPr>
            <w:r>
              <w:rPr>
                <w:rFonts w:ascii="Roboto Condensed" w:hAnsi="Roboto Condensed"/>
                <w:color w:val="151515"/>
                <w:sz w:val="21"/>
                <w:szCs w:val="21"/>
              </w:rPr>
              <w:t>MODIFICADO por el </w:t>
            </w:r>
            <w:hyperlink r:id="rId675" w:anchor="/detallenorma/H1365166" w:history="1">
              <w:r>
                <w:rPr>
                  <w:rStyle w:val="Hipervnculo"/>
                  <w:rFonts w:ascii="Roboto Condensed" w:hAnsi="Roboto Condensed"/>
                  <w:b/>
                  <w:bCs/>
                  <w:color w:val="008000"/>
                  <w:sz w:val="21"/>
                  <w:szCs w:val="21"/>
                </w:rPr>
                <w:t xml:space="preserve">Artículo 2 de la Ley </w:t>
              </w:r>
              <w:proofErr w:type="spellStart"/>
              <w:r>
                <w:rPr>
                  <w:rStyle w:val="Hipervnculo"/>
                  <w:rFonts w:ascii="Roboto Condensed" w:hAnsi="Roboto Condensed"/>
                  <w:b/>
                  <w:bCs/>
                  <w:color w:val="008000"/>
                  <w:sz w:val="21"/>
                  <w:szCs w:val="21"/>
                </w:rPr>
                <w:t>Nº</w:t>
              </w:r>
              <w:proofErr w:type="spellEnd"/>
              <w:r>
                <w:rPr>
                  <w:rStyle w:val="Hipervnculo"/>
                  <w:rFonts w:ascii="Roboto Condensed" w:hAnsi="Roboto Condensed"/>
                  <w:b/>
                  <w:bCs/>
                  <w:color w:val="008000"/>
                  <w:sz w:val="21"/>
                  <w:szCs w:val="21"/>
                </w:rPr>
                <w:t xml:space="preserve"> 31962</w:t>
              </w:r>
            </w:hyperlink>
            <w:r>
              <w:rPr>
                <w:rFonts w:ascii="Roboto Condensed" w:hAnsi="Roboto Condensed"/>
                <w:color w:val="151515"/>
                <w:sz w:val="21"/>
                <w:szCs w:val="21"/>
              </w:rPr>
              <w:t>. Lo dispuesto en la citada ley entra en </w:t>
            </w:r>
            <w:hyperlink r:id="rId676" w:anchor="/detallenorma/H1365166" w:history="1">
              <w:r>
                <w:rPr>
                  <w:rStyle w:val="Hipervnculo"/>
                  <w:rFonts w:ascii="Roboto Condensed" w:hAnsi="Roboto Condensed"/>
                  <w:b/>
                  <w:bCs/>
                  <w:color w:val="008000"/>
                  <w:sz w:val="21"/>
                  <w:szCs w:val="21"/>
                </w:rPr>
                <w:t>vigor</w:t>
              </w:r>
            </w:hyperlink>
            <w:r>
              <w:rPr>
                <w:rFonts w:ascii="Roboto Condensed" w:hAnsi="Roboto Condensed"/>
                <w:color w:val="151515"/>
                <w:sz w:val="21"/>
                <w:szCs w:val="21"/>
              </w:rPr>
              <w:t> a partir del primer día calendario del mes siguiente al de su publicación.</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D5E856B" w14:textId="77777777" w:rsidR="00D45E24" w:rsidRDefault="00D45E24">
            <w:pPr>
              <w:jc w:val="center"/>
              <w:rPr>
                <w:rFonts w:ascii="Roboto Condensed" w:hAnsi="Roboto Condensed"/>
                <w:color w:val="151515"/>
                <w:sz w:val="21"/>
                <w:szCs w:val="21"/>
              </w:rPr>
            </w:pPr>
            <w:r>
              <w:rPr>
                <w:rFonts w:ascii="Roboto Condensed" w:hAnsi="Roboto Condensed"/>
                <w:color w:val="151515"/>
                <w:sz w:val="21"/>
                <w:szCs w:val="21"/>
              </w:rPr>
              <w:t>19-12-2023</w:t>
            </w:r>
          </w:p>
        </w:tc>
      </w:tr>
      <w:tr w:rsidR="00D45E24" w14:paraId="24B6F163"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193B38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182, octavo párrafo</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A5B8142"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el </w:t>
            </w:r>
            <w:hyperlink r:id="rId677" w:anchor="/detallenorma/H1115313" w:history="1">
              <w:r>
                <w:rPr>
                  <w:rStyle w:val="Hipervnculo"/>
                  <w:rFonts w:ascii="Roboto Condensed" w:hAnsi="Roboto Condensed"/>
                  <w:b/>
                  <w:bCs/>
                  <w:color w:val="008000"/>
                  <w:sz w:val="21"/>
                  <w:szCs w:val="21"/>
                </w:rPr>
                <w:t xml:space="preserve">Literal b) de la Única Disposición Complementaria Derogatoria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37AAFC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2A75F24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957395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Art. 182, </w:t>
            </w:r>
            <w:proofErr w:type="gramStart"/>
            <w:r>
              <w:rPr>
                <w:rFonts w:ascii="Roboto Condensed" w:hAnsi="Roboto Condensed"/>
                <w:b/>
                <w:bCs/>
                <w:color w:val="151515"/>
                <w:sz w:val="21"/>
                <w:szCs w:val="21"/>
              </w:rPr>
              <w:t>noveno  párrafo</w:t>
            </w:r>
            <w:proofErr w:type="gramEnd"/>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2404275"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678"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64259A5"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420AA9D7"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9DD21E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Art. 182, </w:t>
            </w:r>
            <w:proofErr w:type="gramStart"/>
            <w:r>
              <w:rPr>
                <w:rFonts w:ascii="Roboto Condensed" w:hAnsi="Roboto Condensed"/>
                <w:b/>
                <w:bCs/>
                <w:color w:val="151515"/>
                <w:sz w:val="21"/>
                <w:szCs w:val="21"/>
              </w:rPr>
              <w:t>décimo  párrafo</w:t>
            </w:r>
            <w:proofErr w:type="gramEnd"/>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36A8206"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679"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80AD142"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5A38EA9A"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E22874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Art. 182, décimo </w:t>
            </w:r>
            <w:proofErr w:type="gramStart"/>
            <w:r>
              <w:rPr>
                <w:rFonts w:ascii="Roboto Condensed" w:hAnsi="Roboto Condensed"/>
                <w:b/>
                <w:bCs/>
                <w:color w:val="151515"/>
                <w:sz w:val="21"/>
                <w:szCs w:val="21"/>
              </w:rPr>
              <w:t>primer  párrafo</w:t>
            </w:r>
            <w:proofErr w:type="gramEnd"/>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DAC976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680"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138C70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7272B5D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48D0E9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182, décimo cuarto párrafo</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2752E8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DEROGADO por el </w:t>
            </w:r>
            <w:hyperlink r:id="rId681" w:anchor="/detallenorma/H1115313" w:history="1">
              <w:r>
                <w:rPr>
                  <w:rStyle w:val="Hipervnculo"/>
                  <w:rFonts w:ascii="Roboto Condensed" w:hAnsi="Roboto Condensed"/>
                  <w:b/>
                  <w:bCs/>
                  <w:color w:val="008000"/>
                  <w:sz w:val="21"/>
                  <w:szCs w:val="21"/>
                </w:rPr>
                <w:t xml:space="preserve">Literal b) de la Única Disposición Complementaria Derogatoria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48737C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3BB6531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5B7B57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182, décimo sétimo párrafo</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3B8F8C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682"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4A2D0219"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3C4CA41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C9DB92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182, décimo octavo párrafo</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9D4B7F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DEROGADO por el </w:t>
            </w:r>
            <w:hyperlink r:id="rId683" w:anchor="/detallenorma/H1115313" w:history="1">
              <w:r>
                <w:rPr>
                  <w:rStyle w:val="Hipervnculo"/>
                  <w:rFonts w:ascii="Roboto Condensed" w:hAnsi="Roboto Condensed"/>
                  <w:b/>
                  <w:bCs/>
                  <w:color w:val="008000"/>
                  <w:sz w:val="21"/>
                  <w:szCs w:val="21"/>
                </w:rPr>
                <w:t xml:space="preserve">Literal b) de la Única Disposición Complementaria Derogatoria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0A1DA9D"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6A71D671"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3408F4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182, vigésimo párrafo</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EC6619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684"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B9B289C"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097698CE"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C3C8AD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Art. 182, vigésimo </w:t>
            </w:r>
            <w:proofErr w:type="gramStart"/>
            <w:r>
              <w:rPr>
                <w:rFonts w:ascii="Roboto Condensed" w:hAnsi="Roboto Condensed"/>
                <w:b/>
                <w:bCs/>
                <w:color w:val="151515"/>
                <w:sz w:val="21"/>
                <w:szCs w:val="21"/>
              </w:rPr>
              <w:t>segundo  párrafo</w:t>
            </w:r>
            <w:proofErr w:type="gramEnd"/>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9A803A6"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685"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DA0B619"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28C66709"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5D0C166"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Art. 182, vigésimo </w:t>
            </w:r>
            <w:proofErr w:type="gramStart"/>
            <w:r>
              <w:rPr>
                <w:rFonts w:ascii="Roboto Condensed" w:hAnsi="Roboto Condensed"/>
                <w:b/>
                <w:bCs/>
                <w:color w:val="151515"/>
                <w:sz w:val="21"/>
                <w:szCs w:val="21"/>
              </w:rPr>
              <w:t>sétimo  párrafo</w:t>
            </w:r>
            <w:proofErr w:type="gramEnd"/>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4982020"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686"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B153CB2"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7982645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E6B8D2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183, primer párrafo</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F13C712"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687"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r>
              <w:rPr>
                <w:rFonts w:ascii="Roboto Condensed" w:hAnsi="Roboto Condensed"/>
                <w:color w:val="151515"/>
                <w:sz w:val="21"/>
                <w:szCs w:val="21"/>
              </w:rPr>
              <w:t>, </w:t>
            </w:r>
            <w:hyperlink r:id="rId688" w:anchor="/detallenorma/H1216105"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4C8E192"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02FE8AFA"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A4F862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184, tercer párrafo</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7DAD425"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689"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gramStart"/>
              <w:r>
                <w:rPr>
                  <w:rStyle w:val="Hipervnculo"/>
                  <w:rFonts w:ascii="Roboto Condensed" w:hAnsi="Roboto Condensed"/>
                  <w:b/>
                  <w:bCs/>
                  <w:color w:val="008000"/>
                  <w:sz w:val="21"/>
                  <w:szCs w:val="21"/>
                </w:rPr>
                <w:t>°</w:t>
              </w:r>
              <w:proofErr w:type="spellEnd"/>
              <w:r>
                <w:rPr>
                  <w:rStyle w:val="Hipervnculo"/>
                  <w:rFonts w:ascii="Roboto Condensed" w:hAnsi="Roboto Condensed"/>
                  <w:b/>
                  <w:bCs/>
                  <w:color w:val="008000"/>
                  <w:sz w:val="21"/>
                  <w:szCs w:val="21"/>
                </w:rPr>
                <w:t>  30264</w:t>
              </w:r>
              <w:proofErr w:type="gramEnd"/>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10975F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16-11-2014</w:t>
            </w:r>
          </w:p>
        </w:tc>
      </w:tr>
      <w:tr w:rsidR="00D45E24" w14:paraId="0247F027"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A2645E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184, sexto párrafo</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9557C47"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690"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gramStart"/>
              <w:r>
                <w:rPr>
                  <w:rStyle w:val="Hipervnculo"/>
                  <w:rFonts w:ascii="Roboto Condensed" w:hAnsi="Roboto Condensed"/>
                  <w:b/>
                  <w:bCs/>
                  <w:color w:val="008000"/>
                  <w:sz w:val="21"/>
                  <w:szCs w:val="21"/>
                </w:rPr>
                <w:t>°</w:t>
              </w:r>
              <w:proofErr w:type="spellEnd"/>
              <w:r>
                <w:rPr>
                  <w:rStyle w:val="Hipervnculo"/>
                  <w:rFonts w:ascii="Roboto Condensed" w:hAnsi="Roboto Condensed"/>
                  <w:b/>
                  <w:bCs/>
                  <w:color w:val="008000"/>
                  <w:sz w:val="21"/>
                  <w:szCs w:val="21"/>
                </w:rPr>
                <w:t>  30264</w:t>
              </w:r>
              <w:proofErr w:type="gramEnd"/>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4F8D7ED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16-11-2014</w:t>
            </w:r>
          </w:p>
        </w:tc>
      </w:tr>
      <w:tr w:rsidR="00D45E24" w14:paraId="6C802DC0"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CD4A6D1"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184, décimo párrafo</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5105E92"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el </w:t>
            </w:r>
            <w:hyperlink r:id="rId691" w:anchor="/detallenorma/H1115313" w:history="1">
              <w:r>
                <w:rPr>
                  <w:rStyle w:val="Hipervnculo"/>
                  <w:rFonts w:ascii="Roboto Condensed" w:hAnsi="Roboto Condensed"/>
                  <w:b/>
                  <w:bCs/>
                  <w:color w:val="008000"/>
                  <w:sz w:val="21"/>
                  <w:szCs w:val="21"/>
                </w:rPr>
                <w:t xml:space="preserve">Literal b) de la Única Disposición Complementaria Derogatoria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008CBD4"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2F040C7B"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C67FF43"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184, décimo quinto párrafo</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CB86CCF"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692"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gramStart"/>
              <w:r>
                <w:rPr>
                  <w:rStyle w:val="Hipervnculo"/>
                  <w:rFonts w:ascii="Roboto Condensed" w:hAnsi="Roboto Condensed"/>
                  <w:b/>
                  <w:bCs/>
                  <w:color w:val="008000"/>
                  <w:sz w:val="21"/>
                  <w:szCs w:val="21"/>
                </w:rPr>
                <w:t>°</w:t>
              </w:r>
              <w:proofErr w:type="spellEnd"/>
              <w:r>
                <w:rPr>
                  <w:rStyle w:val="Hipervnculo"/>
                  <w:rFonts w:ascii="Roboto Condensed" w:hAnsi="Roboto Condensed"/>
                  <w:b/>
                  <w:bCs/>
                  <w:color w:val="008000"/>
                  <w:sz w:val="21"/>
                  <w:szCs w:val="21"/>
                </w:rPr>
                <w:t>  30264</w:t>
              </w:r>
              <w:proofErr w:type="gramEnd"/>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A32EEE8"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7E0B6584"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95F882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Art. 184, inciso c) del décimo sétimo párrafo</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0F60B5D"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693"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gramStart"/>
              <w:r>
                <w:rPr>
                  <w:rStyle w:val="Hipervnculo"/>
                  <w:rFonts w:ascii="Roboto Condensed" w:hAnsi="Roboto Condensed"/>
                  <w:b/>
                  <w:bCs/>
                  <w:color w:val="008000"/>
                  <w:sz w:val="21"/>
                  <w:szCs w:val="21"/>
                </w:rPr>
                <w:t>°</w:t>
              </w:r>
              <w:proofErr w:type="spellEnd"/>
              <w:r>
                <w:rPr>
                  <w:rStyle w:val="Hipervnculo"/>
                  <w:rFonts w:ascii="Roboto Condensed" w:hAnsi="Roboto Condensed"/>
                  <w:b/>
                  <w:bCs/>
                  <w:color w:val="008000"/>
                  <w:sz w:val="21"/>
                  <w:szCs w:val="21"/>
                </w:rPr>
                <w:t>  30264</w:t>
              </w:r>
              <w:proofErr w:type="gramEnd"/>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A1EE386"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6527870F"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64270FE"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Disposición Final, Septuagésimo Cuarta</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DF57374"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INCORPORADA</w:t>
            </w:r>
            <w:r>
              <w:rPr>
                <w:rFonts w:ascii="Arial" w:hAnsi="Arial" w:cs="Arial"/>
                <w:color w:val="151515"/>
                <w:sz w:val="20"/>
                <w:szCs w:val="20"/>
              </w:rPr>
              <w:t> </w:t>
            </w:r>
            <w:r>
              <w:rPr>
                <w:rFonts w:ascii="Roboto Condensed" w:hAnsi="Roboto Condensed"/>
                <w:color w:val="151515"/>
                <w:sz w:val="21"/>
                <w:szCs w:val="21"/>
              </w:rPr>
              <w:t>por el </w:t>
            </w:r>
            <w:hyperlink r:id="rId694" w:anchor="/detallenorma/H1171046"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C5ADEF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2D445561"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8753D8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de Infracciones y Sanciones (Nombre)</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4C6B0FA"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695" w:anchor="/detallenorma/H1170134" w:history="1">
              <w:r>
                <w:rPr>
                  <w:rStyle w:val="Hipervnculo"/>
                  <w:rFonts w:ascii="Roboto Condensed" w:hAnsi="Roboto Condensed"/>
                  <w:b/>
                  <w:bCs/>
                  <w:color w:val="008000"/>
                  <w:sz w:val="21"/>
                  <w:szCs w:val="21"/>
                </w:rPr>
                <w:t xml:space="preserve">Segunda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1270</w:t>
              </w:r>
            </w:hyperlink>
            <w:r>
              <w:rPr>
                <w:rFonts w:ascii="Roboto Condensed" w:hAnsi="Roboto Condensed"/>
                <w:color w:val="151515"/>
                <w:sz w:val="21"/>
                <w:szCs w:val="21"/>
              </w:rPr>
              <w:t>; </w:t>
            </w:r>
            <w:hyperlink r:id="rId696" w:anchor="/detallenorma/H1170134"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 partir del 1 de enero del 2017</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580122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20-12-2016</w:t>
            </w:r>
          </w:p>
        </w:tc>
      </w:tr>
      <w:tr w:rsidR="00D45E24" w14:paraId="7061A0B6"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18C387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I (</w:t>
            </w:r>
            <w:proofErr w:type="gramStart"/>
            <w:r>
              <w:rPr>
                <w:rFonts w:ascii="Roboto Condensed" w:hAnsi="Roboto Condensed"/>
                <w:b/>
                <w:bCs/>
                <w:color w:val="151515"/>
                <w:sz w:val="21"/>
                <w:szCs w:val="21"/>
              </w:rPr>
              <w:t>Tercer  ítems</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B5EF8FB"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697" w:anchor="/detallenorma/H1169512" w:history="1">
              <w:r>
                <w:rPr>
                  <w:rStyle w:val="Hipervnculo"/>
                  <w:rFonts w:ascii="Roboto Condensed" w:hAnsi="Roboto Condensed"/>
                  <w:b/>
                  <w:bCs/>
                  <w:color w:val="008000"/>
                  <w:sz w:val="21"/>
                  <w:szCs w:val="21"/>
                </w:rPr>
                <w:t xml:space="preserve">Segunda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582A786"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10-12-2016</w:t>
            </w:r>
          </w:p>
        </w:tc>
      </w:tr>
      <w:tr w:rsidR="00D45E24" w14:paraId="68C79E5A"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C5F489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I (Cuarto ítems)</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E6FFCF5"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698" w:anchor="/detallenorma/H1169512" w:history="1">
              <w:r>
                <w:rPr>
                  <w:rStyle w:val="Hipervnculo"/>
                  <w:rFonts w:ascii="Roboto Condensed" w:hAnsi="Roboto Condensed"/>
                  <w:b/>
                  <w:bCs/>
                  <w:color w:val="008000"/>
                  <w:sz w:val="21"/>
                  <w:szCs w:val="21"/>
                </w:rPr>
                <w:t xml:space="preserve">Segunda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4947F67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10-12-2016</w:t>
            </w:r>
          </w:p>
        </w:tc>
      </w:tr>
      <w:tr w:rsidR="00D45E24" w14:paraId="509778E0"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D12E273"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I (Sexto ítems)</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8862400"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699" w:anchor="/detallenorma/H1169512" w:history="1">
              <w:r>
                <w:rPr>
                  <w:rStyle w:val="Hipervnculo"/>
                  <w:rFonts w:ascii="Roboto Condensed" w:hAnsi="Roboto Condensed"/>
                  <w:b/>
                  <w:bCs/>
                  <w:color w:val="008000"/>
                  <w:sz w:val="21"/>
                  <w:szCs w:val="21"/>
                </w:rPr>
                <w:t xml:space="preserve">Segunda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D20061D"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10-12-2016</w:t>
            </w:r>
          </w:p>
        </w:tc>
      </w:tr>
      <w:tr w:rsidR="00D45E24" w14:paraId="0DBC572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E050A6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1</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26D1A3E"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00" w:anchor="/detallenorma/H1379884" w:history="1">
              <w:r>
                <w:rPr>
                  <w:rStyle w:val="Hipervnculo"/>
                  <w:rFonts w:ascii="Roboto Condensed" w:hAnsi="Roboto Condensed"/>
                  <w:b/>
                  <w:bCs/>
                  <w:color w:val="008000"/>
                  <w:sz w:val="21"/>
                  <w:szCs w:val="21"/>
                </w:rPr>
                <w:t xml:space="preserve">Artículo 2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32080</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E946390"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02-07-2024</w:t>
            </w:r>
          </w:p>
        </w:tc>
      </w:tr>
      <w:tr w:rsidR="00D45E24" w14:paraId="213C70C9"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D67EA0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2 (Nombre)</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689E23C"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01"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2B913E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225ECD27"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6BFA4E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2 (Primer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1257873"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02"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r>
              <w:rPr>
                <w:rFonts w:ascii="Roboto Condensed" w:hAnsi="Roboto Condensed"/>
                <w:color w:val="151515"/>
                <w:sz w:val="21"/>
                <w:szCs w:val="21"/>
              </w:rPr>
              <w:t>; </w:t>
            </w:r>
            <w:hyperlink r:id="rId703" w:anchor="/detallenorma/H1216105"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58AA167"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13-09-2019</w:t>
            </w:r>
          </w:p>
        </w:tc>
      </w:tr>
      <w:tr w:rsidR="00D45E24" w14:paraId="4C861E87"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9F117C1"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2 (</w:t>
            </w:r>
            <w:proofErr w:type="gramStart"/>
            <w:r>
              <w:rPr>
                <w:rFonts w:ascii="Roboto Condensed" w:hAnsi="Roboto Condensed"/>
                <w:b/>
                <w:bCs/>
                <w:color w:val="151515"/>
                <w:sz w:val="21"/>
                <w:szCs w:val="21"/>
              </w:rPr>
              <w:t>Segundo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128FEA3"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04"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r>
              <w:rPr>
                <w:rFonts w:ascii="Roboto Condensed" w:hAnsi="Roboto Condensed"/>
                <w:color w:val="151515"/>
                <w:sz w:val="21"/>
                <w:szCs w:val="21"/>
              </w:rPr>
              <w:t>; </w:t>
            </w:r>
            <w:hyperlink r:id="rId705" w:anchor="/detallenorma/H1216105"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CBD7D8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13-09-2019</w:t>
            </w:r>
          </w:p>
        </w:tc>
      </w:tr>
      <w:tr w:rsidR="00D45E24" w14:paraId="2F41B95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04E038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2 (Tercer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BE912E6"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06"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r>
              <w:rPr>
                <w:rFonts w:ascii="Roboto Condensed" w:hAnsi="Roboto Condensed"/>
                <w:color w:val="151515"/>
                <w:sz w:val="21"/>
                <w:szCs w:val="21"/>
              </w:rPr>
              <w:t>; </w:t>
            </w:r>
            <w:hyperlink r:id="rId707" w:anchor="/detallenorma/H1216105"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786F3C0"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13-09-2019</w:t>
            </w:r>
          </w:p>
        </w:tc>
      </w:tr>
      <w:tr w:rsidR="00D45E24" w14:paraId="5BCC2E1A"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76FCEA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2 (</w:t>
            </w:r>
            <w:proofErr w:type="gramStart"/>
            <w:r>
              <w:rPr>
                <w:rFonts w:ascii="Roboto Condensed" w:hAnsi="Roboto Condensed"/>
                <w:b/>
                <w:bCs/>
                <w:color w:val="151515"/>
                <w:sz w:val="21"/>
                <w:szCs w:val="21"/>
              </w:rPr>
              <w:t>Cuarto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7573E7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708"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9047A15"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395D0380"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311774F"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2 (Quinto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01ADFB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709"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204B33C"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0103E086"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05C255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2 (Sexto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A1113EF"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DEROGADO por la </w:t>
            </w:r>
            <w:hyperlink r:id="rId710" w:anchor="/detallenorma/H1169512" w:history="1">
              <w:r>
                <w:rPr>
                  <w:rStyle w:val="Hipervnculo"/>
                  <w:rFonts w:ascii="Roboto Condensed" w:hAnsi="Roboto Condensed"/>
                  <w:b/>
                  <w:bCs/>
                  <w:color w:val="008000"/>
                  <w:sz w:val="21"/>
                  <w:szCs w:val="21"/>
                </w:rPr>
                <w:t xml:space="preserve">Segunda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C367A6F"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10-12-2016</w:t>
            </w:r>
          </w:p>
        </w:tc>
      </w:tr>
      <w:tr w:rsidR="00D45E24" w14:paraId="2049DE8B"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CC9334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2 (Séptimo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DBFC511"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DEROGADO por la </w:t>
            </w:r>
            <w:hyperlink r:id="rId711" w:anchor="/detallenorma/H1169512" w:history="1">
              <w:r>
                <w:rPr>
                  <w:rStyle w:val="Hipervnculo"/>
                  <w:rFonts w:ascii="Roboto Condensed" w:hAnsi="Roboto Condensed"/>
                  <w:b/>
                  <w:bCs/>
                  <w:color w:val="008000"/>
                  <w:sz w:val="21"/>
                  <w:szCs w:val="21"/>
                </w:rPr>
                <w:t xml:space="preserve">Segunda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0F7DF99"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10-12-2016</w:t>
            </w:r>
          </w:p>
        </w:tc>
      </w:tr>
      <w:tr w:rsidR="00D45E24" w14:paraId="028FBF7F"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CEB302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2 (Octavo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5A2D76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712"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32D7936"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5F7F1B2D"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FB22B6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2 (Noveno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138DF9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713"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DE684BE"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36959C00"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A42895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3 (</w:t>
            </w:r>
            <w:proofErr w:type="gramStart"/>
            <w:r>
              <w:rPr>
                <w:rFonts w:ascii="Roboto Condensed" w:hAnsi="Roboto Condensed"/>
                <w:b/>
                <w:bCs/>
                <w:color w:val="151515"/>
                <w:sz w:val="21"/>
                <w:szCs w:val="21"/>
              </w:rPr>
              <w:t>Sétimo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59C3323" w14:textId="77777777" w:rsidR="00D45E24" w:rsidRDefault="00D45E24">
            <w:pPr>
              <w:pStyle w:val="NormalWeb"/>
              <w:spacing w:before="0" w:beforeAutospacing="0" w:after="180" w:afterAutospacing="0"/>
              <w:rPr>
                <w:rFonts w:ascii="Roboto Condensed" w:hAnsi="Roboto Condensed"/>
                <w:color w:val="151515"/>
                <w:sz w:val="21"/>
                <w:szCs w:val="21"/>
              </w:rPr>
            </w:pPr>
            <w:proofErr w:type="spellStart"/>
            <w:r>
              <w:rPr>
                <w:rFonts w:ascii="Roboto Condensed" w:hAnsi="Roboto Condensed"/>
                <w:color w:val="151515"/>
                <w:sz w:val="21"/>
                <w:szCs w:val="21"/>
              </w:rPr>
              <w:t>MODIFICADO</w:t>
            </w:r>
            <w:r>
              <w:rPr>
                <w:rFonts w:ascii="Roboto Condensed" w:hAnsi="Roboto Condensed"/>
                <w:color w:val="000000"/>
                <w:sz w:val="21"/>
                <w:szCs w:val="21"/>
              </w:rPr>
              <w:t>por</w:t>
            </w:r>
            <w:proofErr w:type="spellEnd"/>
            <w:r>
              <w:rPr>
                <w:rFonts w:ascii="Roboto Condensed" w:hAnsi="Roboto Condensed"/>
                <w:color w:val="000000"/>
                <w:sz w:val="21"/>
                <w:szCs w:val="21"/>
              </w:rPr>
              <w:t xml:space="preserve"> </w:t>
            </w:r>
            <w:proofErr w:type="spellStart"/>
            <w:r>
              <w:rPr>
                <w:rFonts w:ascii="Roboto Condensed" w:hAnsi="Roboto Condensed"/>
                <w:color w:val="000000"/>
                <w:sz w:val="21"/>
                <w:szCs w:val="21"/>
              </w:rPr>
              <w:t>el</w:t>
            </w:r>
            <w:hyperlink r:id="rId714" w:anchor="/detallenorma/H1171046" w:history="1">
              <w:r>
                <w:rPr>
                  <w:rStyle w:val="Hipervnculo"/>
                  <w:rFonts w:ascii="Roboto Condensed" w:hAnsi="Roboto Condensed"/>
                  <w:b/>
                  <w:bCs/>
                  <w:color w:val="008000"/>
                  <w:sz w:val="21"/>
                  <w:szCs w:val="21"/>
                </w:rPr>
                <w:t>Artículo</w:t>
              </w:r>
              <w:proofErr w:type="spellEnd"/>
              <w:r>
                <w:rPr>
                  <w:rStyle w:val="Hipervnculo"/>
                  <w:rFonts w:ascii="Roboto Condensed" w:hAnsi="Roboto Condensed"/>
                  <w:b/>
                  <w:bCs/>
                  <w:color w:val="008000"/>
                  <w:sz w:val="21"/>
                  <w:szCs w:val="21"/>
                </w:rPr>
                <w:t xml:space="preserve">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4629FB4"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4B267947"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48E7D26"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3 (</w:t>
            </w:r>
            <w:proofErr w:type="gramStart"/>
            <w:r>
              <w:rPr>
                <w:rFonts w:ascii="Roboto Condensed" w:hAnsi="Roboto Condensed"/>
                <w:b/>
                <w:bCs/>
                <w:color w:val="151515"/>
                <w:sz w:val="21"/>
                <w:szCs w:val="21"/>
              </w:rPr>
              <w:t>Sétimo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963E9C8" w14:textId="77777777" w:rsidR="00D45E24" w:rsidRDefault="00D45E24">
            <w:pPr>
              <w:pStyle w:val="NormalWeb"/>
              <w:spacing w:before="0" w:beforeAutospacing="0" w:after="180" w:afterAutospacing="0"/>
              <w:jc w:val="both"/>
              <w:rPr>
                <w:rFonts w:ascii="Roboto Condensed" w:hAnsi="Roboto Condensed"/>
                <w:color w:val="151515"/>
                <w:sz w:val="21"/>
                <w:szCs w:val="21"/>
              </w:rPr>
            </w:pPr>
            <w:proofErr w:type="spellStart"/>
            <w:r>
              <w:rPr>
                <w:rFonts w:ascii="Roboto Condensed" w:hAnsi="Roboto Condensed"/>
                <w:color w:val="151515"/>
                <w:sz w:val="21"/>
                <w:szCs w:val="21"/>
              </w:rPr>
              <w:t>MODIFICADO</w:t>
            </w:r>
            <w:r>
              <w:rPr>
                <w:rFonts w:ascii="Roboto Condensed" w:hAnsi="Roboto Condensed"/>
                <w:color w:val="000000"/>
                <w:sz w:val="21"/>
                <w:szCs w:val="21"/>
              </w:rPr>
              <w:t>por</w:t>
            </w:r>
            <w:proofErr w:type="spellEnd"/>
            <w:r>
              <w:rPr>
                <w:rFonts w:ascii="Roboto Condensed" w:hAnsi="Roboto Condensed"/>
                <w:color w:val="000000"/>
                <w:sz w:val="21"/>
                <w:szCs w:val="21"/>
              </w:rPr>
              <w:t xml:space="preserve"> </w:t>
            </w:r>
            <w:proofErr w:type="spellStart"/>
            <w:r>
              <w:rPr>
                <w:rFonts w:ascii="Roboto Condensed" w:hAnsi="Roboto Condensed"/>
                <w:color w:val="000000"/>
                <w:sz w:val="21"/>
                <w:szCs w:val="21"/>
              </w:rPr>
              <w:t>la</w:t>
            </w:r>
            <w:hyperlink r:id="rId715" w:anchor="/detallenorma/H1212958" w:history="1">
              <w:r>
                <w:rPr>
                  <w:rStyle w:val="Hipervnculo"/>
                  <w:rFonts w:ascii="Roboto Condensed" w:hAnsi="Roboto Condensed"/>
                  <w:b/>
                  <w:bCs/>
                  <w:color w:val="008000"/>
                  <w:sz w:val="21"/>
                  <w:szCs w:val="21"/>
                </w:rPr>
                <w:t>Primera</w:t>
              </w:r>
              <w:proofErr w:type="spellEnd"/>
              <w:r>
                <w:rPr>
                  <w:rStyle w:val="Hipervnculo"/>
                  <w:rFonts w:ascii="Roboto Condensed" w:hAnsi="Roboto Condensed"/>
                  <w:b/>
                  <w:bCs/>
                  <w:color w:val="008000"/>
                  <w:sz w:val="21"/>
                  <w:szCs w:val="21"/>
                </w:rPr>
                <w:t xml:space="preserve">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90C625D"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2C5425F7"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E077D6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3 (Octavo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0636FE7" w14:textId="77777777" w:rsidR="00D45E24" w:rsidRDefault="00D45E24">
            <w:pPr>
              <w:pStyle w:val="NormalWeb"/>
              <w:spacing w:before="0" w:beforeAutospacing="0" w:after="180" w:afterAutospacing="0"/>
              <w:jc w:val="both"/>
              <w:rPr>
                <w:rFonts w:ascii="Roboto Condensed" w:hAnsi="Roboto Condensed"/>
                <w:color w:val="151515"/>
                <w:sz w:val="21"/>
                <w:szCs w:val="21"/>
              </w:rPr>
            </w:pPr>
            <w:proofErr w:type="spellStart"/>
            <w:r>
              <w:rPr>
                <w:rFonts w:ascii="Roboto Condensed" w:hAnsi="Roboto Condensed"/>
                <w:color w:val="151515"/>
                <w:sz w:val="21"/>
                <w:szCs w:val="21"/>
              </w:rPr>
              <w:t>MODIFICADO</w:t>
            </w:r>
            <w:r>
              <w:rPr>
                <w:rFonts w:ascii="Roboto Condensed" w:hAnsi="Roboto Condensed"/>
                <w:color w:val="000000"/>
                <w:sz w:val="21"/>
                <w:szCs w:val="21"/>
              </w:rPr>
              <w:t>por</w:t>
            </w:r>
            <w:proofErr w:type="spellEnd"/>
            <w:r>
              <w:rPr>
                <w:rFonts w:ascii="Roboto Condensed" w:hAnsi="Roboto Condensed"/>
                <w:color w:val="000000"/>
                <w:sz w:val="21"/>
                <w:szCs w:val="21"/>
              </w:rPr>
              <w:t xml:space="preserve"> </w:t>
            </w:r>
            <w:proofErr w:type="spellStart"/>
            <w:r>
              <w:rPr>
                <w:rFonts w:ascii="Roboto Condensed" w:hAnsi="Roboto Condensed"/>
                <w:color w:val="000000"/>
                <w:sz w:val="21"/>
                <w:szCs w:val="21"/>
              </w:rPr>
              <w:t>el</w:t>
            </w:r>
            <w:hyperlink r:id="rId716" w:anchor="/detallenorma/H1171046" w:history="1">
              <w:r>
                <w:rPr>
                  <w:rStyle w:val="Hipervnculo"/>
                  <w:rFonts w:ascii="Roboto Condensed" w:hAnsi="Roboto Condensed"/>
                  <w:b/>
                  <w:bCs/>
                  <w:color w:val="008000"/>
                  <w:sz w:val="21"/>
                  <w:szCs w:val="21"/>
                </w:rPr>
                <w:t>Artículo</w:t>
              </w:r>
              <w:proofErr w:type="spellEnd"/>
              <w:r>
                <w:rPr>
                  <w:rStyle w:val="Hipervnculo"/>
                  <w:rFonts w:ascii="Roboto Condensed" w:hAnsi="Roboto Condensed"/>
                  <w:b/>
                  <w:bCs/>
                  <w:color w:val="008000"/>
                  <w:sz w:val="21"/>
                  <w:szCs w:val="21"/>
                </w:rPr>
                <w:t xml:space="preserve">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1C8B854"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18BDD7A0"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341381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3 (Octavo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811AF82" w14:textId="77777777" w:rsidR="00D45E24" w:rsidRDefault="00D45E24">
            <w:pPr>
              <w:pStyle w:val="NormalWeb"/>
              <w:spacing w:before="0" w:beforeAutospacing="0" w:after="180" w:afterAutospacing="0"/>
              <w:jc w:val="both"/>
              <w:rPr>
                <w:rFonts w:ascii="Roboto Condensed" w:hAnsi="Roboto Condensed"/>
                <w:color w:val="151515"/>
                <w:sz w:val="21"/>
                <w:szCs w:val="21"/>
              </w:rPr>
            </w:pPr>
            <w:proofErr w:type="spellStart"/>
            <w:r>
              <w:rPr>
                <w:rFonts w:ascii="Roboto Condensed" w:hAnsi="Roboto Condensed"/>
                <w:color w:val="151515"/>
                <w:sz w:val="21"/>
                <w:szCs w:val="21"/>
              </w:rPr>
              <w:t>MODIFICADO</w:t>
            </w:r>
            <w:r>
              <w:rPr>
                <w:rFonts w:ascii="Roboto Condensed" w:hAnsi="Roboto Condensed"/>
                <w:color w:val="000000"/>
                <w:sz w:val="21"/>
                <w:szCs w:val="21"/>
              </w:rPr>
              <w:t>por</w:t>
            </w:r>
            <w:proofErr w:type="spellEnd"/>
            <w:r>
              <w:rPr>
                <w:rFonts w:ascii="Roboto Condensed" w:hAnsi="Roboto Condensed"/>
                <w:color w:val="000000"/>
                <w:sz w:val="21"/>
                <w:szCs w:val="21"/>
              </w:rPr>
              <w:t xml:space="preserve"> </w:t>
            </w:r>
            <w:proofErr w:type="spellStart"/>
            <w:r>
              <w:rPr>
                <w:rFonts w:ascii="Roboto Condensed" w:hAnsi="Roboto Condensed"/>
                <w:color w:val="000000"/>
                <w:sz w:val="21"/>
                <w:szCs w:val="21"/>
              </w:rPr>
              <w:t>la</w:t>
            </w:r>
            <w:hyperlink r:id="rId717" w:anchor="/detallenorma/H1212958" w:history="1">
              <w:r>
                <w:rPr>
                  <w:rStyle w:val="Hipervnculo"/>
                  <w:rFonts w:ascii="Roboto Condensed" w:hAnsi="Roboto Condensed"/>
                  <w:b/>
                  <w:bCs/>
                  <w:color w:val="008000"/>
                  <w:sz w:val="21"/>
                  <w:szCs w:val="21"/>
                </w:rPr>
                <w:t>Primera</w:t>
              </w:r>
              <w:proofErr w:type="spellEnd"/>
              <w:r>
                <w:rPr>
                  <w:rStyle w:val="Hipervnculo"/>
                  <w:rFonts w:ascii="Roboto Condensed" w:hAnsi="Roboto Condensed"/>
                  <w:b/>
                  <w:bCs/>
                  <w:color w:val="008000"/>
                  <w:sz w:val="21"/>
                  <w:szCs w:val="21"/>
                </w:rPr>
                <w:t xml:space="preserve">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986F050"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6A2C0873"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605CF3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3 (Décimo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7EA823C" w14:textId="77777777" w:rsidR="00D45E24" w:rsidRDefault="00D45E24">
            <w:pPr>
              <w:pStyle w:val="NormalWeb"/>
              <w:spacing w:before="0" w:beforeAutospacing="0" w:after="180" w:afterAutospacing="0"/>
              <w:jc w:val="both"/>
              <w:rPr>
                <w:rFonts w:ascii="Roboto Condensed" w:hAnsi="Roboto Condensed"/>
                <w:color w:val="151515"/>
                <w:sz w:val="21"/>
                <w:szCs w:val="21"/>
              </w:rPr>
            </w:pPr>
            <w:proofErr w:type="gramStart"/>
            <w:r>
              <w:rPr>
                <w:rFonts w:ascii="Roboto Condensed" w:hAnsi="Roboto Condensed"/>
                <w:color w:val="151515"/>
                <w:sz w:val="21"/>
                <w:szCs w:val="21"/>
              </w:rPr>
              <w:t>INCORPORADO  por</w:t>
            </w:r>
            <w:proofErr w:type="gramEnd"/>
            <w:r>
              <w:rPr>
                <w:rFonts w:ascii="Roboto Condensed" w:hAnsi="Roboto Condensed"/>
                <w:color w:val="151515"/>
                <w:sz w:val="21"/>
                <w:szCs w:val="21"/>
              </w:rPr>
              <w:t xml:space="preserve"> el </w:t>
            </w:r>
            <w:hyperlink r:id="rId718" w:anchor="/detallenorma/H1216105"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A93262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13-09-2018</w:t>
            </w:r>
          </w:p>
        </w:tc>
      </w:tr>
      <w:tr w:rsidR="00D45E24" w14:paraId="25B49946"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64D12E6"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4 (</w:t>
            </w:r>
            <w:proofErr w:type="gramStart"/>
            <w:r>
              <w:rPr>
                <w:rFonts w:ascii="Roboto Condensed" w:hAnsi="Roboto Condensed"/>
                <w:b/>
                <w:bCs/>
                <w:color w:val="151515"/>
                <w:sz w:val="21"/>
                <w:szCs w:val="21"/>
              </w:rPr>
              <w:t>Tercer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5DAC357"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719" w:anchor="/detallenorma/H1169512" w:history="1">
              <w:r>
                <w:rPr>
                  <w:rStyle w:val="Hipervnculo"/>
                  <w:rFonts w:ascii="Roboto Condensed" w:hAnsi="Roboto Condensed"/>
                  <w:b/>
                  <w:bCs/>
                  <w:color w:val="008000"/>
                  <w:sz w:val="21"/>
                  <w:szCs w:val="21"/>
                </w:rPr>
                <w:t xml:space="preserve">Segunda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484CCE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10-12-2016</w:t>
            </w:r>
          </w:p>
        </w:tc>
      </w:tr>
      <w:tr w:rsidR="00D45E24" w14:paraId="72E8939A"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C68DB7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4 (Cuarto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DB901B4"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720"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D83588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10-12-2016</w:t>
            </w:r>
          </w:p>
        </w:tc>
      </w:tr>
      <w:tr w:rsidR="00D45E24" w14:paraId="17DE62AA"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F73633E"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4 (Quinto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8B33BBB"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721" w:anchor="/detallenorma/H1169512" w:history="1">
              <w:r>
                <w:rPr>
                  <w:rStyle w:val="Hipervnculo"/>
                  <w:rFonts w:ascii="Roboto Condensed" w:hAnsi="Roboto Condensed"/>
                  <w:b/>
                  <w:bCs/>
                  <w:color w:val="008000"/>
                  <w:sz w:val="21"/>
                  <w:szCs w:val="21"/>
                </w:rPr>
                <w:t xml:space="preserve">Segunda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F07589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10-12-2016</w:t>
            </w:r>
          </w:p>
        </w:tc>
      </w:tr>
      <w:tr w:rsidR="00D45E24" w14:paraId="71E1870D"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97BC403"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4 (Sexto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C1B8008"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722" w:anchor="/detallenorma/H1169512" w:history="1">
              <w:r>
                <w:rPr>
                  <w:rStyle w:val="Hipervnculo"/>
                  <w:rFonts w:ascii="Roboto Condensed" w:hAnsi="Roboto Condensed"/>
                  <w:b/>
                  <w:bCs/>
                  <w:color w:val="008000"/>
                  <w:sz w:val="21"/>
                  <w:szCs w:val="21"/>
                </w:rPr>
                <w:t xml:space="preserve">Segunda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60B7DB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10-12-2016</w:t>
            </w:r>
          </w:p>
        </w:tc>
      </w:tr>
      <w:tr w:rsidR="00D45E24" w14:paraId="31F3DD8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406EDD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4 (Séptimo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8DE3A93"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723" w:anchor="/detallenorma/H1169512" w:history="1">
              <w:r>
                <w:rPr>
                  <w:rStyle w:val="Hipervnculo"/>
                  <w:rFonts w:ascii="Roboto Condensed" w:hAnsi="Roboto Condensed"/>
                  <w:b/>
                  <w:bCs/>
                  <w:color w:val="008000"/>
                  <w:sz w:val="21"/>
                  <w:szCs w:val="21"/>
                </w:rPr>
                <w:t xml:space="preserve">Segunda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079F68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10-12-2016</w:t>
            </w:r>
          </w:p>
        </w:tc>
      </w:tr>
      <w:tr w:rsidR="00D45E24" w14:paraId="309B2D4A"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38581B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5 (Nombre)</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3CF34BB"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24" w:anchor="/detallenorma/H1216107"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r>
              <w:rPr>
                <w:rFonts w:ascii="Roboto Condensed" w:hAnsi="Roboto Condensed"/>
                <w:color w:val="151515"/>
                <w:sz w:val="21"/>
                <w:szCs w:val="21"/>
              </w:rPr>
              <w:t>; la </w:t>
            </w:r>
            <w:hyperlink r:id="rId725" w:anchor="/detallenorma/H1216107" w:history="1">
              <w:r>
                <w:rPr>
                  <w:rStyle w:val="Hipervnculo"/>
                  <w:rFonts w:ascii="Roboto Condensed" w:hAnsi="Roboto Condensed"/>
                  <w:b/>
                  <w:bCs/>
                  <w:color w:val="008000"/>
                  <w:sz w:val="21"/>
                  <w:szCs w:val="21"/>
                </w:rPr>
                <w:t>vigencia</w:t>
              </w:r>
            </w:hyperlink>
            <w:r>
              <w:rPr>
                <w:rFonts w:ascii="Roboto Condensed" w:hAnsi="Roboto Condensed"/>
                <w:color w:val="151515"/>
                <w:sz w:val="21"/>
                <w:szCs w:val="21"/>
              </w:rPr>
              <w:t xml:space="preserve"> del citado Decreto Legislativo no está condicionada a lo regulado en el artículo 8 de la Ley </w:t>
            </w:r>
            <w:proofErr w:type="spellStart"/>
            <w:r>
              <w:rPr>
                <w:rFonts w:ascii="Roboto Condensed" w:hAnsi="Roboto Condensed"/>
                <w:color w:val="151515"/>
                <w:sz w:val="21"/>
                <w:szCs w:val="21"/>
              </w:rPr>
              <w:t>Nº</w:t>
            </w:r>
            <w:proofErr w:type="spellEnd"/>
            <w:r>
              <w:rPr>
                <w:rFonts w:ascii="Roboto Condensed" w:hAnsi="Roboto Condensed"/>
                <w:color w:val="151515"/>
                <w:sz w:val="21"/>
                <w:szCs w:val="21"/>
              </w:rPr>
              <w:t xml:space="preserve"> 30230</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F26DA8E"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13-09-2018</w:t>
            </w:r>
          </w:p>
        </w:tc>
      </w:tr>
      <w:tr w:rsidR="00D45E24" w14:paraId="7C080EDD"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C253019"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5 (Segundo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9B2FC1C" w14:textId="77777777" w:rsidR="00D45E24" w:rsidRDefault="00D45E24">
            <w:pPr>
              <w:pStyle w:val="NormalWeb"/>
              <w:spacing w:before="0" w:beforeAutospacing="0" w:after="180" w:afterAutospacing="0"/>
              <w:jc w:val="both"/>
              <w:rPr>
                <w:rFonts w:ascii="Roboto Condensed" w:hAnsi="Roboto Condensed"/>
                <w:color w:val="151515"/>
                <w:sz w:val="21"/>
                <w:szCs w:val="21"/>
              </w:rPr>
            </w:pPr>
            <w:proofErr w:type="spellStart"/>
            <w:r>
              <w:rPr>
                <w:rFonts w:ascii="Roboto Condensed" w:hAnsi="Roboto Condensed"/>
                <w:color w:val="151515"/>
                <w:sz w:val="21"/>
                <w:szCs w:val="21"/>
              </w:rPr>
              <w:t>MODIFICADO</w:t>
            </w:r>
            <w:r>
              <w:rPr>
                <w:rFonts w:ascii="Roboto Condensed" w:hAnsi="Roboto Condensed"/>
                <w:color w:val="000000"/>
                <w:sz w:val="21"/>
                <w:szCs w:val="21"/>
              </w:rPr>
              <w:t>por</w:t>
            </w:r>
            <w:proofErr w:type="spellEnd"/>
            <w:r>
              <w:rPr>
                <w:rFonts w:ascii="Roboto Condensed" w:hAnsi="Roboto Condensed"/>
                <w:color w:val="000000"/>
                <w:sz w:val="21"/>
                <w:szCs w:val="21"/>
              </w:rPr>
              <w:t xml:space="preserve"> </w:t>
            </w:r>
            <w:proofErr w:type="spellStart"/>
            <w:r>
              <w:rPr>
                <w:rFonts w:ascii="Roboto Condensed" w:hAnsi="Roboto Condensed"/>
                <w:color w:val="000000"/>
                <w:sz w:val="21"/>
                <w:szCs w:val="21"/>
              </w:rPr>
              <w:t>el</w:t>
            </w:r>
            <w:hyperlink r:id="rId726" w:anchor="/detallenorma/H1171046" w:history="1">
              <w:r>
                <w:rPr>
                  <w:rStyle w:val="Hipervnculo"/>
                  <w:rFonts w:ascii="Roboto Condensed" w:hAnsi="Roboto Condensed"/>
                  <w:b/>
                  <w:bCs/>
                  <w:color w:val="008000"/>
                  <w:sz w:val="21"/>
                  <w:szCs w:val="21"/>
                </w:rPr>
                <w:t>Artículo</w:t>
              </w:r>
              <w:proofErr w:type="spellEnd"/>
              <w:r>
                <w:rPr>
                  <w:rStyle w:val="Hipervnculo"/>
                  <w:rFonts w:ascii="Roboto Condensed" w:hAnsi="Roboto Condensed"/>
                  <w:b/>
                  <w:bCs/>
                  <w:color w:val="008000"/>
                  <w:sz w:val="21"/>
                  <w:szCs w:val="21"/>
                </w:rPr>
                <w:t xml:space="preserve">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27E8D8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31-12-2016</w:t>
            </w:r>
          </w:p>
        </w:tc>
      </w:tr>
      <w:tr w:rsidR="00D45E24" w14:paraId="462D572D"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C2F35AF"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5 (Segundo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A2B6F17" w14:textId="77777777" w:rsidR="00D45E24" w:rsidRDefault="00D45E24">
            <w:pPr>
              <w:pStyle w:val="NormalWeb"/>
              <w:spacing w:before="0" w:beforeAutospacing="0" w:after="180" w:afterAutospacing="0"/>
              <w:jc w:val="both"/>
              <w:rPr>
                <w:rFonts w:ascii="Roboto Condensed" w:hAnsi="Roboto Condensed"/>
                <w:color w:val="151515"/>
                <w:sz w:val="21"/>
                <w:szCs w:val="21"/>
              </w:rPr>
            </w:pPr>
            <w:proofErr w:type="spellStart"/>
            <w:r>
              <w:rPr>
                <w:rFonts w:ascii="Roboto Condensed" w:hAnsi="Roboto Condensed"/>
                <w:color w:val="151515"/>
                <w:sz w:val="21"/>
                <w:szCs w:val="21"/>
              </w:rPr>
              <w:t>MODIFICADO</w:t>
            </w:r>
            <w:r>
              <w:rPr>
                <w:rFonts w:ascii="Roboto Condensed" w:hAnsi="Roboto Condensed"/>
                <w:color w:val="000000"/>
                <w:sz w:val="21"/>
                <w:szCs w:val="21"/>
              </w:rPr>
              <w:t>por</w:t>
            </w:r>
            <w:r>
              <w:rPr>
                <w:rFonts w:ascii="Roboto Condensed" w:hAnsi="Roboto Condensed"/>
                <w:color w:val="151515"/>
                <w:sz w:val="21"/>
                <w:szCs w:val="21"/>
              </w:rPr>
              <w:t>la</w:t>
            </w:r>
            <w:proofErr w:type="spellEnd"/>
            <w:r>
              <w:rPr>
                <w:rFonts w:ascii="Roboto Condensed" w:hAnsi="Roboto Condensed"/>
                <w:color w:val="151515"/>
                <w:sz w:val="21"/>
                <w:szCs w:val="21"/>
              </w:rPr>
              <w:t> </w:t>
            </w:r>
            <w:hyperlink r:id="rId727"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F518A2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02-08-2018</w:t>
            </w:r>
          </w:p>
        </w:tc>
      </w:tr>
      <w:tr w:rsidR="00D45E24" w14:paraId="6A919D9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47639D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5 (Tercer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6965E99" w14:textId="77777777" w:rsidR="00D45E24" w:rsidRDefault="00D45E24">
            <w:pPr>
              <w:pStyle w:val="NormalWeb"/>
              <w:spacing w:before="0" w:beforeAutospacing="0" w:after="180" w:afterAutospacing="0"/>
              <w:jc w:val="both"/>
              <w:rPr>
                <w:rFonts w:ascii="Roboto Condensed" w:hAnsi="Roboto Condensed"/>
                <w:color w:val="151515"/>
                <w:sz w:val="21"/>
                <w:szCs w:val="21"/>
              </w:rPr>
            </w:pPr>
            <w:proofErr w:type="spellStart"/>
            <w:r>
              <w:rPr>
                <w:rFonts w:ascii="Roboto Condensed" w:hAnsi="Roboto Condensed"/>
                <w:color w:val="151515"/>
                <w:sz w:val="21"/>
                <w:szCs w:val="21"/>
              </w:rPr>
              <w:t>MODIFICADO</w:t>
            </w:r>
            <w:r>
              <w:rPr>
                <w:rFonts w:ascii="Roboto Condensed" w:hAnsi="Roboto Condensed"/>
                <w:color w:val="000000"/>
                <w:sz w:val="21"/>
                <w:szCs w:val="21"/>
              </w:rPr>
              <w:t>por</w:t>
            </w:r>
            <w:r>
              <w:rPr>
                <w:rFonts w:ascii="Roboto Condensed" w:hAnsi="Roboto Condensed"/>
                <w:color w:val="151515"/>
                <w:sz w:val="21"/>
                <w:szCs w:val="21"/>
              </w:rPr>
              <w:t>la</w:t>
            </w:r>
            <w:proofErr w:type="spellEnd"/>
            <w:r>
              <w:rPr>
                <w:rFonts w:ascii="Roboto Condensed" w:hAnsi="Roboto Condensed"/>
                <w:color w:val="151515"/>
                <w:sz w:val="21"/>
                <w:szCs w:val="21"/>
              </w:rPr>
              <w:t> </w:t>
            </w:r>
            <w:hyperlink r:id="rId728"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1B7FDD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02-08-2018</w:t>
            </w:r>
          </w:p>
        </w:tc>
      </w:tr>
      <w:tr w:rsidR="00D45E24" w14:paraId="21E42E60"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F5748B9"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5 (Quinto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28DDB1F"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29" w:anchor="/detallenorma/H1216107"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r>
              <w:rPr>
                <w:rFonts w:ascii="Roboto Condensed" w:hAnsi="Roboto Condensed"/>
                <w:color w:val="151515"/>
                <w:sz w:val="21"/>
                <w:szCs w:val="21"/>
              </w:rPr>
              <w:t>; la </w:t>
            </w:r>
            <w:hyperlink r:id="rId730" w:anchor="/detallenorma/H1216107" w:history="1">
              <w:r>
                <w:rPr>
                  <w:rStyle w:val="Hipervnculo"/>
                  <w:rFonts w:ascii="Roboto Condensed" w:hAnsi="Roboto Condensed"/>
                  <w:b/>
                  <w:bCs/>
                  <w:color w:val="008000"/>
                  <w:sz w:val="21"/>
                  <w:szCs w:val="21"/>
                </w:rPr>
                <w:t>vigencia</w:t>
              </w:r>
            </w:hyperlink>
            <w:r>
              <w:rPr>
                <w:rFonts w:ascii="Roboto Condensed" w:hAnsi="Roboto Condensed"/>
                <w:color w:val="151515"/>
                <w:sz w:val="21"/>
                <w:szCs w:val="21"/>
              </w:rPr>
              <w:t xml:space="preserve"> del citado Decreto Legislativo no está condicionada a lo regulado en el artículo 8 de la Ley </w:t>
            </w:r>
            <w:proofErr w:type="spellStart"/>
            <w:r>
              <w:rPr>
                <w:rFonts w:ascii="Roboto Condensed" w:hAnsi="Roboto Condensed"/>
                <w:color w:val="151515"/>
                <w:sz w:val="21"/>
                <w:szCs w:val="21"/>
              </w:rPr>
              <w:t>Nº</w:t>
            </w:r>
            <w:proofErr w:type="spellEnd"/>
            <w:r>
              <w:rPr>
                <w:rFonts w:ascii="Roboto Condensed" w:hAnsi="Roboto Condensed"/>
                <w:color w:val="151515"/>
                <w:sz w:val="21"/>
                <w:szCs w:val="21"/>
              </w:rPr>
              <w:t xml:space="preserve"> 30230</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71BD5C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13-09-2018</w:t>
            </w:r>
          </w:p>
        </w:tc>
      </w:tr>
      <w:tr w:rsidR="00D45E24" w14:paraId="547BBFAE"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9D3DA83"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5 (Décimo Quinto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F72B1EC" w14:textId="77777777" w:rsidR="00D45E24" w:rsidRDefault="00D45E24">
            <w:pPr>
              <w:pStyle w:val="NormalWeb"/>
              <w:spacing w:before="0" w:beforeAutospacing="0" w:after="180" w:afterAutospacing="0"/>
              <w:jc w:val="both"/>
              <w:rPr>
                <w:rFonts w:ascii="Roboto Condensed" w:hAnsi="Roboto Condensed"/>
                <w:color w:val="151515"/>
                <w:sz w:val="21"/>
                <w:szCs w:val="21"/>
              </w:rPr>
            </w:pPr>
            <w:proofErr w:type="spellStart"/>
            <w:r>
              <w:rPr>
                <w:rFonts w:ascii="Roboto Condensed" w:hAnsi="Roboto Condensed"/>
                <w:color w:val="151515"/>
                <w:sz w:val="21"/>
                <w:szCs w:val="21"/>
              </w:rPr>
              <w:t>MODIFICADO</w:t>
            </w:r>
            <w:r>
              <w:rPr>
                <w:rFonts w:ascii="Roboto Condensed" w:hAnsi="Roboto Condensed"/>
                <w:color w:val="000000"/>
                <w:sz w:val="21"/>
                <w:szCs w:val="21"/>
              </w:rPr>
              <w:t>por</w:t>
            </w:r>
            <w:proofErr w:type="spellEnd"/>
            <w:r>
              <w:rPr>
                <w:rFonts w:ascii="Roboto Condensed" w:hAnsi="Roboto Condensed"/>
                <w:color w:val="000000"/>
                <w:sz w:val="21"/>
                <w:szCs w:val="21"/>
              </w:rPr>
              <w:t xml:space="preserve"> </w:t>
            </w:r>
            <w:proofErr w:type="spellStart"/>
            <w:r>
              <w:rPr>
                <w:rFonts w:ascii="Roboto Condensed" w:hAnsi="Roboto Condensed"/>
                <w:color w:val="000000"/>
                <w:sz w:val="21"/>
                <w:szCs w:val="21"/>
              </w:rPr>
              <w:t>el</w:t>
            </w:r>
            <w:hyperlink r:id="rId731" w:anchor="/detallenorma/H1171046" w:history="1">
              <w:r>
                <w:rPr>
                  <w:rStyle w:val="Hipervnculo"/>
                  <w:rFonts w:ascii="Roboto Condensed" w:hAnsi="Roboto Condensed"/>
                  <w:b/>
                  <w:bCs/>
                  <w:color w:val="008000"/>
                  <w:sz w:val="21"/>
                  <w:szCs w:val="21"/>
                </w:rPr>
                <w:t>Artículo</w:t>
              </w:r>
              <w:proofErr w:type="spellEnd"/>
              <w:r>
                <w:rPr>
                  <w:rStyle w:val="Hipervnculo"/>
                  <w:rFonts w:ascii="Roboto Condensed" w:hAnsi="Roboto Condensed"/>
                  <w:b/>
                  <w:bCs/>
                  <w:color w:val="008000"/>
                  <w:sz w:val="21"/>
                  <w:szCs w:val="21"/>
                </w:rPr>
                <w:t xml:space="preserve">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4E209EDF"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31-12-2016</w:t>
            </w:r>
          </w:p>
        </w:tc>
      </w:tr>
      <w:tr w:rsidR="00D45E24" w14:paraId="45F26168"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A755AE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5 (Vigésimo quinto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32DA1A4"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732" w:anchor="/detallenorma/H1171037" w:history="1">
              <w:r>
                <w:rPr>
                  <w:rStyle w:val="Hipervnculo"/>
                  <w:rFonts w:ascii="Roboto Condensed" w:hAnsi="Roboto Condensed"/>
                  <w:b/>
                  <w:bCs/>
                  <w:color w:val="008000"/>
                  <w:sz w:val="21"/>
                  <w:szCs w:val="21"/>
                </w:rPr>
                <w:t xml:space="preserve">Única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89EFA3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30-12-2016</w:t>
            </w:r>
          </w:p>
        </w:tc>
      </w:tr>
      <w:tr w:rsidR="00D45E24" w14:paraId="35E941EF"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E8FA08E"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5 (Vigésimo sétimo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70F5641"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33"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26CE06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30-12-2016</w:t>
            </w:r>
          </w:p>
        </w:tc>
      </w:tr>
      <w:tr w:rsidR="00D45E24" w14:paraId="6C08E9B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0932CF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5 (Vigésimo sétimo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931C478"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 xml:space="preserve">MODIFICADO </w:t>
            </w:r>
            <w:proofErr w:type="gramStart"/>
            <w:r>
              <w:rPr>
                <w:rFonts w:ascii="Roboto Condensed" w:hAnsi="Roboto Condensed"/>
                <w:color w:val="151515"/>
                <w:sz w:val="21"/>
                <w:szCs w:val="21"/>
              </w:rPr>
              <w:t>por  la</w:t>
            </w:r>
            <w:proofErr w:type="gramEnd"/>
            <w:r>
              <w:rPr>
                <w:rFonts w:ascii="Roboto Condensed" w:hAnsi="Roboto Condensed"/>
                <w:color w:val="151515"/>
                <w:sz w:val="21"/>
                <w:szCs w:val="21"/>
              </w:rPr>
              <w:t> </w:t>
            </w:r>
            <w:hyperlink r:id="rId734"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454B1246"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02-08-2018</w:t>
            </w:r>
          </w:p>
        </w:tc>
      </w:tr>
      <w:tr w:rsidR="00D45E24" w14:paraId="049C759F"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CFBB72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5 (Vigésimo octavo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FAD1AC5"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INCORPORADO por la </w:t>
            </w:r>
            <w:hyperlink r:id="rId735" w:anchor="/detallenorma/H1212958" w:history="1">
              <w:r>
                <w:rPr>
                  <w:rStyle w:val="Hipervnculo"/>
                  <w:rFonts w:ascii="Roboto Condensed" w:hAnsi="Roboto Condensed"/>
                  <w:b/>
                  <w:bCs/>
                  <w:color w:val="008000"/>
                  <w:sz w:val="21"/>
                  <w:szCs w:val="21"/>
                </w:rPr>
                <w:t xml:space="preserve">Segunda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EE8D0B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45C5E398"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159068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6 (Primer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F5BC0CE"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36"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E008A4A"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0B00DBB7"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3B90639"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Rubro 6 (Noveno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C30A7E6"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INCORPORADO por el </w:t>
            </w:r>
            <w:hyperlink r:id="rId737" w:anchor="/detallenorma/H121610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r>
              <w:rPr>
                <w:rFonts w:ascii="Roboto Condensed" w:hAnsi="Roboto Condensed"/>
                <w:color w:val="151515"/>
                <w:sz w:val="21"/>
                <w:szCs w:val="21"/>
              </w:rPr>
              <w:t>; la </w:t>
            </w:r>
            <w:hyperlink r:id="rId738" w:anchor="/detallenorma/H1216107" w:history="1">
              <w:r>
                <w:rPr>
                  <w:rStyle w:val="Hipervnculo"/>
                  <w:rFonts w:ascii="Roboto Condensed" w:hAnsi="Roboto Condensed"/>
                  <w:b/>
                  <w:bCs/>
                  <w:color w:val="008000"/>
                  <w:sz w:val="21"/>
                  <w:szCs w:val="21"/>
                </w:rPr>
                <w:t>vigencia</w:t>
              </w:r>
            </w:hyperlink>
            <w:r>
              <w:rPr>
                <w:rFonts w:ascii="Roboto Condensed" w:hAnsi="Roboto Condensed"/>
                <w:color w:val="151515"/>
                <w:sz w:val="21"/>
                <w:szCs w:val="21"/>
              </w:rPr>
              <w:t xml:space="preserve"> del citado Decreto Legislativo no está condicionada a lo regulado en el artículo 8 de la Ley </w:t>
            </w:r>
            <w:proofErr w:type="spellStart"/>
            <w:r>
              <w:rPr>
                <w:rFonts w:ascii="Roboto Condensed" w:hAnsi="Roboto Condensed"/>
                <w:color w:val="151515"/>
                <w:sz w:val="21"/>
                <w:szCs w:val="21"/>
              </w:rPr>
              <w:t>Nº</w:t>
            </w:r>
            <w:proofErr w:type="spellEnd"/>
            <w:r>
              <w:rPr>
                <w:rFonts w:ascii="Roboto Condensed" w:hAnsi="Roboto Condensed"/>
                <w:color w:val="151515"/>
                <w:sz w:val="21"/>
                <w:szCs w:val="21"/>
              </w:rPr>
              <w:t xml:space="preserve"> 30230</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1A611AC"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06662B83"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AF9A21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 Primer párrafo de la nota (4)</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5CB54EC"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39"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485A70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0660F3B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8A00441"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w:t>
            </w:r>
            <w:proofErr w:type="gramStart"/>
            <w:r>
              <w:rPr>
                <w:rFonts w:ascii="Roboto Condensed" w:hAnsi="Roboto Condensed"/>
                <w:b/>
                <w:bCs/>
                <w:color w:val="151515"/>
                <w:sz w:val="21"/>
                <w:szCs w:val="21"/>
              </w:rPr>
              <w:t>I,  nota</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DCFE5EA"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MODIFICADA por el </w:t>
            </w:r>
            <w:hyperlink r:id="rId740"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BB4139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521A5944"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0731F4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w:t>
            </w:r>
            <w:proofErr w:type="gramStart"/>
            <w:r>
              <w:rPr>
                <w:rFonts w:ascii="Roboto Condensed" w:hAnsi="Roboto Condensed"/>
                <w:b/>
                <w:bCs/>
                <w:color w:val="151515"/>
                <w:sz w:val="21"/>
                <w:szCs w:val="21"/>
              </w:rPr>
              <w:t>I,  nota</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B83D888"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MODIFICADA por el </w:t>
            </w:r>
            <w:hyperlink r:id="rId741"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C16CF45"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49DAC0B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7DF5F51"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w:t>
            </w:r>
            <w:proofErr w:type="gramStart"/>
            <w:r>
              <w:rPr>
                <w:rFonts w:ascii="Roboto Condensed" w:hAnsi="Roboto Condensed"/>
                <w:b/>
                <w:bCs/>
                <w:color w:val="151515"/>
                <w:sz w:val="21"/>
                <w:szCs w:val="21"/>
              </w:rPr>
              <w:t>I,  nota</w:t>
            </w:r>
            <w:proofErr w:type="gramEnd"/>
            <w:r>
              <w:rPr>
                <w:rFonts w:ascii="Roboto Condensed" w:hAnsi="Roboto Condensed"/>
                <w:b/>
                <w:bCs/>
                <w:color w:val="151515"/>
                <w:sz w:val="21"/>
                <w:szCs w:val="21"/>
              </w:rPr>
              <w:t xml:space="preserve"> (6)</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F58898F"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MODIFICADA por el </w:t>
            </w:r>
            <w:hyperlink r:id="rId742"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2A1F256"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285C323E"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81FB62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w:t>
            </w:r>
            <w:proofErr w:type="gramStart"/>
            <w:r>
              <w:rPr>
                <w:rFonts w:ascii="Roboto Condensed" w:hAnsi="Roboto Condensed"/>
                <w:b/>
                <w:bCs/>
                <w:color w:val="151515"/>
                <w:sz w:val="21"/>
                <w:szCs w:val="21"/>
              </w:rPr>
              <w:t>I,  nota</w:t>
            </w:r>
            <w:proofErr w:type="gramEnd"/>
            <w:r>
              <w:rPr>
                <w:rFonts w:ascii="Roboto Condensed" w:hAnsi="Roboto Condensed"/>
                <w:b/>
                <w:bCs/>
                <w:color w:val="151515"/>
                <w:sz w:val="21"/>
                <w:szCs w:val="21"/>
              </w:rPr>
              <w:t xml:space="preserve"> (10)</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39B93D7"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MODIFICADA por la </w:t>
            </w:r>
            <w:hyperlink r:id="rId743"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2837640"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55FF3C69"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40048D1"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w:t>
            </w:r>
            <w:proofErr w:type="gramStart"/>
            <w:r>
              <w:rPr>
                <w:rFonts w:ascii="Roboto Condensed" w:hAnsi="Roboto Condensed"/>
                <w:b/>
                <w:bCs/>
                <w:color w:val="151515"/>
                <w:sz w:val="21"/>
                <w:szCs w:val="21"/>
              </w:rPr>
              <w:t>I,  Nota</w:t>
            </w:r>
            <w:proofErr w:type="gramEnd"/>
            <w:r>
              <w:rPr>
                <w:rFonts w:ascii="Roboto Condensed" w:hAnsi="Roboto Condensed"/>
                <w:b/>
                <w:bCs/>
                <w:color w:val="151515"/>
                <w:sz w:val="21"/>
                <w:szCs w:val="21"/>
              </w:rPr>
              <w:t xml:space="preserve"> (11)</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9F6610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MODIFICADA por la </w:t>
            </w:r>
            <w:hyperlink r:id="rId744"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BF520FD"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571D51CD"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BBD725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 cuarto </w:t>
            </w:r>
            <w:proofErr w:type="spellStart"/>
            <w:r>
              <w:rPr>
                <w:rFonts w:ascii="Roboto Condensed" w:hAnsi="Roboto Condensed"/>
                <w:b/>
                <w:bCs/>
                <w:color w:val="151515"/>
                <w:sz w:val="21"/>
                <w:szCs w:val="21"/>
              </w:rPr>
              <w:t>guión</w:t>
            </w:r>
            <w:proofErr w:type="spellEnd"/>
            <w:r>
              <w:rPr>
                <w:rFonts w:ascii="Roboto Condensed" w:hAnsi="Roboto Condensed"/>
                <w:b/>
                <w:bCs/>
                <w:color w:val="151515"/>
                <w:sz w:val="21"/>
                <w:szCs w:val="21"/>
              </w:rPr>
              <w:t xml:space="preserve"> del rubro Notas, la Nota (14)</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DD77606"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45"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DD7B3E5"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00FC63E4"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AD7F7D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w:t>
            </w:r>
            <w:proofErr w:type="gramStart"/>
            <w:r>
              <w:rPr>
                <w:rFonts w:ascii="Roboto Condensed" w:hAnsi="Roboto Condensed"/>
                <w:b/>
                <w:bCs/>
                <w:color w:val="151515"/>
                <w:sz w:val="21"/>
                <w:szCs w:val="21"/>
              </w:rPr>
              <w:t>I,  nota</w:t>
            </w:r>
            <w:proofErr w:type="gramEnd"/>
            <w:r>
              <w:rPr>
                <w:rFonts w:ascii="Roboto Condensed" w:hAnsi="Roboto Condensed"/>
                <w:b/>
                <w:bCs/>
                <w:color w:val="151515"/>
                <w:sz w:val="21"/>
                <w:szCs w:val="21"/>
              </w:rPr>
              <w:t xml:space="preserve"> (14)</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A4AFEAA"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MODIFICADA por la </w:t>
            </w:r>
            <w:hyperlink r:id="rId746"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A18B59E"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5D0CEEBE"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D90CE1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w:t>
            </w:r>
            <w:proofErr w:type="gramStart"/>
            <w:r>
              <w:rPr>
                <w:rFonts w:ascii="Roboto Condensed" w:hAnsi="Roboto Condensed"/>
                <w:b/>
                <w:bCs/>
                <w:color w:val="151515"/>
                <w:sz w:val="21"/>
                <w:szCs w:val="21"/>
              </w:rPr>
              <w:t>I,  nota</w:t>
            </w:r>
            <w:proofErr w:type="gramEnd"/>
            <w:r>
              <w:rPr>
                <w:rFonts w:ascii="Roboto Condensed" w:hAnsi="Roboto Condensed"/>
                <w:b/>
                <w:bCs/>
                <w:color w:val="151515"/>
                <w:sz w:val="21"/>
                <w:szCs w:val="21"/>
              </w:rPr>
              <w:t xml:space="preserve"> (15)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73FEF6C"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DEROGADA por la </w:t>
            </w:r>
            <w:hyperlink r:id="rId747" w:anchor="/detallenorma/H1169512" w:history="1">
              <w:r>
                <w:rPr>
                  <w:rStyle w:val="Hipervnculo"/>
                  <w:rFonts w:ascii="Roboto Condensed" w:hAnsi="Roboto Condensed"/>
                  <w:b/>
                  <w:bCs/>
                  <w:color w:val="008000"/>
                  <w:sz w:val="21"/>
                  <w:szCs w:val="21"/>
                </w:rPr>
                <w:t xml:space="preserve">Primera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AD0F327"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10-12-2016</w:t>
            </w:r>
          </w:p>
        </w:tc>
      </w:tr>
      <w:tr w:rsidR="00D45E24" w14:paraId="154825C8"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42FC51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w:t>
            </w:r>
            <w:proofErr w:type="gramStart"/>
            <w:r>
              <w:rPr>
                <w:rFonts w:ascii="Roboto Condensed" w:hAnsi="Roboto Condensed"/>
                <w:b/>
                <w:bCs/>
                <w:color w:val="151515"/>
                <w:sz w:val="21"/>
                <w:szCs w:val="21"/>
              </w:rPr>
              <w:t>I,  nota</w:t>
            </w:r>
            <w:proofErr w:type="gramEnd"/>
            <w:r>
              <w:rPr>
                <w:rFonts w:ascii="Roboto Condensed" w:hAnsi="Roboto Condensed"/>
                <w:b/>
                <w:bCs/>
                <w:color w:val="151515"/>
                <w:sz w:val="21"/>
                <w:szCs w:val="21"/>
              </w:rPr>
              <w:t xml:space="preserve"> (20)</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7A9DE6C"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MODIFICADA por la </w:t>
            </w:r>
            <w:hyperlink r:id="rId748"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AC6BCDC"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2B48146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BDE25A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 cuarto </w:t>
            </w:r>
            <w:proofErr w:type="spellStart"/>
            <w:r>
              <w:rPr>
                <w:rFonts w:ascii="Roboto Condensed" w:hAnsi="Roboto Condensed"/>
                <w:b/>
                <w:bCs/>
                <w:color w:val="151515"/>
                <w:sz w:val="21"/>
                <w:szCs w:val="21"/>
              </w:rPr>
              <w:t>guión</w:t>
            </w:r>
            <w:proofErr w:type="spellEnd"/>
            <w:r>
              <w:rPr>
                <w:rFonts w:ascii="Roboto Condensed" w:hAnsi="Roboto Condensed"/>
                <w:b/>
                <w:bCs/>
                <w:color w:val="151515"/>
                <w:sz w:val="21"/>
                <w:szCs w:val="21"/>
              </w:rPr>
              <w:t xml:space="preserve"> del rubro Notas (nota (21))</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4582447"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49"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474AE1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4E21106E"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742AD86"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w:t>
            </w:r>
            <w:proofErr w:type="gramStart"/>
            <w:r>
              <w:rPr>
                <w:rFonts w:ascii="Roboto Condensed" w:hAnsi="Roboto Condensed"/>
                <w:b/>
                <w:bCs/>
                <w:color w:val="151515"/>
                <w:sz w:val="21"/>
                <w:szCs w:val="21"/>
              </w:rPr>
              <w:t>I,  nota</w:t>
            </w:r>
            <w:proofErr w:type="gramEnd"/>
            <w:r>
              <w:rPr>
                <w:rFonts w:ascii="Roboto Condensed" w:hAnsi="Roboto Condensed"/>
                <w:b/>
                <w:bCs/>
                <w:color w:val="151515"/>
                <w:sz w:val="21"/>
                <w:szCs w:val="21"/>
              </w:rPr>
              <w:t xml:space="preserve"> (23)</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407B0D1"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INCORPORADA por el </w:t>
            </w:r>
            <w:hyperlink r:id="rId750" w:anchor="/detallenorma/H121610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r>
              <w:rPr>
                <w:rFonts w:ascii="Roboto Condensed" w:hAnsi="Roboto Condensed"/>
                <w:color w:val="151515"/>
                <w:sz w:val="21"/>
                <w:szCs w:val="21"/>
              </w:rPr>
              <w:t>; la </w:t>
            </w:r>
            <w:hyperlink r:id="rId751" w:anchor="/detallenorma/H1216107" w:history="1">
              <w:r>
                <w:rPr>
                  <w:rStyle w:val="Hipervnculo"/>
                  <w:rFonts w:ascii="Roboto Condensed" w:hAnsi="Roboto Condensed"/>
                  <w:b/>
                  <w:bCs/>
                  <w:color w:val="008000"/>
                  <w:sz w:val="21"/>
                  <w:szCs w:val="21"/>
                </w:rPr>
                <w:t>vigencia</w:t>
              </w:r>
            </w:hyperlink>
            <w:r>
              <w:rPr>
                <w:rFonts w:ascii="Roboto Condensed" w:hAnsi="Roboto Condensed"/>
                <w:color w:val="151515"/>
                <w:sz w:val="21"/>
                <w:szCs w:val="21"/>
              </w:rPr>
              <w:t xml:space="preserve"> del citado Decreto Legislativo no está condicionada a lo regulado en el artículo 8 de la Ley </w:t>
            </w:r>
            <w:proofErr w:type="spellStart"/>
            <w:r>
              <w:rPr>
                <w:rFonts w:ascii="Roboto Condensed" w:hAnsi="Roboto Condensed"/>
                <w:color w:val="151515"/>
                <w:sz w:val="21"/>
                <w:szCs w:val="21"/>
              </w:rPr>
              <w:t>Nº</w:t>
            </w:r>
            <w:proofErr w:type="spellEnd"/>
            <w:r>
              <w:rPr>
                <w:rFonts w:ascii="Roboto Condensed" w:hAnsi="Roboto Condensed"/>
                <w:color w:val="151515"/>
                <w:sz w:val="21"/>
                <w:szCs w:val="21"/>
              </w:rPr>
              <w:t xml:space="preserve"> 30230</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617122C"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bl>
    <w:p w14:paraId="65801BC2" w14:textId="77777777" w:rsidR="00D45E24" w:rsidRDefault="00D45E24" w:rsidP="00D45E24">
      <w:pPr>
        <w:rPr>
          <w:vanish/>
        </w:rPr>
      </w:pPr>
    </w:p>
    <w:tbl>
      <w:tblPr>
        <w:tblW w:w="9360" w:type="dxa"/>
        <w:tblCellSpacing w:w="0" w:type="dxa"/>
        <w:tblBorders>
          <w:top w:val="outset" w:sz="6" w:space="0" w:color="808000"/>
          <w:left w:val="outset" w:sz="6" w:space="0" w:color="808000"/>
          <w:bottom w:val="outset" w:sz="6" w:space="0" w:color="808000"/>
          <w:right w:val="outset" w:sz="6" w:space="0" w:color="808000"/>
        </w:tblBorders>
        <w:shd w:val="clear" w:color="auto" w:fill="FFFFFF"/>
        <w:tblCellMar>
          <w:top w:w="60" w:type="dxa"/>
          <w:left w:w="60" w:type="dxa"/>
          <w:bottom w:w="60" w:type="dxa"/>
          <w:right w:w="60" w:type="dxa"/>
        </w:tblCellMar>
        <w:tblLook w:val="04A0" w:firstRow="1" w:lastRow="0" w:firstColumn="1" w:lastColumn="0" w:noHBand="0" w:noVBand="1"/>
      </w:tblPr>
      <w:tblGrid>
        <w:gridCol w:w="2160"/>
        <w:gridCol w:w="5325"/>
        <w:gridCol w:w="1875"/>
      </w:tblGrid>
      <w:tr w:rsidR="00D45E24" w14:paraId="6D1ACA7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EB5CC7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w:t>
            </w:r>
            <w:proofErr w:type="gramStart"/>
            <w:r>
              <w:rPr>
                <w:rFonts w:ascii="Roboto Condensed" w:hAnsi="Roboto Condensed"/>
                <w:b/>
                <w:bCs/>
                <w:color w:val="151515"/>
                <w:sz w:val="21"/>
                <w:szCs w:val="21"/>
              </w:rPr>
              <w:t>II,  del</w:t>
            </w:r>
            <w:proofErr w:type="gramEnd"/>
            <w:r>
              <w:rPr>
                <w:rFonts w:ascii="Roboto Condensed" w:hAnsi="Roboto Condensed"/>
                <w:b/>
                <w:bCs/>
                <w:color w:val="151515"/>
                <w:sz w:val="21"/>
                <w:szCs w:val="21"/>
              </w:rPr>
              <w:t xml:space="preserve"> rubro 2 (Nombre)</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F72267C"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52"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93B258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577186A4"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7D6E45E"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primer ítem del rubro 2</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A03C496"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53"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r>
              <w:rPr>
                <w:rFonts w:ascii="Roboto Condensed" w:hAnsi="Roboto Condensed"/>
                <w:color w:val="151515"/>
                <w:sz w:val="21"/>
                <w:szCs w:val="21"/>
              </w:rPr>
              <w:t>; </w:t>
            </w:r>
            <w:hyperlink r:id="rId754" w:anchor="/detallenorma/H1216105"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D99918D"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3C85BD57"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947392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segundo ítem del rubro 2</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C68D632"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55"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r>
              <w:rPr>
                <w:rFonts w:ascii="Roboto Condensed" w:hAnsi="Roboto Condensed"/>
                <w:color w:val="151515"/>
                <w:sz w:val="21"/>
                <w:szCs w:val="21"/>
              </w:rPr>
              <w:t>; </w:t>
            </w:r>
            <w:hyperlink r:id="rId756" w:anchor="/detallenorma/H1216105"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CEE497A"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4B4F2B43"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1BD7B49"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tercer ítem del rubro 2</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D2F80B4"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57"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r>
              <w:rPr>
                <w:rFonts w:ascii="Roboto Condensed" w:hAnsi="Roboto Condensed"/>
                <w:color w:val="151515"/>
                <w:sz w:val="21"/>
                <w:szCs w:val="21"/>
              </w:rPr>
              <w:t>; </w:t>
            </w:r>
            <w:hyperlink r:id="rId758" w:anchor="/detallenorma/H1216105"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269437E"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4B347446"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73B9829"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cuarto ítem del rubro 2</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449292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759"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5BD536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4D7244A6"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65D789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quinto ítem del rubro 2</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AE75C6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760"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8D062FC"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49F143E9"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3C06BBF"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octavo ítem del rubro 2</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7F2574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761"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70A1C6D"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1EE1DB46"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7C711F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noveno ítem del rubro 2</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B09262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762"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909251E"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0BF9E959"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9A5CB1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sétimo ítem del rubro 3</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86C45AF" w14:textId="77777777" w:rsidR="00D45E24" w:rsidRDefault="00D45E24">
            <w:pPr>
              <w:pStyle w:val="NormalWeb"/>
              <w:spacing w:before="0" w:beforeAutospacing="0" w:after="180" w:afterAutospacing="0"/>
              <w:rPr>
                <w:rFonts w:ascii="Roboto Condensed" w:hAnsi="Roboto Condensed"/>
                <w:color w:val="151515"/>
                <w:sz w:val="21"/>
                <w:szCs w:val="21"/>
              </w:rPr>
            </w:pPr>
            <w:proofErr w:type="spellStart"/>
            <w:r>
              <w:rPr>
                <w:rFonts w:ascii="Roboto Condensed" w:hAnsi="Roboto Condensed"/>
                <w:color w:val="151515"/>
                <w:sz w:val="21"/>
                <w:szCs w:val="21"/>
              </w:rPr>
              <w:t>MODIFICADO</w:t>
            </w:r>
            <w:r>
              <w:rPr>
                <w:rFonts w:ascii="Roboto Condensed" w:hAnsi="Roboto Condensed"/>
                <w:color w:val="000000"/>
                <w:sz w:val="21"/>
                <w:szCs w:val="21"/>
              </w:rPr>
              <w:t>por</w:t>
            </w:r>
            <w:proofErr w:type="spellEnd"/>
            <w:r>
              <w:rPr>
                <w:rFonts w:ascii="Roboto Condensed" w:hAnsi="Roboto Condensed"/>
                <w:color w:val="000000"/>
                <w:sz w:val="21"/>
                <w:szCs w:val="21"/>
              </w:rPr>
              <w:t xml:space="preserve"> </w:t>
            </w:r>
            <w:proofErr w:type="spellStart"/>
            <w:r>
              <w:rPr>
                <w:rFonts w:ascii="Roboto Condensed" w:hAnsi="Roboto Condensed"/>
                <w:color w:val="000000"/>
                <w:sz w:val="21"/>
                <w:szCs w:val="21"/>
              </w:rPr>
              <w:t>el</w:t>
            </w:r>
            <w:hyperlink r:id="rId763" w:anchor="/detallenorma/H1171046" w:history="1">
              <w:r>
                <w:rPr>
                  <w:rStyle w:val="Hipervnculo"/>
                  <w:rFonts w:ascii="Roboto Condensed" w:hAnsi="Roboto Condensed"/>
                  <w:b/>
                  <w:bCs/>
                  <w:color w:val="008000"/>
                  <w:sz w:val="21"/>
                  <w:szCs w:val="21"/>
                </w:rPr>
                <w:t>Artículo</w:t>
              </w:r>
              <w:proofErr w:type="spellEnd"/>
              <w:r>
                <w:rPr>
                  <w:rStyle w:val="Hipervnculo"/>
                  <w:rFonts w:ascii="Roboto Condensed" w:hAnsi="Roboto Condensed"/>
                  <w:b/>
                  <w:bCs/>
                  <w:color w:val="008000"/>
                  <w:sz w:val="21"/>
                  <w:szCs w:val="21"/>
                </w:rPr>
                <w:t xml:space="preserve">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CBA23BC"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2A2D792F"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D79AD2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sétimo ítem del rubro 3</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FF4CFB8"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764"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DD186CF"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1D04891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D8ECC9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octavo ítem del rubro 3</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A4B0EB3"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 xml:space="preserve">MODIFICADO </w:t>
            </w:r>
            <w:proofErr w:type="spellStart"/>
            <w:r>
              <w:rPr>
                <w:rFonts w:ascii="Roboto Condensed" w:hAnsi="Roboto Condensed"/>
                <w:color w:val="151515"/>
                <w:sz w:val="21"/>
                <w:szCs w:val="21"/>
              </w:rPr>
              <w:t>por</w:t>
            </w:r>
            <w:r>
              <w:rPr>
                <w:rFonts w:ascii="Roboto Condensed" w:hAnsi="Roboto Condensed"/>
                <w:color w:val="000000"/>
                <w:sz w:val="21"/>
                <w:szCs w:val="21"/>
              </w:rPr>
              <w:t>el</w:t>
            </w:r>
            <w:hyperlink r:id="rId765" w:anchor="/detallenorma/H1171046" w:history="1">
              <w:r>
                <w:rPr>
                  <w:rStyle w:val="Hipervnculo"/>
                  <w:rFonts w:ascii="Roboto Condensed" w:hAnsi="Roboto Condensed"/>
                  <w:b/>
                  <w:bCs/>
                  <w:color w:val="008000"/>
                  <w:sz w:val="21"/>
                  <w:szCs w:val="21"/>
                </w:rPr>
                <w:t>Artículo</w:t>
              </w:r>
              <w:proofErr w:type="spellEnd"/>
              <w:r>
                <w:rPr>
                  <w:rStyle w:val="Hipervnculo"/>
                  <w:rFonts w:ascii="Roboto Condensed" w:hAnsi="Roboto Condensed"/>
                  <w:b/>
                  <w:bCs/>
                  <w:color w:val="008000"/>
                  <w:sz w:val="21"/>
                  <w:szCs w:val="21"/>
                </w:rPr>
                <w:t xml:space="preserve">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C7FC71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6A010749"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20B9D0E"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octavo ítem del rubro 3</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295054B"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766"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49F8D49A"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705305B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4817893"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décimo ítem del rubro 3</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5FB7F50"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INCORPORADO por el </w:t>
            </w:r>
            <w:hyperlink r:id="rId767" w:anchor="/detallenorma/H1216105"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C4FE6B9"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08F175B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C0E6A3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cuarto ítem del rubro 4</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00E6148"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768"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2B6C6B3"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6601C8EB"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23D487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rubro 5 (Nombre)</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411E168"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69" w:anchor="/detallenorma/H1216107"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r>
              <w:rPr>
                <w:rFonts w:ascii="Roboto Condensed" w:hAnsi="Roboto Condensed"/>
                <w:color w:val="151515"/>
                <w:sz w:val="21"/>
                <w:szCs w:val="21"/>
              </w:rPr>
              <w:t>; la </w:t>
            </w:r>
            <w:hyperlink r:id="rId770" w:anchor="/detallenorma/H1216107" w:history="1">
              <w:r>
                <w:rPr>
                  <w:rStyle w:val="Hipervnculo"/>
                  <w:rFonts w:ascii="Roboto Condensed" w:hAnsi="Roboto Condensed"/>
                  <w:b/>
                  <w:bCs/>
                  <w:color w:val="008000"/>
                  <w:sz w:val="21"/>
                  <w:szCs w:val="21"/>
                </w:rPr>
                <w:t>vigencia</w:t>
              </w:r>
            </w:hyperlink>
            <w:r>
              <w:rPr>
                <w:rFonts w:ascii="Roboto Condensed" w:hAnsi="Roboto Condensed"/>
                <w:color w:val="151515"/>
                <w:sz w:val="21"/>
                <w:szCs w:val="21"/>
              </w:rPr>
              <w:t xml:space="preserve"> del citado Decreto Legislativo no está condicionada a lo regulado en el artículo 8 de la Ley </w:t>
            </w:r>
            <w:proofErr w:type="spellStart"/>
            <w:r>
              <w:rPr>
                <w:rFonts w:ascii="Roboto Condensed" w:hAnsi="Roboto Condensed"/>
                <w:color w:val="151515"/>
                <w:sz w:val="21"/>
                <w:szCs w:val="21"/>
              </w:rPr>
              <w:t>Nº</w:t>
            </w:r>
            <w:proofErr w:type="spellEnd"/>
            <w:r>
              <w:rPr>
                <w:rFonts w:ascii="Roboto Condensed" w:hAnsi="Roboto Condensed"/>
                <w:color w:val="151515"/>
                <w:sz w:val="21"/>
                <w:szCs w:val="21"/>
              </w:rPr>
              <w:t xml:space="preserve"> 30230</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D014D5D"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712B4E43"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D85BB0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segundo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E641B30"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w:t>
            </w:r>
            <w:proofErr w:type="spellStart"/>
            <w:r>
              <w:rPr>
                <w:rFonts w:ascii="Roboto Condensed" w:hAnsi="Roboto Condensed"/>
                <w:color w:val="000000"/>
                <w:sz w:val="21"/>
                <w:szCs w:val="21"/>
              </w:rPr>
              <w:t>el</w:t>
            </w:r>
            <w:hyperlink r:id="rId771" w:anchor="/detallenorma/H1171046" w:history="1">
              <w:r>
                <w:rPr>
                  <w:rStyle w:val="Hipervnculo"/>
                  <w:rFonts w:ascii="Roboto Condensed" w:hAnsi="Roboto Condensed"/>
                  <w:b/>
                  <w:bCs/>
                  <w:color w:val="008000"/>
                  <w:sz w:val="21"/>
                  <w:szCs w:val="21"/>
                </w:rPr>
                <w:t>Artículo</w:t>
              </w:r>
              <w:proofErr w:type="spellEnd"/>
              <w:r>
                <w:rPr>
                  <w:rStyle w:val="Hipervnculo"/>
                  <w:rFonts w:ascii="Roboto Condensed" w:hAnsi="Roboto Condensed"/>
                  <w:b/>
                  <w:bCs/>
                  <w:color w:val="008000"/>
                  <w:sz w:val="21"/>
                  <w:szCs w:val="21"/>
                </w:rPr>
                <w:t xml:space="preserve">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173C3CD"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639B2EB1"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566426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segundo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F0EFA3B"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772"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CA290D5"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281832E0"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35B2B0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tercer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B8F30AA"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773"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F4AEAA2"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739FE01B"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364961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quinto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4DFAF1B"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74" w:anchor="/detallenorma/H1216107"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r>
              <w:rPr>
                <w:rFonts w:ascii="Roboto Condensed" w:hAnsi="Roboto Condensed"/>
                <w:color w:val="151515"/>
                <w:sz w:val="21"/>
                <w:szCs w:val="21"/>
              </w:rPr>
              <w:t>; la </w:t>
            </w:r>
            <w:hyperlink r:id="rId775" w:anchor="/detallenorma/H1216107" w:history="1">
              <w:r>
                <w:rPr>
                  <w:rStyle w:val="Hipervnculo"/>
                  <w:rFonts w:ascii="Roboto Condensed" w:hAnsi="Roboto Condensed"/>
                  <w:b/>
                  <w:bCs/>
                  <w:color w:val="008000"/>
                  <w:sz w:val="21"/>
                  <w:szCs w:val="21"/>
                </w:rPr>
                <w:t>vigencia</w:t>
              </w:r>
            </w:hyperlink>
            <w:r>
              <w:rPr>
                <w:rFonts w:ascii="Roboto Condensed" w:hAnsi="Roboto Condensed"/>
                <w:color w:val="151515"/>
                <w:sz w:val="21"/>
                <w:szCs w:val="21"/>
              </w:rPr>
              <w:t xml:space="preserve"> del citado Decreto Legislativo no está condicionada a lo regulado en el artículo 8 de la Ley </w:t>
            </w:r>
            <w:proofErr w:type="spellStart"/>
            <w:r>
              <w:rPr>
                <w:rFonts w:ascii="Roboto Condensed" w:hAnsi="Roboto Condensed"/>
                <w:color w:val="151515"/>
                <w:sz w:val="21"/>
                <w:szCs w:val="21"/>
              </w:rPr>
              <w:t>Nº</w:t>
            </w:r>
            <w:proofErr w:type="spellEnd"/>
            <w:r>
              <w:rPr>
                <w:rFonts w:ascii="Roboto Condensed" w:hAnsi="Roboto Condensed"/>
                <w:color w:val="151515"/>
                <w:sz w:val="21"/>
                <w:szCs w:val="21"/>
              </w:rPr>
              <w:t xml:space="preserve"> 30230</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44D46C0"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48BEE8E3"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7655A0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décimo quinto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63B9FDF" w14:textId="77777777" w:rsidR="00D45E24" w:rsidRDefault="00D45E24">
            <w:pPr>
              <w:pStyle w:val="NormalWeb"/>
              <w:spacing w:before="0" w:beforeAutospacing="0" w:after="180" w:afterAutospacing="0"/>
              <w:jc w:val="both"/>
              <w:rPr>
                <w:rFonts w:ascii="Roboto Condensed" w:hAnsi="Roboto Condensed"/>
                <w:color w:val="151515"/>
                <w:sz w:val="21"/>
                <w:szCs w:val="21"/>
              </w:rPr>
            </w:pPr>
            <w:proofErr w:type="spellStart"/>
            <w:r>
              <w:rPr>
                <w:rFonts w:ascii="Roboto Condensed" w:hAnsi="Roboto Condensed"/>
                <w:color w:val="151515"/>
                <w:sz w:val="21"/>
                <w:szCs w:val="21"/>
              </w:rPr>
              <w:t>MODIFICADO</w:t>
            </w:r>
            <w:r>
              <w:rPr>
                <w:rFonts w:ascii="Roboto Condensed" w:hAnsi="Roboto Condensed"/>
                <w:color w:val="000000"/>
                <w:sz w:val="21"/>
                <w:szCs w:val="21"/>
              </w:rPr>
              <w:t>por</w:t>
            </w:r>
            <w:proofErr w:type="spellEnd"/>
            <w:r>
              <w:rPr>
                <w:rFonts w:ascii="Roboto Condensed" w:hAnsi="Roboto Condensed"/>
                <w:color w:val="000000"/>
                <w:sz w:val="21"/>
                <w:szCs w:val="21"/>
              </w:rPr>
              <w:t xml:space="preserve"> </w:t>
            </w:r>
            <w:proofErr w:type="spellStart"/>
            <w:r>
              <w:rPr>
                <w:rFonts w:ascii="Roboto Condensed" w:hAnsi="Roboto Condensed"/>
                <w:color w:val="000000"/>
                <w:sz w:val="21"/>
                <w:szCs w:val="21"/>
              </w:rPr>
              <w:t>el</w:t>
            </w:r>
            <w:hyperlink r:id="rId776" w:anchor="/detallenorma/H1171046" w:history="1">
              <w:r>
                <w:rPr>
                  <w:rStyle w:val="Hipervnculo"/>
                  <w:rFonts w:ascii="Roboto Condensed" w:hAnsi="Roboto Condensed"/>
                  <w:b/>
                  <w:bCs/>
                  <w:color w:val="008000"/>
                  <w:sz w:val="21"/>
                  <w:szCs w:val="21"/>
                </w:rPr>
                <w:t>Artículo</w:t>
              </w:r>
              <w:proofErr w:type="spellEnd"/>
              <w:r>
                <w:rPr>
                  <w:rStyle w:val="Hipervnculo"/>
                  <w:rFonts w:ascii="Roboto Condensed" w:hAnsi="Roboto Condensed"/>
                  <w:b/>
                  <w:bCs/>
                  <w:color w:val="008000"/>
                  <w:sz w:val="21"/>
                  <w:szCs w:val="21"/>
                </w:rPr>
                <w:t xml:space="preserve">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8712C58"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6A79994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EF919C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vigésimo quinto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55F459C"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777" w:anchor="/detallenorma/H1171037" w:history="1">
              <w:r>
                <w:rPr>
                  <w:rStyle w:val="Hipervnculo"/>
                  <w:rFonts w:ascii="Roboto Condensed" w:hAnsi="Roboto Condensed"/>
                  <w:b/>
                  <w:bCs/>
                  <w:color w:val="008000"/>
                  <w:sz w:val="21"/>
                  <w:szCs w:val="21"/>
                </w:rPr>
                <w:t xml:space="preserve">Única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2FE226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73699214"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5F977C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vigésimo sétimo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E7424D7"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78"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8B6445E"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4ECB53F3"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415F17E"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vigésimo sétimo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8DE3BB9"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779"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0A616F4"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08279504"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9606BC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vigésimo octavo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3140E68"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INCORPORADO por la </w:t>
            </w:r>
            <w:hyperlink r:id="rId780" w:anchor="/detallenorma/H1212958" w:history="1">
              <w:r>
                <w:rPr>
                  <w:rStyle w:val="Hipervnculo"/>
                  <w:rFonts w:ascii="Roboto Condensed" w:hAnsi="Roboto Condensed"/>
                  <w:b/>
                  <w:bCs/>
                  <w:color w:val="008000"/>
                  <w:sz w:val="21"/>
                  <w:szCs w:val="21"/>
                </w:rPr>
                <w:t xml:space="preserve">Segunda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3798672"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40772D0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18C668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primer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6</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24581F0"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81"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F969FA4"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56B80773"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707F05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quinto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6</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69CF2CE"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782" w:anchor="/detallenorma/H1169512" w:history="1">
              <w:r>
                <w:rPr>
                  <w:rStyle w:val="Hipervnculo"/>
                  <w:rFonts w:ascii="Roboto Condensed" w:hAnsi="Roboto Condensed"/>
                  <w:b/>
                  <w:bCs/>
                  <w:color w:val="008000"/>
                  <w:sz w:val="21"/>
                  <w:szCs w:val="21"/>
                </w:rPr>
                <w:t xml:space="preserve">Segunda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E1BAC92"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10-12-2016</w:t>
            </w:r>
          </w:p>
        </w:tc>
      </w:tr>
      <w:tr w:rsidR="00D45E24" w14:paraId="0BB91AD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D02994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noveno ítem </w:t>
            </w:r>
            <w:proofErr w:type="gramStart"/>
            <w:r>
              <w:rPr>
                <w:rFonts w:ascii="Roboto Condensed" w:hAnsi="Roboto Condensed"/>
                <w:b/>
                <w:bCs/>
                <w:color w:val="151515"/>
                <w:sz w:val="21"/>
                <w:szCs w:val="21"/>
              </w:rPr>
              <w:t>del  rubro</w:t>
            </w:r>
            <w:proofErr w:type="gramEnd"/>
            <w:r>
              <w:rPr>
                <w:rFonts w:ascii="Roboto Condensed" w:hAnsi="Roboto Condensed"/>
                <w:b/>
                <w:bCs/>
                <w:color w:val="151515"/>
                <w:sz w:val="21"/>
                <w:szCs w:val="21"/>
              </w:rPr>
              <w:t xml:space="preserve"> 6</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7BEEBBF"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INCORPORADO por el </w:t>
            </w:r>
            <w:hyperlink r:id="rId783" w:anchor="/detallenorma/H121610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r>
              <w:rPr>
                <w:rFonts w:ascii="Roboto Condensed" w:hAnsi="Roboto Condensed"/>
                <w:color w:val="151515"/>
                <w:sz w:val="21"/>
                <w:szCs w:val="21"/>
              </w:rPr>
              <w:t>; la </w:t>
            </w:r>
            <w:hyperlink r:id="rId784" w:anchor="/detallenorma/H1216107" w:history="1">
              <w:r>
                <w:rPr>
                  <w:rStyle w:val="Hipervnculo"/>
                  <w:rFonts w:ascii="Roboto Condensed" w:hAnsi="Roboto Condensed"/>
                  <w:b/>
                  <w:bCs/>
                  <w:color w:val="008000"/>
                  <w:sz w:val="21"/>
                  <w:szCs w:val="21"/>
                </w:rPr>
                <w:t>vigencia</w:t>
              </w:r>
            </w:hyperlink>
            <w:r>
              <w:rPr>
                <w:rFonts w:ascii="Roboto Condensed" w:hAnsi="Roboto Condensed"/>
                <w:color w:val="151515"/>
                <w:sz w:val="21"/>
                <w:szCs w:val="21"/>
              </w:rPr>
              <w:t xml:space="preserve"> del citado Decreto Legislativo no está condicionada a lo regulado en el artículo 8 de la Ley </w:t>
            </w:r>
            <w:proofErr w:type="spellStart"/>
            <w:r>
              <w:rPr>
                <w:rFonts w:ascii="Roboto Condensed" w:hAnsi="Roboto Condensed"/>
                <w:color w:val="151515"/>
                <w:sz w:val="21"/>
                <w:szCs w:val="21"/>
              </w:rPr>
              <w:t>Nº</w:t>
            </w:r>
            <w:proofErr w:type="spellEnd"/>
            <w:r>
              <w:rPr>
                <w:rFonts w:ascii="Roboto Condensed" w:hAnsi="Roboto Condensed"/>
                <w:color w:val="151515"/>
                <w:sz w:val="21"/>
                <w:szCs w:val="21"/>
              </w:rPr>
              <w:t xml:space="preserve"> 30230</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266C5A6"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13-12-2018</w:t>
            </w:r>
          </w:p>
        </w:tc>
      </w:tr>
      <w:tr w:rsidR="00D45E24" w14:paraId="7BB7E9E6"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7468F8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II, cuarto </w:t>
            </w:r>
            <w:proofErr w:type="spellStart"/>
            <w:r>
              <w:rPr>
                <w:rFonts w:ascii="Roboto Condensed" w:hAnsi="Roboto Condensed"/>
                <w:b/>
                <w:bCs/>
                <w:color w:val="151515"/>
                <w:sz w:val="21"/>
                <w:szCs w:val="21"/>
              </w:rPr>
              <w:t>guión</w:t>
            </w:r>
            <w:proofErr w:type="spellEnd"/>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8FD1272"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85"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FB9888A"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4C0EACF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9951F9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primer párrafo de la nota (4)</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8EA4B4F"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86"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F57F2E9"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4973D28D"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A0F1F4E"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nota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130D26B"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MODIFICADA por el </w:t>
            </w:r>
            <w:hyperlink r:id="rId787"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9053FF8"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6C5C0C5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B6153A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nota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FD3CF4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MODIFICADA por el </w:t>
            </w:r>
            <w:hyperlink r:id="rId788"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BC33F30"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78D82C84"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251979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nota (6)</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F31EBD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MODIFICADA por el </w:t>
            </w:r>
            <w:hyperlink r:id="rId789"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931DC2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31-12-2014</w:t>
            </w:r>
          </w:p>
        </w:tc>
      </w:tr>
      <w:tr w:rsidR="00D45E24" w14:paraId="392F3C29"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830CE6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nota (10)</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36BD27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MODIFICADA por la </w:t>
            </w:r>
            <w:hyperlink r:id="rId790"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A76C34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02-08-2018</w:t>
            </w:r>
          </w:p>
        </w:tc>
      </w:tr>
      <w:tr w:rsidR="00D45E24" w14:paraId="0D28775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423CCF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nota (11)</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C7B9C1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MODIFICADA por la </w:t>
            </w:r>
            <w:hyperlink r:id="rId791"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D1FEF3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02-08-2018</w:t>
            </w:r>
          </w:p>
        </w:tc>
      </w:tr>
      <w:tr w:rsidR="00D45E24" w14:paraId="6246168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477B34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nota (14)</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F248C3E"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MODIFICADA por el </w:t>
            </w:r>
            <w:hyperlink r:id="rId792"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825193E"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24B65C0B"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5DAD29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nota (14)</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6CDE8B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MODIFICADA por la </w:t>
            </w:r>
            <w:hyperlink r:id="rId793"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4466542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7032FEE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2F5D49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nota (15)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BEA2A8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DEROGADA por la </w:t>
            </w:r>
            <w:hyperlink r:id="rId794" w:anchor="/detallenorma/H1169512" w:history="1">
              <w:r>
                <w:rPr>
                  <w:rStyle w:val="Hipervnculo"/>
                  <w:rFonts w:ascii="Roboto Condensed" w:hAnsi="Roboto Condensed"/>
                  <w:b/>
                  <w:bCs/>
                  <w:color w:val="008000"/>
                  <w:sz w:val="21"/>
                  <w:szCs w:val="21"/>
                </w:rPr>
                <w:t xml:space="preserve">Primera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16D7BC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10-12-2016</w:t>
            </w:r>
          </w:p>
        </w:tc>
      </w:tr>
      <w:tr w:rsidR="00D45E24" w14:paraId="3ACD4FF4"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F6A9E51"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nota (20)</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848698F"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MODIFICADA por la </w:t>
            </w:r>
            <w:hyperlink r:id="rId795"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D066E96"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191549D8"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18106D9"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nota (21)</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DF0B069"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MODIFICADA por el </w:t>
            </w:r>
            <w:hyperlink r:id="rId796"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5AC9678"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6C436616"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0BEAB8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 rubro 1</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DC81006" w14:textId="77777777" w:rsidR="00D45E24" w:rsidRDefault="00D45E24">
            <w:pPr>
              <w:rPr>
                <w:rFonts w:ascii="Roboto Condensed" w:hAnsi="Roboto Condensed"/>
                <w:color w:val="151515"/>
                <w:sz w:val="21"/>
                <w:szCs w:val="21"/>
              </w:rPr>
            </w:pPr>
            <w:r>
              <w:rPr>
                <w:rFonts w:ascii="Roboto Condensed" w:hAnsi="Roboto Condensed"/>
                <w:color w:val="151515"/>
                <w:sz w:val="21"/>
                <w:szCs w:val="21"/>
              </w:rPr>
              <w:t>MODIFICADO por el </w:t>
            </w:r>
            <w:hyperlink r:id="rId797" w:anchor="/detallenorma/H1379884" w:history="1">
              <w:r>
                <w:rPr>
                  <w:rStyle w:val="Hipervnculo"/>
                  <w:rFonts w:ascii="Roboto Condensed" w:hAnsi="Roboto Condensed"/>
                  <w:b/>
                  <w:bCs/>
                  <w:color w:val="008000"/>
                  <w:sz w:val="21"/>
                  <w:szCs w:val="21"/>
                </w:rPr>
                <w:t xml:space="preserve">Artículo 2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32080</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4F1B7AD0" w14:textId="77777777" w:rsidR="00D45E24" w:rsidRDefault="00D45E24">
            <w:pPr>
              <w:jc w:val="center"/>
              <w:rPr>
                <w:rFonts w:ascii="Roboto Condensed" w:hAnsi="Roboto Condensed"/>
                <w:color w:val="151515"/>
                <w:sz w:val="21"/>
                <w:szCs w:val="21"/>
              </w:rPr>
            </w:pPr>
            <w:r>
              <w:rPr>
                <w:rFonts w:ascii="Roboto Condensed" w:hAnsi="Roboto Condensed"/>
                <w:color w:val="151515"/>
                <w:sz w:val="21"/>
                <w:szCs w:val="21"/>
              </w:rPr>
              <w:t>02-07-2024</w:t>
            </w:r>
          </w:p>
        </w:tc>
      </w:tr>
      <w:tr w:rsidR="00D45E24" w14:paraId="538DB2C3"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0B042B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2 (nombre)</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4FD4A77"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98"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41E902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1E40B7F1"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E0FC77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2 (</w:t>
            </w:r>
            <w:proofErr w:type="gramStart"/>
            <w:r>
              <w:rPr>
                <w:rFonts w:ascii="Roboto Condensed" w:hAnsi="Roboto Condensed"/>
                <w:b/>
                <w:bCs/>
                <w:color w:val="151515"/>
                <w:sz w:val="21"/>
                <w:szCs w:val="21"/>
              </w:rPr>
              <w:t>primer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E641E43"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799"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r>
              <w:rPr>
                <w:rFonts w:ascii="Roboto Condensed" w:hAnsi="Roboto Condensed"/>
                <w:color w:val="151515"/>
                <w:sz w:val="21"/>
                <w:szCs w:val="21"/>
              </w:rPr>
              <w:t>; </w:t>
            </w:r>
            <w:hyperlink r:id="rId800" w:anchor="/detallenorma/H1216105"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1E9B7E6"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0B12246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3DD53A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2 (</w:t>
            </w:r>
            <w:proofErr w:type="gramStart"/>
            <w:r>
              <w:rPr>
                <w:rFonts w:ascii="Roboto Condensed" w:hAnsi="Roboto Condensed"/>
                <w:b/>
                <w:bCs/>
                <w:color w:val="151515"/>
                <w:sz w:val="21"/>
                <w:szCs w:val="21"/>
              </w:rPr>
              <w:t>segundo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CDFAD06"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801"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r>
              <w:rPr>
                <w:rFonts w:ascii="Roboto Condensed" w:hAnsi="Roboto Condensed"/>
                <w:color w:val="151515"/>
                <w:sz w:val="21"/>
                <w:szCs w:val="21"/>
              </w:rPr>
              <w:t>; </w:t>
            </w:r>
            <w:hyperlink r:id="rId802" w:anchor="/detallenorma/H1216105"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BFD9A38"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704C792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20C010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2 (tercer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19123F1"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803"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r>
              <w:rPr>
                <w:rFonts w:ascii="Roboto Condensed" w:hAnsi="Roboto Condensed"/>
                <w:color w:val="151515"/>
                <w:sz w:val="21"/>
                <w:szCs w:val="21"/>
              </w:rPr>
              <w:t>; </w:t>
            </w:r>
            <w:hyperlink r:id="rId804" w:anchor="/detallenorma/H1216105"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al día siguiente de la entrada en vigencia de la resolución de superintendencia que apruebe la tabla a que se refiere la primera nota sin número de las Tablas de Infracciones y Sanciones I, II y III del Código Tributario</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81CB4B0"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2BC7359E"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0D00C3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2 (cuarto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87114A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805"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5327534"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1B7703C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460AD4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2 (quinto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BE3CC63"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806"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4D24E52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39204118"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FD976A9"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2 (octavo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4AA0B29"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807"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A7AEE99"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04A620F4"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256E0392"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2 (noveno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88BC751"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808"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56A28A4"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277E414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44AF067"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3 (</w:t>
            </w:r>
            <w:proofErr w:type="gramStart"/>
            <w:r>
              <w:rPr>
                <w:rFonts w:ascii="Roboto Condensed" w:hAnsi="Roboto Condensed"/>
                <w:b/>
                <w:bCs/>
                <w:color w:val="151515"/>
                <w:sz w:val="21"/>
                <w:szCs w:val="21"/>
              </w:rPr>
              <w:t>sétimo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9F58F5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el </w:t>
            </w:r>
            <w:hyperlink r:id="rId809" w:anchor="/detallenorma/H1171046" w:history="1">
              <w:r>
                <w:rPr>
                  <w:rStyle w:val="Hipervnculo"/>
                  <w:rFonts w:ascii="Roboto Condensed" w:hAnsi="Roboto Condensed"/>
                  <w:b/>
                  <w:bCs/>
                  <w:color w:val="008000"/>
                  <w:sz w:val="21"/>
                  <w:szCs w:val="21"/>
                </w:rPr>
                <w:t xml:space="preserve">Artículo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C89A4A5"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0AF24A71"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19A495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3 (</w:t>
            </w:r>
            <w:proofErr w:type="gramStart"/>
            <w:r>
              <w:rPr>
                <w:rFonts w:ascii="Roboto Condensed" w:hAnsi="Roboto Condensed"/>
                <w:b/>
                <w:bCs/>
                <w:color w:val="151515"/>
                <w:sz w:val="21"/>
                <w:szCs w:val="21"/>
              </w:rPr>
              <w:t>sétimo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6FD13BC"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1"/>
                <w:szCs w:val="21"/>
              </w:rPr>
              <w:t>MODIFICADO por la </w:t>
            </w:r>
            <w:hyperlink r:id="rId810"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5EAC773"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1DDBBC78"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C1E855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3 (</w:t>
            </w:r>
            <w:proofErr w:type="gramStart"/>
            <w:r>
              <w:rPr>
                <w:rFonts w:ascii="Roboto Condensed" w:hAnsi="Roboto Condensed"/>
                <w:b/>
                <w:bCs/>
                <w:color w:val="151515"/>
                <w:sz w:val="21"/>
                <w:szCs w:val="21"/>
              </w:rPr>
              <w:t>octavo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9EE9F4C"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811" w:anchor="/detallenorma/H1171046" w:history="1">
              <w:r>
                <w:rPr>
                  <w:rStyle w:val="Hipervnculo"/>
                  <w:rFonts w:ascii="Roboto Condensed" w:hAnsi="Roboto Condensed"/>
                  <w:b/>
                  <w:bCs/>
                  <w:color w:val="008000"/>
                  <w:sz w:val="21"/>
                  <w:szCs w:val="21"/>
                </w:rPr>
                <w:t xml:space="preserve">Artículo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261D2AB"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5F8323A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1DA12F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3 (</w:t>
            </w:r>
            <w:proofErr w:type="gramStart"/>
            <w:r>
              <w:rPr>
                <w:rFonts w:ascii="Roboto Condensed" w:hAnsi="Roboto Condensed"/>
                <w:b/>
                <w:bCs/>
                <w:color w:val="151515"/>
                <w:sz w:val="21"/>
                <w:szCs w:val="21"/>
              </w:rPr>
              <w:t>octavo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616A9F4"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812"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E82EB20"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08D4CE5B"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4FAE51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3 (</w:t>
            </w:r>
            <w:proofErr w:type="gramStart"/>
            <w:r>
              <w:rPr>
                <w:rFonts w:ascii="Roboto Condensed" w:hAnsi="Roboto Condensed"/>
                <w:b/>
                <w:bCs/>
                <w:color w:val="151515"/>
                <w:sz w:val="21"/>
                <w:szCs w:val="21"/>
              </w:rPr>
              <w:t>décimo  ítem</w:t>
            </w:r>
            <w:proofErr w:type="gramEnd"/>
            <w:r>
              <w:rPr>
                <w:rFonts w:ascii="Roboto Condensed" w:hAnsi="Roboto Condensed"/>
                <w:b/>
                <w:bCs/>
                <w:color w:val="151515"/>
                <w:sz w:val="21"/>
                <w:szCs w:val="21"/>
              </w:rPr>
              <w:t>)</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833FBD2"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INCORPORADO por el </w:t>
            </w:r>
            <w:hyperlink r:id="rId813" w:anchor="/detallenorma/H1216105"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D509E47"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1889672A"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6FD344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5 (nombre)</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ACA6820"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814" w:anchor="/detallenorma/H1216107"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r>
              <w:rPr>
                <w:rFonts w:ascii="Roboto Condensed" w:hAnsi="Roboto Condensed"/>
                <w:color w:val="151515"/>
                <w:sz w:val="21"/>
                <w:szCs w:val="21"/>
              </w:rPr>
              <w:t>; la </w:t>
            </w:r>
            <w:hyperlink r:id="rId815" w:anchor="/detallenorma/H1216107" w:history="1">
              <w:r>
                <w:rPr>
                  <w:rStyle w:val="Hipervnculo"/>
                  <w:rFonts w:ascii="Roboto Condensed" w:hAnsi="Roboto Condensed"/>
                  <w:b/>
                  <w:bCs/>
                  <w:color w:val="008000"/>
                  <w:sz w:val="21"/>
                  <w:szCs w:val="21"/>
                </w:rPr>
                <w:t>vigencia</w:t>
              </w:r>
            </w:hyperlink>
            <w:r>
              <w:rPr>
                <w:rFonts w:ascii="Roboto Condensed" w:hAnsi="Roboto Condensed"/>
                <w:color w:val="151515"/>
                <w:sz w:val="21"/>
                <w:szCs w:val="21"/>
              </w:rPr>
              <w:t xml:space="preserve"> del citado Decreto Legislativo no está condicionada a lo regulado en el artículo 8 de la Ley </w:t>
            </w:r>
            <w:proofErr w:type="spellStart"/>
            <w:r>
              <w:rPr>
                <w:rFonts w:ascii="Roboto Condensed" w:hAnsi="Roboto Condensed"/>
                <w:color w:val="151515"/>
                <w:sz w:val="21"/>
                <w:szCs w:val="21"/>
              </w:rPr>
              <w:t>Nº</w:t>
            </w:r>
            <w:proofErr w:type="spellEnd"/>
            <w:r>
              <w:rPr>
                <w:rFonts w:ascii="Roboto Condensed" w:hAnsi="Roboto Condensed"/>
                <w:color w:val="151515"/>
                <w:sz w:val="21"/>
                <w:szCs w:val="21"/>
              </w:rPr>
              <w:t xml:space="preserve"> 30230</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209442D"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5641AEB9"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6A47708D"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5 (segundo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1B5B733"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w:t>
            </w:r>
            <w:r>
              <w:rPr>
                <w:rFonts w:ascii="Roboto Condensed" w:hAnsi="Roboto Condensed"/>
                <w:color w:val="000000"/>
                <w:sz w:val="21"/>
                <w:szCs w:val="21"/>
              </w:rPr>
              <w:t xml:space="preserve">por </w:t>
            </w:r>
            <w:proofErr w:type="spellStart"/>
            <w:r>
              <w:rPr>
                <w:rFonts w:ascii="Roboto Condensed" w:hAnsi="Roboto Condensed"/>
                <w:color w:val="000000"/>
                <w:sz w:val="21"/>
                <w:szCs w:val="21"/>
              </w:rPr>
              <w:t>el</w:t>
            </w:r>
            <w:hyperlink r:id="rId816" w:anchor="/detallenorma/H1171046" w:history="1">
              <w:r>
                <w:rPr>
                  <w:rStyle w:val="Hipervnculo"/>
                  <w:rFonts w:ascii="Roboto Condensed" w:hAnsi="Roboto Condensed"/>
                  <w:b/>
                  <w:bCs/>
                  <w:color w:val="008000"/>
                  <w:sz w:val="21"/>
                  <w:szCs w:val="21"/>
                </w:rPr>
                <w:t>Artículo</w:t>
              </w:r>
              <w:proofErr w:type="spellEnd"/>
              <w:r>
                <w:rPr>
                  <w:rStyle w:val="Hipervnculo"/>
                  <w:rFonts w:ascii="Roboto Condensed" w:hAnsi="Roboto Condensed"/>
                  <w:b/>
                  <w:bCs/>
                  <w:color w:val="008000"/>
                  <w:sz w:val="21"/>
                  <w:szCs w:val="21"/>
                </w:rPr>
                <w:t xml:space="preserve">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43420189"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43FF55D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0D8D3C3"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5 (segundo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940B08B"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817"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1C169AA"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2184F76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58C9343"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5 (tercer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6CFA44BC"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818"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82BC08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0B473275"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513B211"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5 (quinto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FA2D784"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819" w:anchor="/detallenorma/H1216107"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r>
              <w:rPr>
                <w:rFonts w:ascii="Roboto Condensed" w:hAnsi="Roboto Condensed"/>
                <w:color w:val="151515"/>
                <w:sz w:val="21"/>
                <w:szCs w:val="21"/>
              </w:rPr>
              <w:t>; </w:t>
            </w:r>
            <w:hyperlink r:id="rId820" w:anchor="/detallenorma/H1216107" w:history="1">
              <w:r>
                <w:rPr>
                  <w:rStyle w:val="Hipervnculo"/>
                  <w:rFonts w:ascii="Roboto Condensed" w:hAnsi="Roboto Condensed"/>
                  <w:b/>
                  <w:bCs/>
                  <w:color w:val="008000"/>
                  <w:sz w:val="21"/>
                  <w:szCs w:val="21"/>
                </w:rPr>
                <w:t>vigente</w:t>
              </w:r>
            </w:hyperlink>
            <w:r>
              <w:rPr>
                <w:rFonts w:ascii="Roboto Condensed" w:hAnsi="Roboto Condensed"/>
                <w:color w:val="151515"/>
                <w:sz w:val="21"/>
                <w:szCs w:val="21"/>
              </w:rPr>
              <w:t xml:space="preserve"> del citado Decreto Legislativo no está condicionada a lo regulado en el artículo 8 de la Ley </w:t>
            </w:r>
            <w:proofErr w:type="spellStart"/>
            <w:r>
              <w:rPr>
                <w:rFonts w:ascii="Roboto Condensed" w:hAnsi="Roboto Condensed"/>
                <w:color w:val="151515"/>
                <w:sz w:val="21"/>
                <w:szCs w:val="21"/>
              </w:rPr>
              <w:t>Nº</w:t>
            </w:r>
            <w:proofErr w:type="spellEnd"/>
            <w:r>
              <w:rPr>
                <w:rFonts w:ascii="Roboto Condensed" w:hAnsi="Roboto Condensed"/>
                <w:color w:val="151515"/>
                <w:sz w:val="21"/>
                <w:szCs w:val="21"/>
              </w:rPr>
              <w:t xml:space="preserve"> 30230</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532DCA4"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7EB8E42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56772C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5 (décimo quinto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CABA9BE" w14:textId="77777777" w:rsidR="00D45E24" w:rsidRDefault="00D45E24">
            <w:pPr>
              <w:pStyle w:val="NormalWeb"/>
              <w:spacing w:before="0" w:beforeAutospacing="0" w:after="180" w:afterAutospacing="0"/>
              <w:jc w:val="both"/>
              <w:rPr>
                <w:rFonts w:ascii="Roboto Condensed" w:hAnsi="Roboto Condensed"/>
                <w:color w:val="151515"/>
                <w:sz w:val="21"/>
                <w:szCs w:val="21"/>
              </w:rPr>
            </w:pPr>
            <w:proofErr w:type="spellStart"/>
            <w:r>
              <w:rPr>
                <w:rFonts w:ascii="Roboto Condensed" w:hAnsi="Roboto Condensed"/>
                <w:color w:val="151515"/>
                <w:sz w:val="21"/>
                <w:szCs w:val="21"/>
              </w:rPr>
              <w:t>MODIFICADO</w:t>
            </w:r>
            <w:r>
              <w:rPr>
                <w:rFonts w:ascii="Roboto Condensed" w:hAnsi="Roboto Condensed"/>
                <w:color w:val="000000"/>
                <w:sz w:val="21"/>
                <w:szCs w:val="21"/>
              </w:rPr>
              <w:t>por</w:t>
            </w:r>
            <w:proofErr w:type="spellEnd"/>
            <w:r>
              <w:rPr>
                <w:rFonts w:ascii="Roboto Condensed" w:hAnsi="Roboto Condensed"/>
                <w:color w:val="000000"/>
                <w:sz w:val="21"/>
                <w:szCs w:val="21"/>
              </w:rPr>
              <w:t xml:space="preserve"> </w:t>
            </w:r>
            <w:proofErr w:type="spellStart"/>
            <w:r>
              <w:rPr>
                <w:rFonts w:ascii="Roboto Condensed" w:hAnsi="Roboto Condensed"/>
                <w:color w:val="000000"/>
                <w:sz w:val="21"/>
                <w:szCs w:val="21"/>
              </w:rPr>
              <w:t>el</w:t>
            </w:r>
            <w:hyperlink r:id="rId821" w:anchor="/detallenorma/H1171046" w:history="1">
              <w:r>
                <w:rPr>
                  <w:rStyle w:val="Hipervnculo"/>
                  <w:rFonts w:ascii="Roboto Condensed" w:hAnsi="Roboto Condensed"/>
                  <w:b/>
                  <w:bCs/>
                  <w:color w:val="008000"/>
                  <w:sz w:val="21"/>
                  <w:szCs w:val="21"/>
                </w:rPr>
                <w:t>Artículo</w:t>
              </w:r>
              <w:proofErr w:type="spellEnd"/>
              <w:r>
                <w:rPr>
                  <w:rStyle w:val="Hipervnculo"/>
                  <w:rFonts w:ascii="Roboto Condensed" w:hAnsi="Roboto Condensed"/>
                  <w:b/>
                  <w:bCs/>
                  <w:color w:val="008000"/>
                  <w:sz w:val="21"/>
                  <w:szCs w:val="21"/>
                </w:rPr>
                <w:t xml:space="preserve"> 5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1315</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509BA940"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31-12-2016</w:t>
            </w:r>
          </w:p>
        </w:tc>
      </w:tr>
      <w:tr w:rsidR="00D45E24" w14:paraId="246955C8"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61669B8"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5 (vigésimo quinto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4E26386"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DEROGADO por la </w:t>
            </w:r>
            <w:hyperlink r:id="rId822" w:anchor="/detallenorma/H1171037" w:history="1">
              <w:r>
                <w:rPr>
                  <w:rStyle w:val="Hipervnculo"/>
                  <w:rFonts w:ascii="Roboto Condensed" w:hAnsi="Roboto Condensed"/>
                  <w:b/>
                  <w:bCs/>
                  <w:color w:val="008000"/>
                  <w:sz w:val="21"/>
                  <w:szCs w:val="21"/>
                </w:rPr>
                <w:t xml:space="preserve">Única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C1107EA"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3392A1CD"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780C8EDA"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5 (vigésimo sétimo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14D1400D"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823"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A92FA21"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30-12-2015</w:t>
            </w:r>
          </w:p>
        </w:tc>
      </w:tr>
      <w:tr w:rsidR="00D45E24" w14:paraId="1C540B56"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B55F8D6"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5 (vigésimo sétimo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C37E888"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la </w:t>
            </w:r>
            <w:hyperlink r:id="rId824" w:anchor="/detallenorma/H1212958" w:history="1">
              <w:r>
                <w:rPr>
                  <w:rStyle w:val="Hipervnculo"/>
                  <w:rFonts w:ascii="Roboto Condensed" w:hAnsi="Roboto Condensed"/>
                  <w:b/>
                  <w:bCs/>
                  <w:color w:val="008000"/>
                  <w:sz w:val="21"/>
                  <w:szCs w:val="21"/>
                </w:rPr>
                <w:t xml:space="preserve">Primera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7E08B7D"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285A7A0A"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F439C4F"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5 (vigésimo octavo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FD07A23"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INCORPORADO por la </w:t>
            </w:r>
            <w:hyperlink r:id="rId825" w:anchor="/detallenorma/H1212958" w:history="1">
              <w:r>
                <w:rPr>
                  <w:rStyle w:val="Hipervnculo"/>
                  <w:rFonts w:ascii="Roboto Condensed" w:hAnsi="Roboto Condensed"/>
                  <w:b/>
                  <w:bCs/>
                  <w:color w:val="008000"/>
                  <w:sz w:val="21"/>
                  <w:szCs w:val="21"/>
                </w:rPr>
                <w:t xml:space="preserve">Segunda Disposición Complementaria Modificatoria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1372</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3BEA58B9"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02-08-2018</w:t>
            </w:r>
          </w:p>
        </w:tc>
      </w:tr>
      <w:tr w:rsidR="00D45E24" w14:paraId="2712AEBC"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2089A64"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6 (p</w:t>
            </w:r>
            <w:r>
              <w:rPr>
                <w:rFonts w:ascii="Roboto Condensed" w:hAnsi="Roboto Condensed"/>
                <w:color w:val="151515"/>
                <w:sz w:val="21"/>
                <w:szCs w:val="21"/>
              </w:rPr>
              <w:t> </w:t>
            </w:r>
            <w:proofErr w:type="spellStart"/>
            <w:r>
              <w:rPr>
                <w:rFonts w:ascii="Roboto Condensed" w:hAnsi="Roboto Condensed"/>
                <w:b/>
                <w:bCs/>
                <w:color w:val="000000"/>
                <w:sz w:val="21"/>
                <w:szCs w:val="21"/>
              </w:rPr>
              <w:t>rimer</w:t>
            </w:r>
            <w:proofErr w:type="spellEnd"/>
            <w:r>
              <w:rPr>
                <w:rFonts w:ascii="Roboto Condensed" w:hAnsi="Roboto Condensed"/>
                <w:color w:val="000000"/>
                <w:sz w:val="21"/>
                <w:szCs w:val="21"/>
              </w:rPr>
              <w:t> </w:t>
            </w:r>
            <w:r>
              <w:rPr>
                <w:rFonts w:ascii="Roboto Condensed" w:hAnsi="Roboto Condensed"/>
                <w:b/>
                <w:bCs/>
                <w:color w:val="151515"/>
                <w:sz w:val="21"/>
                <w:szCs w:val="21"/>
              </w:rPr>
              <w:t>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F17B01E"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826"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1ACC34CF"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30-12-2015</w:t>
            </w:r>
          </w:p>
        </w:tc>
      </w:tr>
      <w:tr w:rsidR="00D45E24" w14:paraId="651A92DD"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2C62B5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6 (noveno ítem)</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5779F95B"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INCORPORADO por el </w:t>
            </w:r>
            <w:hyperlink r:id="rId827" w:anchor="/detallenorma/H121610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r>
              <w:rPr>
                <w:rFonts w:ascii="Roboto Condensed" w:hAnsi="Roboto Condensed"/>
                <w:color w:val="151515"/>
                <w:sz w:val="21"/>
                <w:szCs w:val="21"/>
              </w:rPr>
              <w:t>; la </w:t>
            </w:r>
            <w:hyperlink r:id="rId828" w:anchor="/detallenorma/H1216107" w:history="1">
              <w:r>
                <w:rPr>
                  <w:rStyle w:val="Hipervnculo"/>
                  <w:rFonts w:ascii="Roboto Condensed" w:hAnsi="Roboto Condensed"/>
                  <w:b/>
                  <w:bCs/>
                  <w:color w:val="008000"/>
                  <w:sz w:val="21"/>
                  <w:szCs w:val="21"/>
                </w:rPr>
                <w:t>vigencia</w:t>
              </w:r>
            </w:hyperlink>
            <w:r>
              <w:rPr>
                <w:rFonts w:ascii="Roboto Condensed" w:hAnsi="Roboto Condensed"/>
                <w:color w:val="151515"/>
                <w:sz w:val="21"/>
                <w:szCs w:val="21"/>
              </w:rPr>
              <w:t xml:space="preserve"> del citado Decreto Legislativo no está condicionada a lo regulado en el artículo 8 de la Ley </w:t>
            </w:r>
            <w:proofErr w:type="spellStart"/>
            <w:r>
              <w:rPr>
                <w:rFonts w:ascii="Roboto Condensed" w:hAnsi="Roboto Condensed"/>
                <w:color w:val="151515"/>
                <w:sz w:val="21"/>
                <w:szCs w:val="21"/>
              </w:rPr>
              <w:t>Nº</w:t>
            </w:r>
            <w:proofErr w:type="spellEnd"/>
            <w:r>
              <w:rPr>
                <w:rFonts w:ascii="Roboto Condensed" w:hAnsi="Roboto Condensed"/>
                <w:color w:val="151515"/>
                <w:sz w:val="21"/>
                <w:szCs w:val="21"/>
              </w:rPr>
              <w:t xml:space="preserve"> 30230</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D5FF3D8"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0F8A9A81"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781099E"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 xml:space="preserve">Tabla </w:t>
            </w:r>
            <w:proofErr w:type="gramStart"/>
            <w:r>
              <w:rPr>
                <w:rFonts w:ascii="Roboto Condensed" w:hAnsi="Roboto Condensed"/>
                <w:b/>
                <w:bCs/>
                <w:color w:val="151515"/>
                <w:sz w:val="21"/>
                <w:szCs w:val="21"/>
              </w:rPr>
              <w:t>III  (</w:t>
            </w:r>
            <w:proofErr w:type="gramEnd"/>
            <w:r>
              <w:rPr>
                <w:rFonts w:ascii="Roboto Condensed" w:hAnsi="Roboto Condensed"/>
                <w:b/>
                <w:bCs/>
                <w:color w:val="151515"/>
                <w:sz w:val="21"/>
                <w:szCs w:val="21"/>
              </w:rPr>
              <w:t>primer párrafo de la Nota (5))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3C5ACA5D"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MODIFICADO por el </w:t>
            </w:r>
            <w:hyperlink r:id="rId829" w:anchor="/detallenorma/H1216105" w:history="1">
              <w:r>
                <w:rPr>
                  <w:rStyle w:val="Hipervnculo"/>
                  <w:rFonts w:ascii="Roboto Condensed" w:hAnsi="Roboto Condensed"/>
                  <w:b/>
                  <w:bCs/>
                  <w:color w:val="008000"/>
                  <w:sz w:val="21"/>
                  <w:szCs w:val="21"/>
                </w:rPr>
                <w:t xml:space="preserve">Artículo 3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1420</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2123512"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47BDC2C6"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3560BB9"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(nota 6)</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70CA647"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MODIFICADA por el </w:t>
            </w:r>
            <w:hyperlink r:id="rId830" w:anchor="/detallenorma/H1115313" w:history="1">
              <w:r>
                <w:rPr>
                  <w:rStyle w:val="Hipervnculo"/>
                  <w:rFonts w:ascii="Roboto Condensed" w:hAnsi="Roboto Condensed"/>
                  <w:b/>
                  <w:bCs/>
                  <w:color w:val="008000"/>
                  <w:sz w:val="21"/>
                  <w:szCs w:val="21"/>
                </w:rPr>
                <w:t xml:space="preserve">Artículo 15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30264</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B53C51D"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16-11-2014</w:t>
            </w:r>
          </w:p>
        </w:tc>
      </w:tr>
      <w:tr w:rsidR="00D45E24" w14:paraId="72D5B51E"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5E60C9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(nota 6)</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57D841F"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MODIFICADA por el </w:t>
            </w:r>
            <w:hyperlink r:id="rId831"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6B428ADA"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64472F8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0B923DB5"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(nota 7)</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0455FB56"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MODIFICADA por el </w:t>
            </w:r>
            <w:hyperlink r:id="rId832" w:anchor="/detallenorma/H1118296" w:history="1">
              <w:r>
                <w:rPr>
                  <w:rStyle w:val="Hipervnculo"/>
                  <w:rFonts w:ascii="Roboto Condensed" w:hAnsi="Roboto Condensed"/>
                  <w:b/>
                  <w:bCs/>
                  <w:color w:val="008000"/>
                  <w:sz w:val="21"/>
                  <w:szCs w:val="21"/>
                </w:rPr>
                <w:t xml:space="preserve">Artículo 5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30296</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197B6A8"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31-12-2014</w:t>
            </w:r>
          </w:p>
        </w:tc>
      </w:tr>
      <w:tr w:rsidR="00D45E24" w14:paraId="4222E85B"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19F67E66"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(nota 11)</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05BBF50"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DEROGADA por la </w:t>
            </w:r>
            <w:hyperlink r:id="rId833" w:anchor="/detallenorma/H1169512" w:history="1">
              <w:r>
                <w:rPr>
                  <w:rStyle w:val="Hipervnculo"/>
                  <w:rFonts w:ascii="Roboto Condensed" w:hAnsi="Roboto Condensed"/>
                  <w:b/>
                  <w:bCs/>
                  <w:color w:val="008000"/>
                  <w:sz w:val="21"/>
                  <w:szCs w:val="21"/>
                </w:rPr>
                <w:t xml:space="preserve">Primera Disposición Complementaria Derogatoria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1263</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AC712A3"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10-12-2016</w:t>
            </w:r>
          </w:p>
        </w:tc>
      </w:tr>
      <w:tr w:rsidR="00D45E24" w14:paraId="2D9BE14B"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038CFB0"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(nota 13)</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E846A9B"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1"/>
                <w:szCs w:val="21"/>
              </w:rPr>
              <w:t>MODIFICADA por el </w:t>
            </w:r>
            <w:hyperlink r:id="rId834" w:anchor="/detallenorma/H117103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1311</w:t>
              </w:r>
            </w:hyperlink>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28FA83B8"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30-12-2016</w:t>
            </w:r>
          </w:p>
        </w:tc>
      </w:tr>
      <w:tr w:rsidR="00D45E24" w14:paraId="752C9332"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501EBD9B"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(nota 15)</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465CC876" w14:textId="77777777" w:rsidR="00D45E24" w:rsidRDefault="00D45E24">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1"/>
                <w:szCs w:val="21"/>
              </w:rPr>
              <w:t>INCORPORADA</w:t>
            </w:r>
            <w:r>
              <w:rPr>
                <w:rFonts w:ascii="Roboto Condensed" w:hAnsi="Roboto Condensed"/>
                <w:color w:val="151515"/>
                <w:sz w:val="21"/>
                <w:szCs w:val="21"/>
              </w:rPr>
              <w:t> por el </w:t>
            </w:r>
            <w:hyperlink r:id="rId835" w:anchor="/detallenorma/H1216107" w:history="1">
              <w:r>
                <w:rPr>
                  <w:rStyle w:val="Hipervnculo"/>
                  <w:rFonts w:ascii="Roboto Condensed" w:hAnsi="Roboto Condensed"/>
                  <w:b/>
                  <w:bCs/>
                  <w:color w:val="008000"/>
                  <w:sz w:val="21"/>
                  <w:szCs w:val="21"/>
                </w:rPr>
                <w:t xml:space="preserve">Artículo 4 del Decreto Legislativo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1422</w:t>
              </w:r>
            </w:hyperlink>
            <w:r>
              <w:rPr>
                <w:rFonts w:ascii="Roboto Condensed" w:hAnsi="Roboto Condensed"/>
                <w:color w:val="151515"/>
                <w:sz w:val="21"/>
                <w:szCs w:val="21"/>
              </w:rPr>
              <w:t>; la </w:t>
            </w:r>
            <w:hyperlink r:id="rId836" w:anchor="/detallenorma/H1216107" w:history="1">
              <w:r>
                <w:rPr>
                  <w:rStyle w:val="Hipervnculo"/>
                  <w:rFonts w:ascii="Roboto Condensed" w:hAnsi="Roboto Condensed"/>
                  <w:b/>
                  <w:bCs/>
                  <w:color w:val="008000"/>
                  <w:sz w:val="21"/>
                  <w:szCs w:val="21"/>
                </w:rPr>
                <w:t>vigencia</w:t>
              </w:r>
            </w:hyperlink>
            <w:r>
              <w:rPr>
                <w:rFonts w:ascii="Roboto Condensed" w:hAnsi="Roboto Condensed"/>
                <w:color w:val="151515"/>
                <w:sz w:val="21"/>
                <w:szCs w:val="21"/>
              </w:rPr>
              <w:t xml:space="preserve"> del citado Decreto Legislativo no está condicionada a lo regulado en el artículo 8 de la Ley </w:t>
            </w:r>
            <w:proofErr w:type="spellStart"/>
            <w:r>
              <w:rPr>
                <w:rFonts w:ascii="Roboto Condensed" w:hAnsi="Roboto Condensed"/>
                <w:color w:val="151515"/>
                <w:sz w:val="21"/>
                <w:szCs w:val="21"/>
              </w:rPr>
              <w:t>Nº</w:t>
            </w:r>
            <w:proofErr w:type="spellEnd"/>
            <w:r>
              <w:rPr>
                <w:rFonts w:ascii="Roboto Condensed" w:hAnsi="Roboto Condensed"/>
                <w:color w:val="151515"/>
                <w:sz w:val="21"/>
                <w:szCs w:val="21"/>
              </w:rPr>
              <w:t xml:space="preserve"> 30230</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08338F2" w14:textId="77777777" w:rsidR="00D45E24" w:rsidRDefault="00D45E24">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color w:val="151515"/>
                <w:sz w:val="21"/>
                <w:szCs w:val="21"/>
              </w:rPr>
              <w:t>13-09-2018</w:t>
            </w:r>
          </w:p>
        </w:tc>
      </w:tr>
      <w:tr w:rsidR="00D45E24" w14:paraId="78D2222B"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4A17EBF6" w14:textId="77777777" w:rsidR="00D45E24" w:rsidRDefault="00D45E24">
            <w:pPr>
              <w:pStyle w:val="NormalWeb"/>
              <w:spacing w:before="0" w:beforeAutospacing="0" w:after="180" w:afterAutospacing="0"/>
              <w:rPr>
                <w:rFonts w:ascii="Roboto Condensed" w:hAnsi="Roboto Condensed"/>
                <w:color w:val="151515"/>
                <w:sz w:val="21"/>
                <w:szCs w:val="21"/>
              </w:rPr>
            </w:pPr>
            <w:r>
              <w:rPr>
                <w:rFonts w:ascii="Roboto Condensed" w:hAnsi="Roboto Condensed"/>
                <w:b/>
                <w:bCs/>
                <w:color w:val="151515"/>
                <w:sz w:val="21"/>
                <w:szCs w:val="21"/>
              </w:rPr>
              <w:t>Tabla III, rubro 1</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75751003" w14:textId="77777777" w:rsidR="00D45E24" w:rsidRDefault="00D45E24">
            <w:pPr>
              <w:rPr>
                <w:rFonts w:ascii="Roboto Condensed" w:hAnsi="Roboto Condensed"/>
                <w:color w:val="151515"/>
                <w:sz w:val="21"/>
                <w:szCs w:val="21"/>
              </w:rPr>
            </w:pPr>
            <w:r>
              <w:rPr>
                <w:rFonts w:ascii="Roboto Condensed" w:hAnsi="Roboto Condensed"/>
                <w:color w:val="151515"/>
                <w:sz w:val="21"/>
                <w:szCs w:val="21"/>
              </w:rPr>
              <w:t>MODIFICADO por el </w:t>
            </w:r>
            <w:hyperlink r:id="rId837" w:anchor="/detallenorma/H1379884" w:history="1">
              <w:r>
                <w:rPr>
                  <w:rStyle w:val="Hipervnculo"/>
                  <w:rFonts w:ascii="Roboto Condensed" w:hAnsi="Roboto Condensed"/>
                  <w:b/>
                  <w:bCs/>
                  <w:color w:val="008000"/>
                  <w:sz w:val="21"/>
                  <w:szCs w:val="21"/>
                </w:rPr>
                <w:t xml:space="preserve">Artículo 2 de la Ley </w:t>
              </w:r>
              <w:proofErr w:type="spellStart"/>
              <w:r>
                <w:rPr>
                  <w:rStyle w:val="Hipervnculo"/>
                  <w:rFonts w:ascii="Roboto Condensed" w:hAnsi="Roboto Condensed"/>
                  <w:b/>
                  <w:bCs/>
                  <w:color w:val="008000"/>
                  <w:sz w:val="21"/>
                  <w:szCs w:val="21"/>
                </w:rPr>
                <w:t>N°</w:t>
              </w:r>
              <w:proofErr w:type="spellEnd"/>
              <w:r>
                <w:rPr>
                  <w:rStyle w:val="Hipervnculo"/>
                  <w:rFonts w:ascii="Roboto Condensed" w:hAnsi="Roboto Condensed"/>
                  <w:b/>
                  <w:bCs/>
                  <w:color w:val="008000"/>
                  <w:sz w:val="21"/>
                  <w:szCs w:val="21"/>
                </w:rPr>
                <w:t xml:space="preserve"> 32080</w:t>
              </w:r>
            </w:hyperlink>
          </w:p>
          <w:p w14:paraId="12C40D85" w14:textId="761DEF5F" w:rsidR="00D45E24" w:rsidRDefault="00D45E24">
            <w:pPr>
              <w:rPr>
                <w:rFonts w:ascii="Roboto Condensed" w:hAnsi="Roboto Condensed"/>
                <w:color w:val="151515"/>
                <w:sz w:val="21"/>
                <w:szCs w:val="21"/>
              </w:rPr>
            </w:pP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06474FEE" w14:textId="77777777" w:rsidR="00D45E24" w:rsidRDefault="00D45E24">
            <w:pPr>
              <w:jc w:val="center"/>
              <w:rPr>
                <w:rFonts w:ascii="Roboto Condensed" w:hAnsi="Roboto Condensed"/>
                <w:color w:val="151515"/>
                <w:sz w:val="21"/>
                <w:szCs w:val="21"/>
              </w:rPr>
            </w:pPr>
            <w:r>
              <w:rPr>
                <w:rFonts w:ascii="Roboto Condensed" w:hAnsi="Roboto Condensed"/>
                <w:color w:val="151515"/>
                <w:sz w:val="21"/>
                <w:szCs w:val="21"/>
              </w:rPr>
              <w:t>02-07-2024</w:t>
            </w:r>
          </w:p>
        </w:tc>
      </w:tr>
      <w:tr w:rsidR="00D45E24" w14:paraId="53263181" w14:textId="77777777" w:rsidTr="00D45E24">
        <w:trPr>
          <w:tblCellSpacing w:w="0" w:type="dxa"/>
        </w:trPr>
        <w:tc>
          <w:tcPr>
            <w:tcW w:w="2160" w:type="dxa"/>
            <w:tcBorders>
              <w:top w:val="outset" w:sz="6" w:space="0" w:color="808000"/>
              <w:left w:val="outset" w:sz="6" w:space="0" w:color="808000"/>
              <w:bottom w:val="outset" w:sz="6" w:space="0" w:color="808000"/>
              <w:right w:val="outset" w:sz="6" w:space="0" w:color="808000"/>
            </w:tcBorders>
            <w:shd w:val="clear" w:color="auto" w:fill="FFFFFF"/>
            <w:hideMark/>
          </w:tcPr>
          <w:p w14:paraId="3075BB1E" w14:textId="77777777" w:rsidR="00D45E24" w:rsidRDefault="00D45E24">
            <w:pPr>
              <w:jc w:val="left"/>
              <w:rPr>
                <w:rFonts w:ascii="Roboto Condensed" w:hAnsi="Roboto Condensed"/>
                <w:color w:val="151515"/>
                <w:sz w:val="21"/>
                <w:szCs w:val="21"/>
              </w:rPr>
            </w:pPr>
            <w:r>
              <w:rPr>
                <w:rFonts w:ascii="Roboto Condensed" w:hAnsi="Roboto Condensed"/>
                <w:color w:val="151515"/>
                <w:sz w:val="21"/>
                <w:szCs w:val="21"/>
              </w:rPr>
              <w:t> </w:t>
            </w:r>
          </w:p>
        </w:tc>
        <w:tc>
          <w:tcPr>
            <w:tcW w:w="5325" w:type="dxa"/>
            <w:tcBorders>
              <w:top w:val="outset" w:sz="6" w:space="0" w:color="808000"/>
              <w:left w:val="outset" w:sz="6" w:space="0" w:color="808000"/>
              <w:bottom w:val="outset" w:sz="6" w:space="0" w:color="808000"/>
              <w:right w:val="outset" w:sz="6" w:space="0" w:color="808000"/>
            </w:tcBorders>
            <w:shd w:val="clear" w:color="auto" w:fill="FFFFFF"/>
            <w:hideMark/>
          </w:tcPr>
          <w:p w14:paraId="2F982C2A" w14:textId="77777777" w:rsidR="00D45E24" w:rsidRDefault="00D45E24">
            <w:pPr>
              <w:rPr>
                <w:rFonts w:ascii="Roboto Condensed" w:hAnsi="Roboto Condensed"/>
                <w:color w:val="151515"/>
                <w:sz w:val="21"/>
                <w:szCs w:val="21"/>
              </w:rPr>
            </w:pPr>
            <w:r>
              <w:rPr>
                <w:rFonts w:ascii="Roboto Condensed" w:hAnsi="Roboto Condensed"/>
                <w:color w:val="151515"/>
                <w:sz w:val="21"/>
                <w:szCs w:val="21"/>
              </w:rPr>
              <w:t> </w:t>
            </w:r>
          </w:p>
        </w:tc>
        <w:tc>
          <w:tcPr>
            <w:tcW w:w="1875" w:type="dxa"/>
            <w:tcBorders>
              <w:top w:val="outset" w:sz="6" w:space="0" w:color="808000"/>
              <w:left w:val="outset" w:sz="6" w:space="0" w:color="808000"/>
              <w:bottom w:val="outset" w:sz="6" w:space="0" w:color="808000"/>
              <w:right w:val="outset" w:sz="6" w:space="0" w:color="808000"/>
            </w:tcBorders>
            <w:shd w:val="clear" w:color="auto" w:fill="FFFFFF"/>
            <w:hideMark/>
          </w:tcPr>
          <w:p w14:paraId="7BE31EEC" w14:textId="77777777" w:rsidR="00D45E24" w:rsidRDefault="00D45E24">
            <w:pPr>
              <w:rPr>
                <w:rFonts w:ascii="Roboto Condensed" w:hAnsi="Roboto Condensed"/>
                <w:color w:val="151515"/>
                <w:sz w:val="21"/>
                <w:szCs w:val="21"/>
              </w:rPr>
            </w:pPr>
            <w:r>
              <w:rPr>
                <w:rFonts w:ascii="Roboto Condensed" w:hAnsi="Roboto Condensed"/>
                <w:color w:val="151515"/>
                <w:sz w:val="21"/>
                <w:szCs w:val="21"/>
              </w:rPr>
              <w:t> </w:t>
            </w:r>
          </w:p>
        </w:tc>
      </w:tr>
      <w:tr w:rsidR="00D45E24" w14:paraId="47713314" w14:textId="77777777" w:rsidTr="00D45E24">
        <w:trPr>
          <w:tblCellSpacing w:w="0" w:type="dxa"/>
        </w:trPr>
        <w:tc>
          <w:tcPr>
            <w:tcW w:w="9360" w:type="dxa"/>
            <w:gridSpan w:val="3"/>
            <w:tcBorders>
              <w:top w:val="outset" w:sz="6" w:space="0" w:color="808000"/>
              <w:left w:val="outset" w:sz="6" w:space="0" w:color="808000"/>
              <w:bottom w:val="outset" w:sz="6" w:space="0" w:color="808000"/>
              <w:right w:val="outset" w:sz="6" w:space="0" w:color="808000"/>
            </w:tcBorders>
            <w:shd w:val="clear" w:color="auto" w:fill="FFFFFF"/>
            <w:hideMark/>
          </w:tcPr>
          <w:p w14:paraId="7B45FFBF" w14:textId="77777777" w:rsidR="00D45E24" w:rsidRDefault="00D45E24">
            <w:pPr>
              <w:rPr>
                <w:rFonts w:ascii="Roboto Condensed" w:hAnsi="Roboto Condensed"/>
                <w:color w:val="151515"/>
                <w:sz w:val="21"/>
                <w:szCs w:val="21"/>
              </w:rPr>
            </w:pPr>
            <w:r>
              <w:rPr>
                <w:rFonts w:ascii="Roboto Condensed" w:hAnsi="Roboto Condensed"/>
                <w:color w:val="151515"/>
                <w:sz w:val="21"/>
                <w:szCs w:val="21"/>
              </w:rPr>
              <w:t> </w:t>
            </w:r>
          </w:p>
        </w:tc>
      </w:tr>
    </w:tbl>
    <w:p w14:paraId="2C0D6FA4" w14:textId="77777777" w:rsidR="00CC0FF0" w:rsidRPr="00D45E24" w:rsidRDefault="00CC0FF0" w:rsidP="00D45E24"/>
    <w:sectPr w:rsidR="00CC0FF0" w:rsidRPr="00D45E24" w:rsidSect="00581F46">
      <w:headerReference w:type="default" r:id="rId838"/>
      <w:footerReference w:type="default" r:id="rId839"/>
      <w:footerReference w:type="first" r:id="rId84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4DCBF" w14:textId="77777777" w:rsidR="00D82F0C" w:rsidRDefault="00D82F0C" w:rsidP="003140BA">
      <w:r>
        <w:separator/>
      </w:r>
    </w:p>
  </w:endnote>
  <w:endnote w:type="continuationSeparator" w:id="0">
    <w:p w14:paraId="6923443D" w14:textId="77777777" w:rsidR="00D82F0C" w:rsidRDefault="00D82F0C" w:rsidP="0031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24A1" w14:textId="77777777" w:rsidR="005F165B" w:rsidRPr="00C405BE" w:rsidRDefault="004C5CE2" w:rsidP="00C405BE">
    <w:pPr>
      <w:jc w:val="center"/>
      <w:rPr>
        <w:rFonts w:ascii="Arial Narrow" w:hAnsi="Arial Narrow"/>
        <w:i/>
        <w:sz w:val="16"/>
        <w:szCs w:val="16"/>
      </w:rPr>
    </w:pPr>
    <w:sdt>
      <w:sdtPr>
        <w:rPr>
          <w:rFonts w:ascii="Arial Narrow" w:hAnsi="Arial Narrow"/>
          <w:i/>
          <w:sz w:val="16"/>
          <w:szCs w:val="16"/>
          <w:u w:val="single"/>
        </w:rPr>
        <w:id w:val="8914616"/>
        <w:docPartObj>
          <w:docPartGallery w:val="Page Numbers (Bottom of Page)"/>
          <w:docPartUnique/>
        </w:docPartObj>
      </w:sdtPr>
      <w:sdtEndPr>
        <w:rPr>
          <w:u w:val="none"/>
        </w:rPr>
      </w:sdtEndPr>
      <w:sdtContent>
        <w:sdt>
          <w:sdtPr>
            <w:rPr>
              <w:rFonts w:ascii="Arial Narrow" w:hAnsi="Arial Narrow"/>
              <w:i/>
              <w:sz w:val="16"/>
              <w:szCs w:val="16"/>
            </w:rPr>
            <w:id w:val="8914617"/>
            <w:docPartObj>
              <w:docPartGallery w:val="Page Numbers (Top of Page)"/>
              <w:docPartUnique/>
            </w:docPartObj>
          </w:sdtPr>
          <w:sdtEndPr/>
          <w:sdtContent>
            <w:r w:rsidR="005F165B" w:rsidRPr="00C405BE">
              <w:rPr>
                <w:rFonts w:ascii="Arial Narrow" w:hAnsi="Arial Narrow"/>
                <w:i/>
                <w:sz w:val="16"/>
                <w:szCs w:val="16"/>
              </w:rPr>
              <w:t xml:space="preserve">- </w:t>
            </w:r>
            <w:r w:rsidR="005F165B" w:rsidRPr="00C405BE">
              <w:rPr>
                <w:rFonts w:ascii="Arial Narrow" w:hAnsi="Arial Narrow"/>
                <w:i/>
                <w:sz w:val="16"/>
                <w:szCs w:val="16"/>
              </w:rPr>
              <w:fldChar w:fldCharType="begin"/>
            </w:r>
            <w:r w:rsidR="005F165B" w:rsidRPr="00C405BE">
              <w:rPr>
                <w:rFonts w:ascii="Arial Narrow" w:hAnsi="Arial Narrow"/>
                <w:i/>
                <w:sz w:val="16"/>
                <w:szCs w:val="16"/>
              </w:rPr>
              <w:instrText>PAGE</w:instrText>
            </w:r>
            <w:r w:rsidR="005F165B" w:rsidRPr="00C405BE">
              <w:rPr>
                <w:rFonts w:ascii="Arial Narrow" w:hAnsi="Arial Narrow"/>
                <w:i/>
                <w:sz w:val="16"/>
                <w:szCs w:val="16"/>
              </w:rPr>
              <w:fldChar w:fldCharType="separate"/>
            </w:r>
            <w:r w:rsidR="00D5640F">
              <w:rPr>
                <w:rFonts w:ascii="Arial Narrow" w:hAnsi="Arial Narrow"/>
                <w:i/>
                <w:noProof/>
                <w:sz w:val="16"/>
                <w:szCs w:val="16"/>
              </w:rPr>
              <w:t>17</w:t>
            </w:r>
            <w:r w:rsidR="005F165B" w:rsidRPr="00C405BE">
              <w:rPr>
                <w:rFonts w:ascii="Arial Narrow" w:hAnsi="Arial Narrow"/>
                <w:i/>
                <w:sz w:val="16"/>
                <w:szCs w:val="16"/>
              </w:rPr>
              <w:fldChar w:fldCharType="end"/>
            </w:r>
            <w:r w:rsidR="005F165B" w:rsidRPr="00C405BE">
              <w:rPr>
                <w:rFonts w:ascii="Arial Narrow" w:hAnsi="Arial Narrow"/>
                <w:i/>
                <w:sz w:val="16"/>
                <w:szCs w:val="16"/>
              </w:rPr>
              <w:t xml:space="preserve"> de </w:t>
            </w:r>
            <w:r w:rsidR="005F165B" w:rsidRPr="00C405BE">
              <w:rPr>
                <w:rFonts w:ascii="Arial Narrow" w:hAnsi="Arial Narrow"/>
                <w:i/>
                <w:sz w:val="16"/>
                <w:szCs w:val="16"/>
              </w:rPr>
              <w:fldChar w:fldCharType="begin"/>
            </w:r>
            <w:r w:rsidR="005F165B" w:rsidRPr="00C405BE">
              <w:rPr>
                <w:rFonts w:ascii="Arial Narrow" w:hAnsi="Arial Narrow"/>
                <w:i/>
                <w:sz w:val="16"/>
                <w:szCs w:val="16"/>
              </w:rPr>
              <w:instrText>NUMPAGES</w:instrText>
            </w:r>
            <w:r w:rsidR="005F165B" w:rsidRPr="00C405BE">
              <w:rPr>
                <w:rFonts w:ascii="Arial Narrow" w:hAnsi="Arial Narrow"/>
                <w:i/>
                <w:sz w:val="16"/>
                <w:szCs w:val="16"/>
              </w:rPr>
              <w:fldChar w:fldCharType="separate"/>
            </w:r>
            <w:r w:rsidR="00D5640F">
              <w:rPr>
                <w:rFonts w:ascii="Arial Narrow" w:hAnsi="Arial Narrow"/>
                <w:i/>
                <w:noProof/>
                <w:sz w:val="16"/>
                <w:szCs w:val="16"/>
              </w:rPr>
              <w:t>285</w:t>
            </w:r>
            <w:r w:rsidR="005F165B" w:rsidRPr="00C405BE">
              <w:rPr>
                <w:rFonts w:ascii="Arial Narrow" w:hAnsi="Arial Narrow"/>
                <w:i/>
                <w:sz w:val="16"/>
                <w:szCs w:val="16"/>
              </w:rPr>
              <w:fldChar w:fldCharType="end"/>
            </w:r>
            <w:r w:rsidR="005F165B" w:rsidRPr="00C405BE">
              <w:rPr>
                <w:rFonts w:ascii="Arial Narrow" w:hAnsi="Arial Narrow"/>
                <w:i/>
                <w:sz w:val="16"/>
                <w:szCs w:val="16"/>
              </w:rPr>
              <w:t xml:space="preserve"> -</w:t>
            </w:r>
          </w:sdtContent>
        </w:sdt>
      </w:sdtContent>
    </w:sdt>
  </w:p>
  <w:p w14:paraId="43CF0A95" w14:textId="77777777" w:rsidR="005F165B" w:rsidRDefault="005F16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4618"/>
      <w:docPartObj>
        <w:docPartGallery w:val="Page Numbers (Bottom of Page)"/>
        <w:docPartUnique/>
      </w:docPartObj>
    </w:sdtPr>
    <w:sdtEndPr/>
    <w:sdtContent>
      <w:sdt>
        <w:sdtPr>
          <w:id w:val="8914619"/>
          <w:docPartObj>
            <w:docPartGallery w:val="Page Numbers (Top of Page)"/>
            <w:docPartUnique/>
          </w:docPartObj>
        </w:sdtPr>
        <w:sdtEndPr/>
        <w:sdtContent>
          <w:p w14:paraId="543B9CB2" w14:textId="77777777" w:rsidR="005F165B" w:rsidRDefault="005F165B">
            <w:pPr>
              <w:pStyle w:val="Piedepgina"/>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231</w:t>
            </w:r>
            <w:r>
              <w:rPr>
                <w:b/>
                <w:sz w:val="24"/>
                <w:szCs w:val="24"/>
              </w:rPr>
              <w:fldChar w:fldCharType="end"/>
            </w:r>
          </w:p>
        </w:sdtContent>
      </w:sdt>
    </w:sdtContent>
  </w:sdt>
  <w:p w14:paraId="0DF74158" w14:textId="77777777" w:rsidR="005F165B" w:rsidRDefault="005F16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0C12B" w14:textId="77777777" w:rsidR="00D82F0C" w:rsidRDefault="00D82F0C" w:rsidP="003140BA">
      <w:r>
        <w:separator/>
      </w:r>
    </w:p>
  </w:footnote>
  <w:footnote w:type="continuationSeparator" w:id="0">
    <w:p w14:paraId="288FC2CB" w14:textId="77777777" w:rsidR="00D82F0C" w:rsidRDefault="00D82F0C" w:rsidP="0031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41C9" w14:textId="77777777" w:rsidR="005F165B" w:rsidRPr="001A0F20" w:rsidRDefault="005F165B" w:rsidP="001A0F20">
    <w:pPr>
      <w:rPr>
        <w:rFonts w:ascii="Arial Narrow" w:hAnsi="Arial Narrow"/>
        <w:sz w:val="19"/>
        <w:szCs w:val="19"/>
      </w:rPr>
    </w:pPr>
    <w:r>
      <w:rPr>
        <w:rFonts w:ascii="Arial Narrow" w:hAnsi="Arial Narrow"/>
        <w:sz w:val="19"/>
        <w:szCs w:val="19"/>
      </w:rPr>
      <w:t>Decreto Supremo N° 133-2013-EF</w:t>
    </w:r>
  </w:p>
  <w:p w14:paraId="636590FD" w14:textId="7E5F4578" w:rsidR="005F165B" w:rsidRPr="006D6CB8" w:rsidRDefault="005F165B" w:rsidP="00BC4D71">
    <w:pPr>
      <w:rPr>
        <w:rFonts w:ascii="Arial Narrow" w:hAnsi="Arial Narrow"/>
        <w:i/>
        <w:sz w:val="16"/>
        <w:szCs w:val="16"/>
        <w:u w:val="single"/>
      </w:rPr>
    </w:pPr>
    <w:r w:rsidRPr="001C454C">
      <w:rPr>
        <w:rFonts w:ascii="Arial Narrow" w:hAnsi="Arial Narrow"/>
        <w:i/>
        <w:sz w:val="18"/>
        <w:szCs w:val="18"/>
        <w:u w:val="single"/>
      </w:rPr>
      <w:t xml:space="preserve">SPIJ (Actualizado al </w:t>
    </w:r>
    <w:r>
      <w:rPr>
        <w:rFonts w:ascii="Arial Narrow" w:hAnsi="Arial Narrow"/>
        <w:i/>
        <w:sz w:val="18"/>
        <w:szCs w:val="18"/>
        <w:u w:val="single"/>
      </w:rPr>
      <w:t>1</w:t>
    </w:r>
    <w:r w:rsidR="00D45E24">
      <w:rPr>
        <w:rFonts w:ascii="Arial Narrow" w:hAnsi="Arial Narrow"/>
        <w:i/>
        <w:sz w:val="18"/>
        <w:szCs w:val="18"/>
        <w:u w:val="single"/>
      </w:rPr>
      <w:t>8</w:t>
    </w:r>
    <w:r>
      <w:rPr>
        <w:rFonts w:ascii="Arial Narrow" w:hAnsi="Arial Narrow"/>
        <w:i/>
        <w:sz w:val="18"/>
        <w:szCs w:val="18"/>
        <w:u w:val="single"/>
      </w:rPr>
      <w:t>-03-202</w:t>
    </w:r>
    <w:r w:rsidR="00D45E24">
      <w:rPr>
        <w:rFonts w:ascii="Arial Narrow" w:hAnsi="Arial Narrow"/>
        <w:i/>
        <w:sz w:val="18"/>
        <w:szCs w:val="18"/>
        <w:u w:val="single"/>
      </w:rPr>
      <w:t>5</w:t>
    </w:r>
    <w:r w:rsidRPr="001C454C">
      <w:rPr>
        <w:rFonts w:ascii="Arial Narrow" w:hAnsi="Arial Narrow"/>
        <w:i/>
        <w:sz w:val="18"/>
        <w:szCs w:val="18"/>
        <w:u w:val="single"/>
      </w:rPr>
      <w:t>)</w:t>
    </w:r>
    <w:r w:rsidRPr="006D6CB8">
      <w:rPr>
        <w:rFonts w:ascii="Arial Narrow" w:hAnsi="Arial Narrow"/>
        <w:i/>
        <w:sz w:val="16"/>
        <w:szCs w:val="16"/>
        <w:u w:val="single"/>
      </w:rPr>
      <w:ptab w:relativeTo="margin" w:alignment="right" w:leader="none"/>
    </w:r>
    <w:r w:rsidRPr="006D6CB8">
      <w:rPr>
        <w:rFonts w:ascii="Arial Narrow" w:hAnsi="Arial Narrow"/>
        <w:i/>
        <w:sz w:val="16"/>
        <w:szCs w:val="16"/>
        <w:u w:val="single"/>
      </w:rPr>
      <w:t xml:space="preserve"> El Peruano: </w:t>
    </w:r>
    <w:r>
      <w:rPr>
        <w:rFonts w:ascii="Arial Narrow" w:hAnsi="Arial Narrow"/>
        <w:i/>
        <w:sz w:val="16"/>
        <w:szCs w:val="16"/>
        <w:u w:val="single"/>
      </w:rPr>
      <w:t>22 de junio de 2013</w:t>
    </w:r>
  </w:p>
  <w:p w14:paraId="4A781300" w14:textId="77777777" w:rsidR="005F165B" w:rsidRPr="00AA738D" w:rsidRDefault="005F165B" w:rsidP="00C405BE">
    <w:pPr>
      <w:rPr>
        <w:rFonts w:ascii="Arial Narrow" w:hAnsi="Arial Narrow"/>
        <w:i/>
        <w:sz w:val="16"/>
        <w:szCs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0BA"/>
    <w:rsid w:val="00026D90"/>
    <w:rsid w:val="00084181"/>
    <w:rsid w:val="00091460"/>
    <w:rsid w:val="000D48BA"/>
    <w:rsid w:val="000D65F8"/>
    <w:rsid w:val="000E5890"/>
    <w:rsid w:val="00132E95"/>
    <w:rsid w:val="00145DF2"/>
    <w:rsid w:val="001633A6"/>
    <w:rsid w:val="001A0F20"/>
    <w:rsid w:val="001B1B8A"/>
    <w:rsid w:val="001C454C"/>
    <w:rsid w:val="00227B6F"/>
    <w:rsid w:val="002622E1"/>
    <w:rsid w:val="002623D9"/>
    <w:rsid w:val="00291A59"/>
    <w:rsid w:val="002C33BF"/>
    <w:rsid w:val="002F0DD4"/>
    <w:rsid w:val="002F6834"/>
    <w:rsid w:val="003140BA"/>
    <w:rsid w:val="00315420"/>
    <w:rsid w:val="003329B5"/>
    <w:rsid w:val="003458FC"/>
    <w:rsid w:val="00375FBA"/>
    <w:rsid w:val="0038013F"/>
    <w:rsid w:val="00384D13"/>
    <w:rsid w:val="003B061D"/>
    <w:rsid w:val="003C1401"/>
    <w:rsid w:val="003D033F"/>
    <w:rsid w:val="003F1B4E"/>
    <w:rsid w:val="003F462B"/>
    <w:rsid w:val="00400FA2"/>
    <w:rsid w:val="004037C9"/>
    <w:rsid w:val="00403A1D"/>
    <w:rsid w:val="0042050E"/>
    <w:rsid w:val="00437840"/>
    <w:rsid w:val="00444671"/>
    <w:rsid w:val="004538AE"/>
    <w:rsid w:val="00457D4E"/>
    <w:rsid w:val="00480A3B"/>
    <w:rsid w:val="00493695"/>
    <w:rsid w:val="004E32A3"/>
    <w:rsid w:val="004E409D"/>
    <w:rsid w:val="004F4663"/>
    <w:rsid w:val="00516D23"/>
    <w:rsid w:val="00530E43"/>
    <w:rsid w:val="0053263C"/>
    <w:rsid w:val="00555925"/>
    <w:rsid w:val="00571265"/>
    <w:rsid w:val="005723B9"/>
    <w:rsid w:val="00581F46"/>
    <w:rsid w:val="0059612E"/>
    <w:rsid w:val="00596ECC"/>
    <w:rsid w:val="005D44AD"/>
    <w:rsid w:val="005E4084"/>
    <w:rsid w:val="005F165B"/>
    <w:rsid w:val="00617CA8"/>
    <w:rsid w:val="00644FCD"/>
    <w:rsid w:val="00677D86"/>
    <w:rsid w:val="0068766B"/>
    <w:rsid w:val="00687B54"/>
    <w:rsid w:val="006959AE"/>
    <w:rsid w:val="006B1E3E"/>
    <w:rsid w:val="006C7CC7"/>
    <w:rsid w:val="006D6CB8"/>
    <w:rsid w:val="006F216B"/>
    <w:rsid w:val="00703688"/>
    <w:rsid w:val="007479D0"/>
    <w:rsid w:val="007962F9"/>
    <w:rsid w:val="007A0E89"/>
    <w:rsid w:val="007C14F4"/>
    <w:rsid w:val="007E1598"/>
    <w:rsid w:val="0085054B"/>
    <w:rsid w:val="00873624"/>
    <w:rsid w:val="00886FCB"/>
    <w:rsid w:val="008A4E45"/>
    <w:rsid w:val="008A7F6C"/>
    <w:rsid w:val="008D2120"/>
    <w:rsid w:val="008D3978"/>
    <w:rsid w:val="008E0CC9"/>
    <w:rsid w:val="00903F8A"/>
    <w:rsid w:val="00962372"/>
    <w:rsid w:val="00963F65"/>
    <w:rsid w:val="009754B5"/>
    <w:rsid w:val="00997102"/>
    <w:rsid w:val="009B3D2C"/>
    <w:rsid w:val="009C3992"/>
    <w:rsid w:val="009E7F86"/>
    <w:rsid w:val="00A2551C"/>
    <w:rsid w:val="00A368F3"/>
    <w:rsid w:val="00A4111E"/>
    <w:rsid w:val="00AA0838"/>
    <w:rsid w:val="00AA53A1"/>
    <w:rsid w:val="00AA738D"/>
    <w:rsid w:val="00AB1589"/>
    <w:rsid w:val="00AD2546"/>
    <w:rsid w:val="00AE27BB"/>
    <w:rsid w:val="00B11739"/>
    <w:rsid w:val="00B33FA0"/>
    <w:rsid w:val="00B40026"/>
    <w:rsid w:val="00B8578D"/>
    <w:rsid w:val="00B858C7"/>
    <w:rsid w:val="00B9488C"/>
    <w:rsid w:val="00BA666B"/>
    <w:rsid w:val="00BC01A5"/>
    <w:rsid w:val="00BC4D71"/>
    <w:rsid w:val="00BE703A"/>
    <w:rsid w:val="00BF7FE3"/>
    <w:rsid w:val="00C008BE"/>
    <w:rsid w:val="00C24DE2"/>
    <w:rsid w:val="00C405BE"/>
    <w:rsid w:val="00C4564F"/>
    <w:rsid w:val="00C60D78"/>
    <w:rsid w:val="00C70C8E"/>
    <w:rsid w:val="00C73E83"/>
    <w:rsid w:val="00CA068F"/>
    <w:rsid w:val="00CC0FF0"/>
    <w:rsid w:val="00CE0747"/>
    <w:rsid w:val="00CF1EE9"/>
    <w:rsid w:val="00D01B60"/>
    <w:rsid w:val="00D15635"/>
    <w:rsid w:val="00D215B7"/>
    <w:rsid w:val="00D22161"/>
    <w:rsid w:val="00D254D8"/>
    <w:rsid w:val="00D3064A"/>
    <w:rsid w:val="00D313F3"/>
    <w:rsid w:val="00D316DF"/>
    <w:rsid w:val="00D317DA"/>
    <w:rsid w:val="00D45E24"/>
    <w:rsid w:val="00D5640F"/>
    <w:rsid w:val="00D619DF"/>
    <w:rsid w:val="00D81E2B"/>
    <w:rsid w:val="00D82877"/>
    <w:rsid w:val="00D82F0C"/>
    <w:rsid w:val="00D8685E"/>
    <w:rsid w:val="00DA5199"/>
    <w:rsid w:val="00DC20BA"/>
    <w:rsid w:val="00DC729C"/>
    <w:rsid w:val="00DC7769"/>
    <w:rsid w:val="00DD1C04"/>
    <w:rsid w:val="00E34F63"/>
    <w:rsid w:val="00E61BB5"/>
    <w:rsid w:val="00E77857"/>
    <w:rsid w:val="00EA123C"/>
    <w:rsid w:val="00EA41BB"/>
    <w:rsid w:val="00EB66CF"/>
    <w:rsid w:val="00EC34FD"/>
    <w:rsid w:val="00ED4E3A"/>
    <w:rsid w:val="00EE2B59"/>
    <w:rsid w:val="00F03310"/>
    <w:rsid w:val="00F06182"/>
    <w:rsid w:val="00F27820"/>
    <w:rsid w:val="00F30EAD"/>
    <w:rsid w:val="00F3619C"/>
    <w:rsid w:val="00F93E0B"/>
    <w:rsid w:val="00F94319"/>
    <w:rsid w:val="00FA3CFD"/>
    <w:rsid w:val="00FA45D3"/>
    <w:rsid w:val="00FA7462"/>
    <w:rsid w:val="00FB2B4F"/>
    <w:rsid w:val="00FE77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D0413"/>
  <w15:docId w15:val="{681D0ACA-AB54-4507-AFF5-E3B38D49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4A"/>
  </w:style>
  <w:style w:type="paragraph" w:styleId="Ttulo1">
    <w:name w:val="heading 1"/>
    <w:basedOn w:val="Normal"/>
    <w:link w:val="Ttulo1Car"/>
    <w:uiPriority w:val="9"/>
    <w:qFormat/>
    <w:rsid w:val="006F216B"/>
    <w:pPr>
      <w:spacing w:before="100" w:beforeAutospacing="1" w:after="100" w:afterAutospacing="1"/>
      <w:jc w:val="left"/>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6F216B"/>
    <w:pPr>
      <w:spacing w:before="100" w:beforeAutospacing="1" w:after="100" w:afterAutospacing="1"/>
      <w:jc w:val="left"/>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D45E24"/>
    <w:pPr>
      <w:spacing w:before="100" w:beforeAutospacing="1" w:after="100" w:afterAutospacing="1"/>
      <w:jc w:val="left"/>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 w:type="character" w:customStyle="1" w:styleId="Ttulo1Car">
    <w:name w:val="Título 1 Car"/>
    <w:basedOn w:val="Fuentedeprrafopredeter"/>
    <w:link w:val="Ttulo1"/>
    <w:uiPriority w:val="9"/>
    <w:rsid w:val="006F216B"/>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6F216B"/>
    <w:rPr>
      <w:rFonts w:ascii="Times New Roman" w:eastAsia="Times New Roman" w:hAnsi="Times New Roman" w:cs="Times New Roman"/>
      <w:b/>
      <w:bCs/>
      <w:sz w:val="36"/>
      <w:szCs w:val="36"/>
      <w:lang w:eastAsia="es-PE"/>
    </w:rPr>
  </w:style>
  <w:style w:type="paragraph" w:customStyle="1" w:styleId="ng-scope">
    <w:name w:val="ng-scope"/>
    <w:basedOn w:val="Normal"/>
    <w:rsid w:val="006F216B"/>
    <w:pPr>
      <w:spacing w:before="100" w:beforeAutospacing="1" w:after="100" w:afterAutospacing="1"/>
      <w:jc w:val="left"/>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6F216B"/>
    <w:rPr>
      <w:color w:val="0000FF"/>
      <w:u w:val="single"/>
    </w:rPr>
  </w:style>
  <w:style w:type="character" w:styleId="Hipervnculovisitado">
    <w:name w:val="FollowedHyperlink"/>
    <w:basedOn w:val="Fuentedeprrafopredeter"/>
    <w:uiPriority w:val="99"/>
    <w:semiHidden/>
    <w:unhideWhenUsed/>
    <w:rsid w:val="006F216B"/>
    <w:rPr>
      <w:color w:val="800080"/>
      <w:u w:val="single"/>
    </w:rPr>
  </w:style>
  <w:style w:type="character" w:customStyle="1" w:styleId="modartculofecha">
    <w:name w:val="modartculofecha"/>
    <w:basedOn w:val="Fuentedeprrafopredeter"/>
    <w:rsid w:val="006F216B"/>
  </w:style>
  <w:style w:type="paragraph" w:styleId="NormalWeb">
    <w:name w:val="Normal (Web)"/>
    <w:basedOn w:val="Normal"/>
    <w:uiPriority w:val="99"/>
    <w:unhideWhenUsed/>
    <w:rsid w:val="006F216B"/>
    <w:pPr>
      <w:spacing w:before="100" w:beforeAutospacing="1" w:after="100" w:afterAutospacing="1"/>
      <w:jc w:val="left"/>
    </w:pPr>
    <w:rPr>
      <w:rFonts w:ascii="Times New Roman" w:eastAsia="Times New Roman" w:hAnsi="Times New Roman" w:cs="Times New Roman"/>
      <w:sz w:val="24"/>
      <w:szCs w:val="24"/>
      <w:lang w:eastAsia="es-PE"/>
    </w:rPr>
  </w:style>
  <w:style w:type="character" w:customStyle="1" w:styleId="ng-scope1">
    <w:name w:val="ng-scope1"/>
    <w:basedOn w:val="Fuentedeprrafopredeter"/>
    <w:rsid w:val="006F216B"/>
  </w:style>
  <w:style w:type="character" w:customStyle="1" w:styleId="derartculofecha">
    <w:name w:val="derartculofecha"/>
    <w:basedOn w:val="Fuentedeprrafopredeter"/>
    <w:rsid w:val="006F216B"/>
  </w:style>
  <w:style w:type="character" w:customStyle="1" w:styleId="Ttulo3Car">
    <w:name w:val="Título 3 Car"/>
    <w:basedOn w:val="Fuentedeprrafopredeter"/>
    <w:link w:val="Ttulo3"/>
    <w:uiPriority w:val="9"/>
    <w:rsid w:val="00D45E24"/>
    <w:rPr>
      <w:rFonts w:ascii="Times New Roman" w:eastAsia="Times New Roman" w:hAnsi="Times New Roman" w:cs="Times New Roman"/>
      <w:b/>
      <w:bCs/>
      <w:sz w:val="27"/>
      <w:szCs w:val="27"/>
      <w:lang w:eastAsia="es-PE"/>
    </w:rPr>
  </w:style>
  <w:style w:type="paragraph" w:customStyle="1" w:styleId="msonormal0">
    <w:name w:val="msonormal"/>
    <w:basedOn w:val="Normal"/>
    <w:rsid w:val="00D45E24"/>
    <w:pPr>
      <w:spacing w:before="100" w:beforeAutospacing="1" w:after="100" w:afterAutospacing="1"/>
      <w:jc w:val="left"/>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52802">
      <w:bodyDiv w:val="1"/>
      <w:marLeft w:val="0"/>
      <w:marRight w:val="0"/>
      <w:marTop w:val="0"/>
      <w:marBottom w:val="0"/>
      <w:divBdr>
        <w:top w:val="none" w:sz="0" w:space="0" w:color="auto"/>
        <w:left w:val="none" w:sz="0" w:space="0" w:color="auto"/>
        <w:bottom w:val="none" w:sz="0" w:space="0" w:color="auto"/>
        <w:right w:val="none" w:sz="0" w:space="0" w:color="auto"/>
      </w:divBdr>
      <w:divsChild>
        <w:div w:id="1332679106">
          <w:marLeft w:val="0"/>
          <w:marRight w:val="0"/>
          <w:marTop w:val="0"/>
          <w:marBottom w:val="0"/>
          <w:divBdr>
            <w:top w:val="none" w:sz="0" w:space="0" w:color="auto"/>
            <w:left w:val="none" w:sz="0" w:space="0" w:color="auto"/>
            <w:bottom w:val="none" w:sz="0" w:space="0" w:color="auto"/>
            <w:right w:val="none" w:sz="0" w:space="0" w:color="auto"/>
          </w:divBdr>
        </w:div>
      </w:divsChild>
    </w:div>
    <w:div w:id="7940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pij.minjus.gob.pe/spij-ext-web/" TargetMode="External"/><Relationship Id="rId671" Type="http://schemas.openxmlformats.org/officeDocument/2006/relationships/hyperlink" Target="https://spij.minjus.gob.pe/spij-ext-web/" TargetMode="External"/><Relationship Id="rId769" Type="http://schemas.openxmlformats.org/officeDocument/2006/relationships/hyperlink" Target="https://spij.minjus.gob.pe/spij-ext-web/" TargetMode="External"/><Relationship Id="rId21" Type="http://schemas.openxmlformats.org/officeDocument/2006/relationships/hyperlink" Target="https://spij.minjus.gob.pe/spij-ext-web/" TargetMode="External"/><Relationship Id="rId324" Type="http://schemas.openxmlformats.org/officeDocument/2006/relationships/hyperlink" Target="https://spij.minjus.gob.pe/spij-ext-web/" TargetMode="External"/><Relationship Id="rId531" Type="http://schemas.openxmlformats.org/officeDocument/2006/relationships/hyperlink" Target="https://spij.minjus.gob.pe/spij-ext-web/" TargetMode="External"/><Relationship Id="rId629" Type="http://schemas.openxmlformats.org/officeDocument/2006/relationships/hyperlink" Target="https://spij.minjus.gob.pe/spij-ext-web/" TargetMode="External"/><Relationship Id="rId170" Type="http://schemas.openxmlformats.org/officeDocument/2006/relationships/hyperlink" Target="https://spij.minjus.gob.pe/spij-ext-web/" TargetMode="External"/><Relationship Id="rId836" Type="http://schemas.openxmlformats.org/officeDocument/2006/relationships/hyperlink" Target="https://spij.minjus.gob.pe/spij-ext-web/" TargetMode="External"/><Relationship Id="rId268" Type="http://schemas.openxmlformats.org/officeDocument/2006/relationships/hyperlink" Target="https://spij.minjus.gob.pe/spij-ext-web/" TargetMode="External"/><Relationship Id="rId475" Type="http://schemas.openxmlformats.org/officeDocument/2006/relationships/hyperlink" Target="https://spij.minjus.gob.pe/spij-ext-web/" TargetMode="External"/><Relationship Id="rId682" Type="http://schemas.openxmlformats.org/officeDocument/2006/relationships/hyperlink" Target="https://spij.minjus.gob.pe/spij-ext-web/" TargetMode="External"/><Relationship Id="rId32" Type="http://schemas.openxmlformats.org/officeDocument/2006/relationships/hyperlink" Target="https://spij.minjus.gob.pe/spij-ext-web/" TargetMode="External"/><Relationship Id="rId128" Type="http://schemas.openxmlformats.org/officeDocument/2006/relationships/hyperlink" Target="https://spij.minjus.gob.pe/spij-ext-web/" TargetMode="External"/><Relationship Id="rId335" Type="http://schemas.openxmlformats.org/officeDocument/2006/relationships/hyperlink" Target="https://spij.minjus.gob.pe/spij-ext-web/" TargetMode="External"/><Relationship Id="rId542" Type="http://schemas.openxmlformats.org/officeDocument/2006/relationships/hyperlink" Target="https://spij.minjus.gob.pe/spij-ext-web/" TargetMode="External"/><Relationship Id="rId181" Type="http://schemas.openxmlformats.org/officeDocument/2006/relationships/hyperlink" Target="https://spij.minjus.gob.pe/spij-ext-web/" TargetMode="External"/><Relationship Id="rId402" Type="http://schemas.openxmlformats.org/officeDocument/2006/relationships/hyperlink" Target="https://spij.minjus.gob.pe/spij-ext-web/" TargetMode="External"/><Relationship Id="rId279" Type="http://schemas.openxmlformats.org/officeDocument/2006/relationships/hyperlink" Target="https://spij.minjus.gob.pe/spij-ext-web/" TargetMode="External"/><Relationship Id="rId486" Type="http://schemas.openxmlformats.org/officeDocument/2006/relationships/hyperlink" Target="https://spij.minjus.gob.pe/spij-ext-web/" TargetMode="External"/><Relationship Id="rId693" Type="http://schemas.openxmlformats.org/officeDocument/2006/relationships/hyperlink" Target="https://spij.minjus.gob.pe/spij-ext-web/" TargetMode="External"/><Relationship Id="rId707" Type="http://schemas.openxmlformats.org/officeDocument/2006/relationships/hyperlink" Target="https://spij.minjus.gob.pe/spij-ext-web/" TargetMode="External"/><Relationship Id="rId43" Type="http://schemas.openxmlformats.org/officeDocument/2006/relationships/hyperlink" Target="https://spij.minjus.gob.pe/spij-ext-web/" TargetMode="External"/><Relationship Id="rId139" Type="http://schemas.openxmlformats.org/officeDocument/2006/relationships/hyperlink" Target="https://spij.minjus.gob.pe/spij-ext-web/" TargetMode="External"/><Relationship Id="rId346" Type="http://schemas.openxmlformats.org/officeDocument/2006/relationships/hyperlink" Target="https://spij.minjus.gob.pe/spij-ext-web/" TargetMode="External"/><Relationship Id="rId553" Type="http://schemas.openxmlformats.org/officeDocument/2006/relationships/hyperlink" Target="https://spij.minjus.gob.pe/spij-ext-web/" TargetMode="External"/><Relationship Id="rId760" Type="http://schemas.openxmlformats.org/officeDocument/2006/relationships/hyperlink" Target="https://spij.minjus.gob.pe/spij-ext-web/" TargetMode="External"/><Relationship Id="rId192" Type="http://schemas.openxmlformats.org/officeDocument/2006/relationships/hyperlink" Target="https://spij.minjus.gob.pe/spij-ext-web/" TargetMode="External"/><Relationship Id="rId206" Type="http://schemas.openxmlformats.org/officeDocument/2006/relationships/hyperlink" Target="https://spij.minjus.gob.pe/spij-ext-web/" TargetMode="External"/><Relationship Id="rId413" Type="http://schemas.openxmlformats.org/officeDocument/2006/relationships/hyperlink" Target="https://spij.minjus.gob.pe/spij-ext-web/" TargetMode="External"/><Relationship Id="rId497" Type="http://schemas.openxmlformats.org/officeDocument/2006/relationships/hyperlink" Target="https://spij.minjus.gob.pe/spij-ext-web/" TargetMode="External"/><Relationship Id="rId620" Type="http://schemas.openxmlformats.org/officeDocument/2006/relationships/hyperlink" Target="https://spij.minjus.gob.pe/spij-ext-web/" TargetMode="External"/><Relationship Id="rId718" Type="http://schemas.openxmlformats.org/officeDocument/2006/relationships/hyperlink" Target="https://spij.minjus.gob.pe/spij-ext-web/" TargetMode="External"/><Relationship Id="rId357" Type="http://schemas.openxmlformats.org/officeDocument/2006/relationships/hyperlink" Target="https://spij.minjus.gob.pe/spij-ext-web/" TargetMode="External"/><Relationship Id="rId54" Type="http://schemas.openxmlformats.org/officeDocument/2006/relationships/hyperlink" Target="https://spij.minjus.gob.pe/spij-ext-web/" TargetMode="External"/><Relationship Id="rId217" Type="http://schemas.openxmlformats.org/officeDocument/2006/relationships/hyperlink" Target="https://spij.minjus.gob.pe/spij-ext-web/" TargetMode="External"/><Relationship Id="rId564" Type="http://schemas.openxmlformats.org/officeDocument/2006/relationships/hyperlink" Target="https://spij.minjus.gob.pe/spij-ext-web/" TargetMode="External"/><Relationship Id="rId771" Type="http://schemas.openxmlformats.org/officeDocument/2006/relationships/hyperlink" Target="https://spij.minjus.gob.pe/spij-ext-web/" TargetMode="External"/><Relationship Id="rId424" Type="http://schemas.openxmlformats.org/officeDocument/2006/relationships/hyperlink" Target="https://spij.minjus.gob.pe/spij-ext-web/" TargetMode="External"/><Relationship Id="rId631" Type="http://schemas.openxmlformats.org/officeDocument/2006/relationships/hyperlink" Target="https://spij.minjus.gob.pe/spij-ext-web/" TargetMode="External"/><Relationship Id="rId729" Type="http://schemas.openxmlformats.org/officeDocument/2006/relationships/hyperlink" Target="https://spij.minjus.gob.pe/spij-ext-web/" TargetMode="External"/><Relationship Id="rId270" Type="http://schemas.openxmlformats.org/officeDocument/2006/relationships/hyperlink" Target="https://spij.minjus.gob.pe/spij-ext-web/" TargetMode="External"/><Relationship Id="rId65" Type="http://schemas.openxmlformats.org/officeDocument/2006/relationships/hyperlink" Target="https://spij.minjus.gob.pe/spij-ext-web/" TargetMode="External"/><Relationship Id="rId130" Type="http://schemas.openxmlformats.org/officeDocument/2006/relationships/hyperlink" Target="https://spij.minjus.gob.pe/spij-ext-web/" TargetMode="External"/><Relationship Id="rId368" Type="http://schemas.openxmlformats.org/officeDocument/2006/relationships/hyperlink" Target="https://spij.minjus.gob.pe/spij-ext-web/" TargetMode="External"/><Relationship Id="rId575" Type="http://schemas.openxmlformats.org/officeDocument/2006/relationships/hyperlink" Target="https://spij.minjus.gob.pe/spij-ext-web/" TargetMode="External"/><Relationship Id="rId782" Type="http://schemas.openxmlformats.org/officeDocument/2006/relationships/hyperlink" Target="https://spij.minjus.gob.pe/spij-ext-web/" TargetMode="External"/><Relationship Id="rId228" Type="http://schemas.openxmlformats.org/officeDocument/2006/relationships/hyperlink" Target="https://spij.minjus.gob.pe/spij-ext-web/" TargetMode="External"/><Relationship Id="rId435" Type="http://schemas.openxmlformats.org/officeDocument/2006/relationships/hyperlink" Target="https://spij.minjus.gob.pe/spij-ext-web/" TargetMode="External"/><Relationship Id="rId642" Type="http://schemas.openxmlformats.org/officeDocument/2006/relationships/hyperlink" Target="https://spij.minjus.gob.pe/spij-ext-web/" TargetMode="External"/><Relationship Id="rId281" Type="http://schemas.openxmlformats.org/officeDocument/2006/relationships/hyperlink" Target="https://spij.minjus.gob.pe/spij-ext-web/" TargetMode="External"/><Relationship Id="rId502" Type="http://schemas.openxmlformats.org/officeDocument/2006/relationships/hyperlink" Target="https://spij.minjus.gob.pe/spij-ext-web/" TargetMode="External"/><Relationship Id="rId76" Type="http://schemas.openxmlformats.org/officeDocument/2006/relationships/hyperlink" Target="https://spij.minjus.gob.pe/spij-ext-web/" TargetMode="External"/><Relationship Id="rId141" Type="http://schemas.openxmlformats.org/officeDocument/2006/relationships/hyperlink" Target="https://spij.minjus.gob.pe/spij-ext-web/" TargetMode="External"/><Relationship Id="rId379" Type="http://schemas.openxmlformats.org/officeDocument/2006/relationships/hyperlink" Target="https://spij.minjus.gob.pe/spij-ext-web/" TargetMode="External"/><Relationship Id="rId586" Type="http://schemas.openxmlformats.org/officeDocument/2006/relationships/hyperlink" Target="https://spij.minjus.gob.pe/spij-ext-web/" TargetMode="External"/><Relationship Id="rId793" Type="http://schemas.openxmlformats.org/officeDocument/2006/relationships/hyperlink" Target="https://spij.minjus.gob.pe/spij-ext-web/" TargetMode="External"/><Relationship Id="rId807" Type="http://schemas.openxmlformats.org/officeDocument/2006/relationships/hyperlink" Target="https://spij.minjus.gob.pe/spij-ext-web/" TargetMode="External"/><Relationship Id="rId7" Type="http://schemas.openxmlformats.org/officeDocument/2006/relationships/hyperlink" Target="https://spij.minjus.gob.pe/spij-ext-web/" TargetMode="External"/><Relationship Id="rId239" Type="http://schemas.openxmlformats.org/officeDocument/2006/relationships/hyperlink" Target="https://spij.minjus.gob.pe/spij-ext-web/" TargetMode="External"/><Relationship Id="rId446" Type="http://schemas.openxmlformats.org/officeDocument/2006/relationships/hyperlink" Target="https://spij.minjus.gob.pe/spij-ext-web/" TargetMode="External"/><Relationship Id="rId653" Type="http://schemas.openxmlformats.org/officeDocument/2006/relationships/hyperlink" Target="https://spij.minjus.gob.pe/spij-ext-web/" TargetMode="External"/><Relationship Id="rId292" Type="http://schemas.openxmlformats.org/officeDocument/2006/relationships/hyperlink" Target="https://spij.minjus.gob.pe/spij-ext-web/" TargetMode="External"/><Relationship Id="rId306" Type="http://schemas.openxmlformats.org/officeDocument/2006/relationships/hyperlink" Target="https://spij.minjus.gob.pe/spij-ext-web/" TargetMode="External"/><Relationship Id="rId87" Type="http://schemas.openxmlformats.org/officeDocument/2006/relationships/hyperlink" Target="https://spij.minjus.gob.pe/spij-ext-web/" TargetMode="External"/><Relationship Id="rId513" Type="http://schemas.openxmlformats.org/officeDocument/2006/relationships/hyperlink" Target="https://spij.minjus.gob.pe/spij-ext-web/" TargetMode="External"/><Relationship Id="rId597" Type="http://schemas.openxmlformats.org/officeDocument/2006/relationships/hyperlink" Target="https://spij.minjus.gob.pe/spij-ext-web/" TargetMode="External"/><Relationship Id="rId720" Type="http://schemas.openxmlformats.org/officeDocument/2006/relationships/hyperlink" Target="https://spij.minjus.gob.pe/spij-ext-web/" TargetMode="External"/><Relationship Id="rId818" Type="http://schemas.openxmlformats.org/officeDocument/2006/relationships/hyperlink" Target="https://spij.minjus.gob.pe/spij-ext-web/" TargetMode="External"/><Relationship Id="rId152" Type="http://schemas.openxmlformats.org/officeDocument/2006/relationships/hyperlink" Target="https://spij.minjus.gob.pe/spij-ext-web/" TargetMode="External"/><Relationship Id="rId457" Type="http://schemas.openxmlformats.org/officeDocument/2006/relationships/hyperlink" Target="https://spij.minjus.gob.pe/spij-ext-web/" TargetMode="External"/><Relationship Id="rId664" Type="http://schemas.openxmlformats.org/officeDocument/2006/relationships/hyperlink" Target="https://spij.minjus.gob.pe/spij-ext-web/" TargetMode="External"/><Relationship Id="rId14" Type="http://schemas.openxmlformats.org/officeDocument/2006/relationships/hyperlink" Target="https://spij.minjus.gob.pe/spij-ext-web/" TargetMode="External"/><Relationship Id="rId317" Type="http://schemas.openxmlformats.org/officeDocument/2006/relationships/hyperlink" Target="https://spij.minjus.gob.pe/spij-ext-web/" TargetMode="External"/><Relationship Id="rId524" Type="http://schemas.openxmlformats.org/officeDocument/2006/relationships/hyperlink" Target="https://spij.minjus.gob.pe/spij-ext-web/" TargetMode="External"/><Relationship Id="rId731" Type="http://schemas.openxmlformats.org/officeDocument/2006/relationships/hyperlink" Target="https://spij.minjus.gob.pe/spij-ext-web/" TargetMode="External"/><Relationship Id="rId98" Type="http://schemas.openxmlformats.org/officeDocument/2006/relationships/hyperlink" Target="https://spij.minjus.gob.pe/spij-ext-web/" TargetMode="External"/><Relationship Id="rId163" Type="http://schemas.openxmlformats.org/officeDocument/2006/relationships/hyperlink" Target="https://spij.minjus.gob.pe/spij-ext-web/" TargetMode="External"/><Relationship Id="rId370" Type="http://schemas.openxmlformats.org/officeDocument/2006/relationships/hyperlink" Target="https://spij.minjus.gob.pe/spij-ext-web/" TargetMode="External"/><Relationship Id="rId829" Type="http://schemas.openxmlformats.org/officeDocument/2006/relationships/hyperlink" Target="https://spij.minjus.gob.pe/spij-ext-web/" TargetMode="External"/><Relationship Id="rId230" Type="http://schemas.openxmlformats.org/officeDocument/2006/relationships/hyperlink" Target="https://spij.minjus.gob.pe/spij-ext-web/" TargetMode="External"/><Relationship Id="rId468" Type="http://schemas.openxmlformats.org/officeDocument/2006/relationships/hyperlink" Target="https://spij.minjus.gob.pe/spij-ext-web/" TargetMode="External"/><Relationship Id="rId675" Type="http://schemas.openxmlformats.org/officeDocument/2006/relationships/hyperlink" Target="https://spij.minjus.gob.pe/spij-ext-web/" TargetMode="External"/><Relationship Id="rId25" Type="http://schemas.openxmlformats.org/officeDocument/2006/relationships/hyperlink" Target="https://spij.minjus.gob.pe/spij-ext-web/" TargetMode="External"/><Relationship Id="rId328" Type="http://schemas.openxmlformats.org/officeDocument/2006/relationships/hyperlink" Target="https://spij.minjus.gob.pe/spij-ext-web/" TargetMode="External"/><Relationship Id="rId535" Type="http://schemas.openxmlformats.org/officeDocument/2006/relationships/hyperlink" Target="https://spij.minjus.gob.pe/spij-ext-web/" TargetMode="External"/><Relationship Id="rId742" Type="http://schemas.openxmlformats.org/officeDocument/2006/relationships/hyperlink" Target="https://spij.minjus.gob.pe/spij-ext-web/" TargetMode="External"/><Relationship Id="rId174" Type="http://schemas.openxmlformats.org/officeDocument/2006/relationships/hyperlink" Target="https://spij.minjus.gob.pe/spij-ext-web/" TargetMode="External"/><Relationship Id="rId381" Type="http://schemas.openxmlformats.org/officeDocument/2006/relationships/hyperlink" Target="https://spij.minjus.gob.pe/spij-ext-web/" TargetMode="External"/><Relationship Id="rId602" Type="http://schemas.openxmlformats.org/officeDocument/2006/relationships/hyperlink" Target="https://spij.minjus.gob.pe/spij-ext-web/" TargetMode="External"/><Relationship Id="rId241" Type="http://schemas.openxmlformats.org/officeDocument/2006/relationships/hyperlink" Target="https://spij.minjus.gob.pe/spij-ext-web/" TargetMode="External"/><Relationship Id="rId479" Type="http://schemas.openxmlformats.org/officeDocument/2006/relationships/hyperlink" Target="https://spij.minjus.gob.pe/spij-ext-web/" TargetMode="External"/><Relationship Id="rId686" Type="http://schemas.openxmlformats.org/officeDocument/2006/relationships/hyperlink" Target="https://spij.minjus.gob.pe/spij-ext-web/" TargetMode="External"/><Relationship Id="rId36" Type="http://schemas.openxmlformats.org/officeDocument/2006/relationships/hyperlink" Target="https://spij.minjus.gob.pe/spij-ext-web/" TargetMode="External"/><Relationship Id="rId339" Type="http://schemas.openxmlformats.org/officeDocument/2006/relationships/hyperlink" Target="https://spij.minjus.gob.pe/spij-ext-web/" TargetMode="External"/><Relationship Id="rId546" Type="http://schemas.openxmlformats.org/officeDocument/2006/relationships/hyperlink" Target="https://spij.minjus.gob.pe/spij-ext-web/" TargetMode="External"/><Relationship Id="rId753" Type="http://schemas.openxmlformats.org/officeDocument/2006/relationships/hyperlink" Target="https://spij.minjus.gob.pe/spij-ext-web/" TargetMode="External"/><Relationship Id="rId101" Type="http://schemas.openxmlformats.org/officeDocument/2006/relationships/hyperlink" Target="https://spij.minjus.gob.pe/spij-ext-web/" TargetMode="External"/><Relationship Id="rId185" Type="http://schemas.openxmlformats.org/officeDocument/2006/relationships/hyperlink" Target="https://spij.minjus.gob.pe/spij-ext-web/" TargetMode="External"/><Relationship Id="rId406" Type="http://schemas.openxmlformats.org/officeDocument/2006/relationships/hyperlink" Target="https://spij.minjus.gob.pe/spij-ext-web/" TargetMode="External"/><Relationship Id="rId392" Type="http://schemas.openxmlformats.org/officeDocument/2006/relationships/hyperlink" Target="https://spij.minjus.gob.pe/spij-ext-web/" TargetMode="External"/><Relationship Id="rId613" Type="http://schemas.openxmlformats.org/officeDocument/2006/relationships/hyperlink" Target="https://spij.minjus.gob.pe/spij-ext-web/" TargetMode="External"/><Relationship Id="rId697" Type="http://schemas.openxmlformats.org/officeDocument/2006/relationships/hyperlink" Target="https://spij.minjus.gob.pe/spij-ext-web/" TargetMode="External"/><Relationship Id="rId820" Type="http://schemas.openxmlformats.org/officeDocument/2006/relationships/hyperlink" Target="https://spij.minjus.gob.pe/spij-ext-web/" TargetMode="External"/><Relationship Id="rId252" Type="http://schemas.openxmlformats.org/officeDocument/2006/relationships/hyperlink" Target="https://spij.minjus.gob.pe/spij-ext-web/" TargetMode="External"/><Relationship Id="rId47" Type="http://schemas.openxmlformats.org/officeDocument/2006/relationships/hyperlink" Target="https://spij.minjus.gob.pe/spij-ext-web/" TargetMode="External"/><Relationship Id="rId112" Type="http://schemas.openxmlformats.org/officeDocument/2006/relationships/hyperlink" Target="https://spij.minjus.gob.pe/spij-ext-web/" TargetMode="External"/><Relationship Id="rId557" Type="http://schemas.openxmlformats.org/officeDocument/2006/relationships/hyperlink" Target="https://spij.minjus.gob.pe/spij-ext-web/" TargetMode="External"/><Relationship Id="rId764" Type="http://schemas.openxmlformats.org/officeDocument/2006/relationships/hyperlink" Target="https://spij.minjus.gob.pe/spij-ext-web/" TargetMode="External"/><Relationship Id="rId196" Type="http://schemas.openxmlformats.org/officeDocument/2006/relationships/hyperlink" Target="https://spij.minjus.gob.pe/spij-ext-web/" TargetMode="External"/><Relationship Id="rId417" Type="http://schemas.openxmlformats.org/officeDocument/2006/relationships/hyperlink" Target="https://spij.minjus.gob.pe/spij-ext-web/" TargetMode="External"/><Relationship Id="rId624" Type="http://schemas.openxmlformats.org/officeDocument/2006/relationships/hyperlink" Target="https://spij.minjus.gob.pe/spij-ext-web/" TargetMode="External"/><Relationship Id="rId831" Type="http://schemas.openxmlformats.org/officeDocument/2006/relationships/hyperlink" Target="https://spij.minjus.gob.pe/spij-ext-web/" TargetMode="External"/><Relationship Id="rId263" Type="http://schemas.openxmlformats.org/officeDocument/2006/relationships/hyperlink" Target="https://spij.minjus.gob.pe/spij-ext-web/" TargetMode="External"/><Relationship Id="rId470" Type="http://schemas.openxmlformats.org/officeDocument/2006/relationships/hyperlink" Target="https://spij.minjus.gob.pe/spij-ext-web/" TargetMode="External"/><Relationship Id="rId58" Type="http://schemas.openxmlformats.org/officeDocument/2006/relationships/hyperlink" Target="https://spij.minjus.gob.pe/spij-ext-web/" TargetMode="External"/><Relationship Id="rId123" Type="http://schemas.openxmlformats.org/officeDocument/2006/relationships/hyperlink" Target="https://spij.minjus.gob.pe/spij-ext-web/" TargetMode="External"/><Relationship Id="rId330" Type="http://schemas.openxmlformats.org/officeDocument/2006/relationships/hyperlink" Target="https://spij.minjus.gob.pe/spij-ext-web/" TargetMode="External"/><Relationship Id="rId568" Type="http://schemas.openxmlformats.org/officeDocument/2006/relationships/hyperlink" Target="https://spij.minjus.gob.pe/spij-ext-web/" TargetMode="External"/><Relationship Id="rId775" Type="http://schemas.openxmlformats.org/officeDocument/2006/relationships/hyperlink" Target="https://spij.minjus.gob.pe/spij-ext-web/" TargetMode="External"/><Relationship Id="rId428" Type="http://schemas.openxmlformats.org/officeDocument/2006/relationships/hyperlink" Target="https://spij.minjus.gob.pe/spij-ext-web/" TargetMode="External"/><Relationship Id="rId635" Type="http://schemas.openxmlformats.org/officeDocument/2006/relationships/hyperlink" Target="https://spij.minjus.gob.pe/spij-ext-web/" TargetMode="External"/><Relationship Id="rId842" Type="http://schemas.openxmlformats.org/officeDocument/2006/relationships/theme" Target="theme/theme1.xml"/><Relationship Id="rId274" Type="http://schemas.openxmlformats.org/officeDocument/2006/relationships/hyperlink" Target="https://spij.minjus.gob.pe/spij-ext-web/" TargetMode="External"/><Relationship Id="rId481" Type="http://schemas.openxmlformats.org/officeDocument/2006/relationships/hyperlink" Target="https://spij.minjus.gob.pe/spij-ext-web/" TargetMode="External"/><Relationship Id="rId702" Type="http://schemas.openxmlformats.org/officeDocument/2006/relationships/hyperlink" Target="https://spij.minjus.gob.pe/spij-ext-web/" TargetMode="External"/><Relationship Id="rId69" Type="http://schemas.openxmlformats.org/officeDocument/2006/relationships/hyperlink" Target="https://spij.minjus.gob.pe/spij-ext-web/" TargetMode="External"/><Relationship Id="rId134" Type="http://schemas.openxmlformats.org/officeDocument/2006/relationships/hyperlink" Target="https://spij.minjus.gob.pe/spij-ext-web/" TargetMode="External"/><Relationship Id="rId579" Type="http://schemas.openxmlformats.org/officeDocument/2006/relationships/hyperlink" Target="https://spij.minjus.gob.pe/spij-ext-web/" TargetMode="External"/><Relationship Id="rId786" Type="http://schemas.openxmlformats.org/officeDocument/2006/relationships/hyperlink" Target="https://spij.minjus.gob.pe/spij-ext-web/" TargetMode="External"/><Relationship Id="rId341" Type="http://schemas.openxmlformats.org/officeDocument/2006/relationships/hyperlink" Target="https://spij.minjus.gob.pe/spij-ext-web/" TargetMode="External"/><Relationship Id="rId439" Type="http://schemas.openxmlformats.org/officeDocument/2006/relationships/hyperlink" Target="https://spij.minjus.gob.pe/spij-ext-web/" TargetMode="External"/><Relationship Id="rId646" Type="http://schemas.openxmlformats.org/officeDocument/2006/relationships/hyperlink" Target="https://spij.minjus.gob.pe/spij-ext-web/" TargetMode="External"/><Relationship Id="rId201" Type="http://schemas.openxmlformats.org/officeDocument/2006/relationships/hyperlink" Target="https://spij.minjus.gob.pe/spij-ext-web/" TargetMode="External"/><Relationship Id="rId285" Type="http://schemas.openxmlformats.org/officeDocument/2006/relationships/hyperlink" Target="https://spij.minjus.gob.pe/spij-ext-web/" TargetMode="External"/><Relationship Id="rId506" Type="http://schemas.openxmlformats.org/officeDocument/2006/relationships/hyperlink" Target="https://spij.minjus.gob.pe/spij-ext-web/" TargetMode="External"/><Relationship Id="rId492" Type="http://schemas.openxmlformats.org/officeDocument/2006/relationships/hyperlink" Target="https://spij.minjus.gob.pe/spij-ext-web/" TargetMode="External"/><Relationship Id="rId713" Type="http://schemas.openxmlformats.org/officeDocument/2006/relationships/hyperlink" Target="https://spij.minjus.gob.pe/spij-ext-web/" TargetMode="External"/><Relationship Id="rId797" Type="http://schemas.openxmlformats.org/officeDocument/2006/relationships/hyperlink" Target="https://spij.minjus.gob.pe/spij-ext-web/" TargetMode="External"/><Relationship Id="rId145" Type="http://schemas.openxmlformats.org/officeDocument/2006/relationships/hyperlink" Target="https://spij.minjus.gob.pe/spij-ext-web/" TargetMode="External"/><Relationship Id="rId352" Type="http://schemas.openxmlformats.org/officeDocument/2006/relationships/hyperlink" Target="https://spij.minjus.gob.pe/spij-ext-web/" TargetMode="External"/><Relationship Id="rId212" Type="http://schemas.openxmlformats.org/officeDocument/2006/relationships/hyperlink" Target="https://spij.minjus.gob.pe/spij-ext-web/" TargetMode="External"/><Relationship Id="rId657" Type="http://schemas.openxmlformats.org/officeDocument/2006/relationships/hyperlink" Target="https://spij.minjus.gob.pe/spij-ext-web/" TargetMode="External"/><Relationship Id="rId296" Type="http://schemas.openxmlformats.org/officeDocument/2006/relationships/hyperlink" Target="https://spij.minjus.gob.pe/spij-ext-web/" TargetMode="External"/><Relationship Id="rId517" Type="http://schemas.openxmlformats.org/officeDocument/2006/relationships/hyperlink" Target="https://spij.minjus.gob.pe/spij-ext-web/" TargetMode="External"/><Relationship Id="rId724" Type="http://schemas.openxmlformats.org/officeDocument/2006/relationships/hyperlink" Target="https://spij.minjus.gob.pe/spij-ext-web/" TargetMode="External"/><Relationship Id="rId60" Type="http://schemas.openxmlformats.org/officeDocument/2006/relationships/hyperlink" Target="https://spij.minjus.gob.pe/spij-ext-web/" TargetMode="External"/><Relationship Id="rId156" Type="http://schemas.openxmlformats.org/officeDocument/2006/relationships/hyperlink" Target="https://spij.minjus.gob.pe/spij-ext-web/" TargetMode="External"/><Relationship Id="rId363" Type="http://schemas.openxmlformats.org/officeDocument/2006/relationships/hyperlink" Target="https://spij.minjus.gob.pe/spij-ext-web/" TargetMode="External"/><Relationship Id="rId570" Type="http://schemas.openxmlformats.org/officeDocument/2006/relationships/hyperlink" Target="https://spij.minjus.gob.pe/spij-ext-web/" TargetMode="External"/><Relationship Id="rId223" Type="http://schemas.openxmlformats.org/officeDocument/2006/relationships/hyperlink" Target="https://spij.minjus.gob.pe/spij-ext-web/" TargetMode="External"/><Relationship Id="rId430" Type="http://schemas.openxmlformats.org/officeDocument/2006/relationships/hyperlink" Target="https://spij.minjus.gob.pe/spij-ext-web/" TargetMode="External"/><Relationship Id="rId668" Type="http://schemas.openxmlformats.org/officeDocument/2006/relationships/hyperlink" Target="https://spij.minjus.gob.pe/spij-ext-web/" TargetMode="External"/><Relationship Id="rId18" Type="http://schemas.openxmlformats.org/officeDocument/2006/relationships/hyperlink" Target="https://spij.minjus.gob.pe/spij-ext-web/" TargetMode="External"/><Relationship Id="rId528" Type="http://schemas.openxmlformats.org/officeDocument/2006/relationships/hyperlink" Target="https://spij.minjus.gob.pe/spij-ext-web/" TargetMode="External"/><Relationship Id="rId735" Type="http://schemas.openxmlformats.org/officeDocument/2006/relationships/hyperlink" Target="https://spij.minjus.gob.pe/spij-ext-web/" TargetMode="External"/><Relationship Id="rId167" Type="http://schemas.openxmlformats.org/officeDocument/2006/relationships/hyperlink" Target="https://spij.minjus.gob.pe/spij-ext-web/" TargetMode="External"/><Relationship Id="rId374" Type="http://schemas.openxmlformats.org/officeDocument/2006/relationships/hyperlink" Target="https://spij.minjus.gob.pe/spij-ext-web/" TargetMode="External"/><Relationship Id="rId581" Type="http://schemas.openxmlformats.org/officeDocument/2006/relationships/hyperlink" Target="https://spij.minjus.gob.pe/spij-ext-web/" TargetMode="External"/><Relationship Id="rId71" Type="http://schemas.openxmlformats.org/officeDocument/2006/relationships/hyperlink" Target="https://spij.minjus.gob.pe/spij-ext-web/" TargetMode="External"/><Relationship Id="rId234" Type="http://schemas.openxmlformats.org/officeDocument/2006/relationships/hyperlink" Target="https://spij.minjus.gob.pe/spij-ext-web/" TargetMode="External"/><Relationship Id="rId679" Type="http://schemas.openxmlformats.org/officeDocument/2006/relationships/hyperlink" Target="https://spij.minjus.gob.pe/spij-ext-web/" TargetMode="External"/><Relationship Id="rId802" Type="http://schemas.openxmlformats.org/officeDocument/2006/relationships/hyperlink" Target="https://spij.minjus.gob.pe/spij-ext-web/" TargetMode="External"/><Relationship Id="rId2" Type="http://schemas.openxmlformats.org/officeDocument/2006/relationships/styles" Target="styles.xml"/><Relationship Id="rId29" Type="http://schemas.openxmlformats.org/officeDocument/2006/relationships/hyperlink" Target="https://spij.minjus.gob.pe/spij-ext-web/" TargetMode="External"/><Relationship Id="rId441" Type="http://schemas.openxmlformats.org/officeDocument/2006/relationships/hyperlink" Target="https://spij.minjus.gob.pe/spij-ext-web/" TargetMode="External"/><Relationship Id="rId539" Type="http://schemas.openxmlformats.org/officeDocument/2006/relationships/hyperlink" Target="https://spij.minjus.gob.pe/spij-ext-web/" TargetMode="External"/><Relationship Id="rId746" Type="http://schemas.openxmlformats.org/officeDocument/2006/relationships/hyperlink" Target="https://spij.minjus.gob.pe/spij-ext-web/" TargetMode="External"/><Relationship Id="rId178" Type="http://schemas.openxmlformats.org/officeDocument/2006/relationships/hyperlink" Target="https://spij.minjus.gob.pe/spij-ext-web/" TargetMode="External"/><Relationship Id="rId301" Type="http://schemas.openxmlformats.org/officeDocument/2006/relationships/hyperlink" Target="https://spij.minjus.gob.pe/spij-ext-web/" TargetMode="External"/><Relationship Id="rId82" Type="http://schemas.openxmlformats.org/officeDocument/2006/relationships/hyperlink" Target="https://spij.minjus.gob.pe/spij-ext-web/" TargetMode="External"/><Relationship Id="rId385" Type="http://schemas.openxmlformats.org/officeDocument/2006/relationships/hyperlink" Target="https://spij.minjus.gob.pe/spij-ext-web/" TargetMode="External"/><Relationship Id="rId592" Type="http://schemas.openxmlformats.org/officeDocument/2006/relationships/hyperlink" Target="https://spij.minjus.gob.pe/spij-ext-web/" TargetMode="External"/><Relationship Id="rId606" Type="http://schemas.openxmlformats.org/officeDocument/2006/relationships/hyperlink" Target="https://spij.minjus.gob.pe/spij-ext-web/" TargetMode="External"/><Relationship Id="rId813" Type="http://schemas.openxmlformats.org/officeDocument/2006/relationships/hyperlink" Target="https://spij.minjus.gob.pe/spij-ext-web/" TargetMode="External"/><Relationship Id="rId245" Type="http://schemas.openxmlformats.org/officeDocument/2006/relationships/hyperlink" Target="https://spij.minjus.gob.pe/spij-ext-web/" TargetMode="External"/><Relationship Id="rId452" Type="http://schemas.openxmlformats.org/officeDocument/2006/relationships/hyperlink" Target="https://spij.minjus.gob.pe/spij-ext-web/" TargetMode="External"/><Relationship Id="rId105" Type="http://schemas.openxmlformats.org/officeDocument/2006/relationships/hyperlink" Target="https://spij.minjus.gob.pe/spij-ext-web/" TargetMode="External"/><Relationship Id="rId312" Type="http://schemas.openxmlformats.org/officeDocument/2006/relationships/hyperlink" Target="https://spij.minjus.gob.pe/spij-ext-web/" TargetMode="External"/><Relationship Id="rId757" Type="http://schemas.openxmlformats.org/officeDocument/2006/relationships/hyperlink" Target="https://spij.minjus.gob.pe/spij-ext-web/" TargetMode="External"/><Relationship Id="rId93" Type="http://schemas.openxmlformats.org/officeDocument/2006/relationships/hyperlink" Target="https://spij.minjus.gob.pe/spij-ext-web/" TargetMode="External"/><Relationship Id="rId189" Type="http://schemas.openxmlformats.org/officeDocument/2006/relationships/hyperlink" Target="https://spij.minjus.gob.pe/spij-ext-web/" TargetMode="External"/><Relationship Id="rId396" Type="http://schemas.openxmlformats.org/officeDocument/2006/relationships/hyperlink" Target="https://spij.minjus.gob.pe/spij-ext-web/" TargetMode="External"/><Relationship Id="rId617" Type="http://schemas.openxmlformats.org/officeDocument/2006/relationships/hyperlink" Target="https://spij.minjus.gob.pe/spij-ext-web/" TargetMode="External"/><Relationship Id="rId824" Type="http://schemas.openxmlformats.org/officeDocument/2006/relationships/hyperlink" Target="https://spij.minjus.gob.pe/spij-ext-web/" TargetMode="External"/><Relationship Id="rId256" Type="http://schemas.openxmlformats.org/officeDocument/2006/relationships/hyperlink" Target="https://spij.minjus.gob.pe/spij-ext-web/" TargetMode="External"/><Relationship Id="rId463" Type="http://schemas.openxmlformats.org/officeDocument/2006/relationships/hyperlink" Target="https://spij.minjus.gob.pe/spij-ext-web/" TargetMode="External"/><Relationship Id="rId670" Type="http://schemas.openxmlformats.org/officeDocument/2006/relationships/hyperlink" Target="https://spij.minjus.gob.pe/spij-ext-web/" TargetMode="External"/><Relationship Id="rId116" Type="http://schemas.openxmlformats.org/officeDocument/2006/relationships/hyperlink" Target="https://spij.minjus.gob.pe/spij-ext-web/" TargetMode="External"/><Relationship Id="rId323" Type="http://schemas.openxmlformats.org/officeDocument/2006/relationships/hyperlink" Target="https://spij.minjus.gob.pe/spij-ext-web/" TargetMode="External"/><Relationship Id="rId530" Type="http://schemas.openxmlformats.org/officeDocument/2006/relationships/hyperlink" Target="https://spij.minjus.gob.pe/spij-ext-web/" TargetMode="External"/><Relationship Id="rId768" Type="http://schemas.openxmlformats.org/officeDocument/2006/relationships/hyperlink" Target="https://spij.minjus.gob.pe/spij-ext-web/" TargetMode="External"/><Relationship Id="rId20" Type="http://schemas.openxmlformats.org/officeDocument/2006/relationships/hyperlink" Target="https://spij.minjus.gob.pe/spij-ext-web/" TargetMode="External"/><Relationship Id="rId628" Type="http://schemas.openxmlformats.org/officeDocument/2006/relationships/hyperlink" Target="https://spij.minjus.gob.pe/spij-ext-web/" TargetMode="External"/><Relationship Id="rId835" Type="http://schemas.openxmlformats.org/officeDocument/2006/relationships/hyperlink" Target="https://spij.minjus.gob.pe/spij-ext-web/" TargetMode="External"/><Relationship Id="rId267" Type="http://schemas.openxmlformats.org/officeDocument/2006/relationships/hyperlink" Target="https://spij.minjus.gob.pe/spij-ext-web/" TargetMode="External"/><Relationship Id="rId474" Type="http://schemas.openxmlformats.org/officeDocument/2006/relationships/hyperlink" Target="https://spij.minjus.gob.pe/spij-ext-web/" TargetMode="External"/><Relationship Id="rId127" Type="http://schemas.openxmlformats.org/officeDocument/2006/relationships/hyperlink" Target="https://spij.minjus.gob.pe/spij-ext-web/" TargetMode="External"/><Relationship Id="rId681" Type="http://schemas.openxmlformats.org/officeDocument/2006/relationships/hyperlink" Target="https://spij.minjus.gob.pe/spij-ext-web/" TargetMode="External"/><Relationship Id="rId779" Type="http://schemas.openxmlformats.org/officeDocument/2006/relationships/hyperlink" Target="https://spij.minjus.gob.pe/spij-ext-web/" TargetMode="External"/><Relationship Id="rId31" Type="http://schemas.openxmlformats.org/officeDocument/2006/relationships/hyperlink" Target="https://spij.minjus.gob.pe/spij-ext-web/" TargetMode="External"/><Relationship Id="rId334" Type="http://schemas.openxmlformats.org/officeDocument/2006/relationships/hyperlink" Target="https://spij.minjus.gob.pe/spij-ext-web/" TargetMode="External"/><Relationship Id="rId541" Type="http://schemas.openxmlformats.org/officeDocument/2006/relationships/hyperlink" Target="https://spij.minjus.gob.pe/spij-ext-web/" TargetMode="External"/><Relationship Id="rId639" Type="http://schemas.openxmlformats.org/officeDocument/2006/relationships/hyperlink" Target="https://spij.minjus.gob.pe/spij-ext-web/" TargetMode="External"/><Relationship Id="rId180" Type="http://schemas.openxmlformats.org/officeDocument/2006/relationships/hyperlink" Target="https://spij.minjus.gob.pe/spij-ext-web/" TargetMode="External"/><Relationship Id="rId278" Type="http://schemas.openxmlformats.org/officeDocument/2006/relationships/hyperlink" Target="https://spij.minjus.gob.pe/spij-ext-web/" TargetMode="External"/><Relationship Id="rId401" Type="http://schemas.openxmlformats.org/officeDocument/2006/relationships/hyperlink" Target="https://spij.minjus.gob.pe/spij-ext-web/" TargetMode="External"/><Relationship Id="rId485" Type="http://schemas.openxmlformats.org/officeDocument/2006/relationships/hyperlink" Target="https://spij.minjus.gob.pe/spij-ext-web/" TargetMode="External"/><Relationship Id="rId692" Type="http://schemas.openxmlformats.org/officeDocument/2006/relationships/hyperlink" Target="https://spij.minjus.gob.pe/spij-ext-web/" TargetMode="External"/><Relationship Id="rId706" Type="http://schemas.openxmlformats.org/officeDocument/2006/relationships/hyperlink" Target="https://spij.minjus.gob.pe/spij-ext-web/" TargetMode="External"/><Relationship Id="rId42" Type="http://schemas.openxmlformats.org/officeDocument/2006/relationships/hyperlink" Target="https://spij.minjus.gob.pe/spij-ext-web/" TargetMode="External"/><Relationship Id="rId138" Type="http://schemas.openxmlformats.org/officeDocument/2006/relationships/hyperlink" Target="https://spij.minjus.gob.pe/spij-ext-web/" TargetMode="External"/><Relationship Id="rId345" Type="http://schemas.openxmlformats.org/officeDocument/2006/relationships/hyperlink" Target="https://spij.minjus.gob.pe/spij-ext-web/" TargetMode="External"/><Relationship Id="rId552" Type="http://schemas.openxmlformats.org/officeDocument/2006/relationships/hyperlink" Target="https://spij.minjus.gob.pe/spij-ext-web/" TargetMode="External"/><Relationship Id="rId191" Type="http://schemas.openxmlformats.org/officeDocument/2006/relationships/hyperlink" Target="https://spij.minjus.gob.pe/spij-ext-web/" TargetMode="External"/><Relationship Id="rId205" Type="http://schemas.openxmlformats.org/officeDocument/2006/relationships/hyperlink" Target="https://spij.minjus.gob.pe/spij-ext-web/" TargetMode="External"/><Relationship Id="rId412" Type="http://schemas.openxmlformats.org/officeDocument/2006/relationships/hyperlink" Target="https://spij.minjus.gob.pe/spij-ext-web/" TargetMode="External"/><Relationship Id="rId289" Type="http://schemas.openxmlformats.org/officeDocument/2006/relationships/hyperlink" Target="https://spij.minjus.gob.pe/spij-ext-web/" TargetMode="External"/><Relationship Id="rId496" Type="http://schemas.openxmlformats.org/officeDocument/2006/relationships/hyperlink" Target="https://spij.minjus.gob.pe/spij-ext-web/" TargetMode="External"/><Relationship Id="rId717" Type="http://schemas.openxmlformats.org/officeDocument/2006/relationships/hyperlink" Target="https://spij.minjus.gob.pe/spij-ext-web/" TargetMode="External"/><Relationship Id="rId53" Type="http://schemas.openxmlformats.org/officeDocument/2006/relationships/hyperlink" Target="https://spij.minjus.gob.pe/spij-ext-web/" TargetMode="External"/><Relationship Id="rId149" Type="http://schemas.openxmlformats.org/officeDocument/2006/relationships/hyperlink" Target="https://spij.minjus.gob.pe/spij-ext-web/" TargetMode="External"/><Relationship Id="rId356" Type="http://schemas.openxmlformats.org/officeDocument/2006/relationships/hyperlink" Target="https://spij.minjus.gob.pe/spij-ext-web/" TargetMode="External"/><Relationship Id="rId563" Type="http://schemas.openxmlformats.org/officeDocument/2006/relationships/hyperlink" Target="https://spij.minjus.gob.pe/spij-ext-web/" TargetMode="External"/><Relationship Id="rId770" Type="http://schemas.openxmlformats.org/officeDocument/2006/relationships/hyperlink" Target="https://spij.minjus.gob.pe/spij-ext-web/" TargetMode="External"/><Relationship Id="rId216" Type="http://schemas.openxmlformats.org/officeDocument/2006/relationships/hyperlink" Target="https://spij.minjus.gob.pe/spij-ext-web/" TargetMode="External"/><Relationship Id="rId423" Type="http://schemas.openxmlformats.org/officeDocument/2006/relationships/hyperlink" Target="https://spij.minjus.gob.pe/spij-ext-web/" TargetMode="External"/><Relationship Id="rId630" Type="http://schemas.openxmlformats.org/officeDocument/2006/relationships/hyperlink" Target="https://spij.minjus.gob.pe/spij-ext-web/" TargetMode="External"/><Relationship Id="rId728" Type="http://schemas.openxmlformats.org/officeDocument/2006/relationships/hyperlink" Target="https://spij.minjus.gob.pe/spij-ext-web/" TargetMode="External"/><Relationship Id="rId64" Type="http://schemas.openxmlformats.org/officeDocument/2006/relationships/hyperlink" Target="https://spij.minjus.gob.pe/spij-ext-web/" TargetMode="External"/><Relationship Id="rId367" Type="http://schemas.openxmlformats.org/officeDocument/2006/relationships/hyperlink" Target="https://spij.minjus.gob.pe/spij-ext-web/" TargetMode="External"/><Relationship Id="rId574" Type="http://schemas.openxmlformats.org/officeDocument/2006/relationships/hyperlink" Target="https://spij.minjus.gob.pe/spij-ext-web/" TargetMode="External"/><Relationship Id="rId227" Type="http://schemas.openxmlformats.org/officeDocument/2006/relationships/hyperlink" Target="https://spij.minjus.gob.pe/spij-ext-web/" TargetMode="External"/><Relationship Id="rId781" Type="http://schemas.openxmlformats.org/officeDocument/2006/relationships/hyperlink" Target="https://spij.minjus.gob.pe/spij-ext-web/" TargetMode="External"/><Relationship Id="rId434" Type="http://schemas.openxmlformats.org/officeDocument/2006/relationships/hyperlink" Target="https://spij.minjus.gob.pe/spij-ext-web/" TargetMode="External"/><Relationship Id="rId641" Type="http://schemas.openxmlformats.org/officeDocument/2006/relationships/hyperlink" Target="https://spij.minjus.gob.pe/spij-ext-web/" TargetMode="External"/><Relationship Id="rId739" Type="http://schemas.openxmlformats.org/officeDocument/2006/relationships/hyperlink" Target="https://spij.minjus.gob.pe/spij-ext-web/" TargetMode="External"/><Relationship Id="rId280" Type="http://schemas.openxmlformats.org/officeDocument/2006/relationships/hyperlink" Target="https://spij.minjus.gob.pe/spij-ext-web/" TargetMode="External"/><Relationship Id="rId501" Type="http://schemas.openxmlformats.org/officeDocument/2006/relationships/hyperlink" Target="https://spij.minjus.gob.pe/spij-ext-web/" TargetMode="External"/><Relationship Id="rId75" Type="http://schemas.openxmlformats.org/officeDocument/2006/relationships/hyperlink" Target="https://spij.minjus.gob.pe/spij-ext-web/" TargetMode="External"/><Relationship Id="rId140" Type="http://schemas.openxmlformats.org/officeDocument/2006/relationships/hyperlink" Target="https://spij.minjus.gob.pe/spij-ext-web/" TargetMode="External"/><Relationship Id="rId378" Type="http://schemas.openxmlformats.org/officeDocument/2006/relationships/hyperlink" Target="https://spij.minjus.gob.pe/spij-ext-web/" TargetMode="External"/><Relationship Id="rId585" Type="http://schemas.openxmlformats.org/officeDocument/2006/relationships/hyperlink" Target="https://spij.minjus.gob.pe/spij-ext-web/" TargetMode="External"/><Relationship Id="rId792" Type="http://schemas.openxmlformats.org/officeDocument/2006/relationships/hyperlink" Target="https://spij.minjus.gob.pe/spij-ext-web/" TargetMode="External"/><Relationship Id="rId806" Type="http://schemas.openxmlformats.org/officeDocument/2006/relationships/hyperlink" Target="https://spij.minjus.gob.pe/spij-ext-web/" TargetMode="External"/><Relationship Id="rId6" Type="http://schemas.openxmlformats.org/officeDocument/2006/relationships/endnotes" Target="endnotes.xml"/><Relationship Id="rId238" Type="http://schemas.openxmlformats.org/officeDocument/2006/relationships/hyperlink" Target="https://spij.minjus.gob.pe/spij-ext-web/" TargetMode="External"/><Relationship Id="rId445" Type="http://schemas.openxmlformats.org/officeDocument/2006/relationships/hyperlink" Target="https://spij.minjus.gob.pe/spij-ext-web/" TargetMode="External"/><Relationship Id="rId652" Type="http://schemas.openxmlformats.org/officeDocument/2006/relationships/hyperlink" Target="https://spij.minjus.gob.pe/spij-ext-web/" TargetMode="External"/><Relationship Id="rId291" Type="http://schemas.openxmlformats.org/officeDocument/2006/relationships/hyperlink" Target="https://spij.minjus.gob.pe/spij-ext-web/" TargetMode="External"/><Relationship Id="rId305" Type="http://schemas.openxmlformats.org/officeDocument/2006/relationships/hyperlink" Target="https://spij.minjus.gob.pe/spij-ext-web/" TargetMode="External"/><Relationship Id="rId512" Type="http://schemas.openxmlformats.org/officeDocument/2006/relationships/hyperlink" Target="https://spij.minjus.gob.pe/spij-ext-web/" TargetMode="External"/><Relationship Id="rId86" Type="http://schemas.openxmlformats.org/officeDocument/2006/relationships/hyperlink" Target="https://spij.minjus.gob.pe/spij-ext-web/" TargetMode="External"/><Relationship Id="rId151" Type="http://schemas.openxmlformats.org/officeDocument/2006/relationships/hyperlink" Target="https://spij.minjus.gob.pe/spij-ext-web/" TargetMode="External"/><Relationship Id="rId389" Type="http://schemas.openxmlformats.org/officeDocument/2006/relationships/hyperlink" Target="https://spij.minjus.gob.pe/spij-ext-web/" TargetMode="External"/><Relationship Id="rId596" Type="http://schemas.openxmlformats.org/officeDocument/2006/relationships/hyperlink" Target="https://spij.minjus.gob.pe/spij-ext-web/" TargetMode="External"/><Relationship Id="rId817" Type="http://schemas.openxmlformats.org/officeDocument/2006/relationships/hyperlink" Target="https://spij.minjus.gob.pe/spij-ext-web/" TargetMode="External"/><Relationship Id="rId249" Type="http://schemas.openxmlformats.org/officeDocument/2006/relationships/hyperlink" Target="https://spij.minjus.gob.pe/spij-ext-web/" TargetMode="External"/><Relationship Id="rId456" Type="http://schemas.openxmlformats.org/officeDocument/2006/relationships/hyperlink" Target="http://spij.minjus.gob.pe/Graficos/Peru/2013/Junio/22/DS-133-2013-EF_02.pdf" TargetMode="External"/><Relationship Id="rId663" Type="http://schemas.openxmlformats.org/officeDocument/2006/relationships/hyperlink" Target="https://spij.minjus.gob.pe/spij-ext-web/" TargetMode="External"/><Relationship Id="rId13" Type="http://schemas.openxmlformats.org/officeDocument/2006/relationships/hyperlink" Target="https://spij.minjus.gob.pe/spij-ext-web/" TargetMode="External"/><Relationship Id="rId109" Type="http://schemas.openxmlformats.org/officeDocument/2006/relationships/hyperlink" Target="https://spij.minjus.gob.pe/spij-ext-web/" TargetMode="External"/><Relationship Id="rId316" Type="http://schemas.openxmlformats.org/officeDocument/2006/relationships/hyperlink" Target="https://spij.minjus.gob.pe/spij-ext-web/" TargetMode="External"/><Relationship Id="rId523" Type="http://schemas.openxmlformats.org/officeDocument/2006/relationships/hyperlink" Target="https://spij.minjus.gob.pe/spij-ext-web/" TargetMode="External"/><Relationship Id="rId97" Type="http://schemas.openxmlformats.org/officeDocument/2006/relationships/hyperlink" Target="https://spij.minjus.gob.pe/spij-ext-web/" TargetMode="External"/><Relationship Id="rId730" Type="http://schemas.openxmlformats.org/officeDocument/2006/relationships/hyperlink" Target="https://spij.minjus.gob.pe/spij-ext-web/" TargetMode="External"/><Relationship Id="rId828" Type="http://schemas.openxmlformats.org/officeDocument/2006/relationships/hyperlink" Target="https://spij.minjus.gob.pe/spij-ext-web/" TargetMode="External"/><Relationship Id="rId162" Type="http://schemas.openxmlformats.org/officeDocument/2006/relationships/hyperlink" Target="https://spij.minjus.gob.pe/spij-ext-web/" TargetMode="External"/><Relationship Id="rId467" Type="http://schemas.openxmlformats.org/officeDocument/2006/relationships/hyperlink" Target="https://spij.minjus.gob.pe/spij-ext-web/" TargetMode="External"/><Relationship Id="rId271" Type="http://schemas.openxmlformats.org/officeDocument/2006/relationships/hyperlink" Target="https://spij.minjus.gob.pe/spij-ext-web/" TargetMode="External"/><Relationship Id="rId674" Type="http://schemas.openxmlformats.org/officeDocument/2006/relationships/hyperlink" Target="https://spij.minjus.gob.pe/spij-ext-web/" TargetMode="External"/><Relationship Id="rId24" Type="http://schemas.openxmlformats.org/officeDocument/2006/relationships/hyperlink" Target="https://spij.minjus.gob.pe/spij-ext-web/" TargetMode="External"/><Relationship Id="rId66" Type="http://schemas.openxmlformats.org/officeDocument/2006/relationships/hyperlink" Target="https://spij.minjus.gob.pe/spij-ext-web/" TargetMode="External"/><Relationship Id="rId131" Type="http://schemas.openxmlformats.org/officeDocument/2006/relationships/hyperlink" Target="https://spij.minjus.gob.pe/spij-ext-web/" TargetMode="External"/><Relationship Id="rId327" Type="http://schemas.openxmlformats.org/officeDocument/2006/relationships/hyperlink" Target="https://spij.minjus.gob.pe/spij-ext-web/" TargetMode="External"/><Relationship Id="rId369" Type="http://schemas.openxmlformats.org/officeDocument/2006/relationships/hyperlink" Target="https://spij.minjus.gob.pe/spij-ext-web/" TargetMode="External"/><Relationship Id="rId534" Type="http://schemas.openxmlformats.org/officeDocument/2006/relationships/hyperlink" Target="https://spij.minjus.gob.pe/spij-ext-web/" TargetMode="External"/><Relationship Id="rId576" Type="http://schemas.openxmlformats.org/officeDocument/2006/relationships/hyperlink" Target="https://spij.minjus.gob.pe/spij-ext-web/" TargetMode="External"/><Relationship Id="rId741" Type="http://schemas.openxmlformats.org/officeDocument/2006/relationships/hyperlink" Target="https://spij.minjus.gob.pe/spij-ext-web/" TargetMode="External"/><Relationship Id="rId783" Type="http://schemas.openxmlformats.org/officeDocument/2006/relationships/hyperlink" Target="https://spij.minjus.gob.pe/spij-ext-web/" TargetMode="External"/><Relationship Id="rId839" Type="http://schemas.openxmlformats.org/officeDocument/2006/relationships/footer" Target="footer1.xml"/><Relationship Id="rId173" Type="http://schemas.openxmlformats.org/officeDocument/2006/relationships/hyperlink" Target="https://spij.minjus.gob.pe/spij-ext-web/" TargetMode="External"/><Relationship Id="rId229" Type="http://schemas.openxmlformats.org/officeDocument/2006/relationships/hyperlink" Target="https://spij.minjus.gob.pe/spij-ext-web/" TargetMode="External"/><Relationship Id="rId380" Type="http://schemas.openxmlformats.org/officeDocument/2006/relationships/hyperlink" Target="https://spij.minjus.gob.pe/spij-ext-web/" TargetMode="External"/><Relationship Id="rId436" Type="http://schemas.openxmlformats.org/officeDocument/2006/relationships/hyperlink" Target="https://spij.minjus.gob.pe/spij-ext-web/" TargetMode="External"/><Relationship Id="rId601" Type="http://schemas.openxmlformats.org/officeDocument/2006/relationships/hyperlink" Target="https://spij.minjus.gob.pe/spij-ext-web/" TargetMode="External"/><Relationship Id="rId643" Type="http://schemas.openxmlformats.org/officeDocument/2006/relationships/hyperlink" Target="https://spij.minjus.gob.pe/spij-ext-web/" TargetMode="External"/><Relationship Id="rId240" Type="http://schemas.openxmlformats.org/officeDocument/2006/relationships/hyperlink" Target="https://spij.minjus.gob.pe/spij-ext-web/" TargetMode="External"/><Relationship Id="rId478" Type="http://schemas.openxmlformats.org/officeDocument/2006/relationships/hyperlink" Target="https://spij.minjus.gob.pe/spij-ext-web/" TargetMode="External"/><Relationship Id="rId685" Type="http://schemas.openxmlformats.org/officeDocument/2006/relationships/hyperlink" Target="https://spij.minjus.gob.pe/spij-ext-web/" TargetMode="External"/><Relationship Id="rId35" Type="http://schemas.openxmlformats.org/officeDocument/2006/relationships/hyperlink" Target="https://spij.minjus.gob.pe/spij-ext-web/" TargetMode="External"/><Relationship Id="rId77" Type="http://schemas.openxmlformats.org/officeDocument/2006/relationships/hyperlink" Target="https://spij.minjus.gob.pe/spij-ext-web/" TargetMode="External"/><Relationship Id="rId100" Type="http://schemas.openxmlformats.org/officeDocument/2006/relationships/hyperlink" Target="https://spij.minjus.gob.pe/spij-ext-web/" TargetMode="External"/><Relationship Id="rId282" Type="http://schemas.openxmlformats.org/officeDocument/2006/relationships/hyperlink" Target="https://spij.minjus.gob.pe/spij-ext-web/" TargetMode="External"/><Relationship Id="rId338" Type="http://schemas.openxmlformats.org/officeDocument/2006/relationships/hyperlink" Target="https://spij.minjus.gob.pe/spij-ext-web/" TargetMode="External"/><Relationship Id="rId503" Type="http://schemas.openxmlformats.org/officeDocument/2006/relationships/hyperlink" Target="https://spij.minjus.gob.pe/spij-ext-web/" TargetMode="External"/><Relationship Id="rId545" Type="http://schemas.openxmlformats.org/officeDocument/2006/relationships/hyperlink" Target="https://spij.minjus.gob.pe/spij-ext-web/" TargetMode="External"/><Relationship Id="rId587" Type="http://schemas.openxmlformats.org/officeDocument/2006/relationships/hyperlink" Target="https://spij.minjus.gob.pe/spij-ext-web/" TargetMode="External"/><Relationship Id="rId710" Type="http://schemas.openxmlformats.org/officeDocument/2006/relationships/hyperlink" Target="https://spij.minjus.gob.pe/spij-ext-web/" TargetMode="External"/><Relationship Id="rId752" Type="http://schemas.openxmlformats.org/officeDocument/2006/relationships/hyperlink" Target="https://spij.minjus.gob.pe/spij-ext-web/" TargetMode="External"/><Relationship Id="rId808" Type="http://schemas.openxmlformats.org/officeDocument/2006/relationships/hyperlink" Target="https://spij.minjus.gob.pe/spij-ext-web/" TargetMode="External"/><Relationship Id="rId8" Type="http://schemas.openxmlformats.org/officeDocument/2006/relationships/hyperlink" Target="https://spij.minjus.gob.pe/spij-ext-web/" TargetMode="External"/><Relationship Id="rId142" Type="http://schemas.openxmlformats.org/officeDocument/2006/relationships/hyperlink" Target="https://spij.minjus.gob.pe/spij-ext-web/" TargetMode="External"/><Relationship Id="rId184" Type="http://schemas.openxmlformats.org/officeDocument/2006/relationships/hyperlink" Target="https://spij.minjus.gob.pe/spij-ext-web/" TargetMode="External"/><Relationship Id="rId391" Type="http://schemas.openxmlformats.org/officeDocument/2006/relationships/hyperlink" Target="https://spij.minjus.gob.pe/spij-ext-web/" TargetMode="External"/><Relationship Id="rId405" Type="http://schemas.openxmlformats.org/officeDocument/2006/relationships/hyperlink" Target="https://spij.minjus.gob.pe/spij-ext-web/" TargetMode="External"/><Relationship Id="rId447" Type="http://schemas.openxmlformats.org/officeDocument/2006/relationships/hyperlink" Target="https://spij.minjus.gob.pe/spij-ext-web/" TargetMode="External"/><Relationship Id="rId612" Type="http://schemas.openxmlformats.org/officeDocument/2006/relationships/hyperlink" Target="https://spij.minjus.gob.pe/spij-ext-web/" TargetMode="External"/><Relationship Id="rId794" Type="http://schemas.openxmlformats.org/officeDocument/2006/relationships/hyperlink" Target="https://spij.minjus.gob.pe/spij-ext-web/" TargetMode="External"/><Relationship Id="rId251" Type="http://schemas.openxmlformats.org/officeDocument/2006/relationships/hyperlink" Target="https://spij.minjus.gob.pe/spij-ext-web/" TargetMode="External"/><Relationship Id="rId489" Type="http://schemas.openxmlformats.org/officeDocument/2006/relationships/hyperlink" Target="https://spij.minjus.gob.pe/spij-ext-web/" TargetMode="External"/><Relationship Id="rId654" Type="http://schemas.openxmlformats.org/officeDocument/2006/relationships/hyperlink" Target="https://spij.minjus.gob.pe/spij-ext-web/" TargetMode="External"/><Relationship Id="rId696" Type="http://schemas.openxmlformats.org/officeDocument/2006/relationships/hyperlink" Target="https://spij.minjus.gob.pe/spij-ext-web/" TargetMode="External"/><Relationship Id="rId46" Type="http://schemas.openxmlformats.org/officeDocument/2006/relationships/hyperlink" Target="https://spij.minjus.gob.pe/spij-ext-web/" TargetMode="External"/><Relationship Id="rId293" Type="http://schemas.openxmlformats.org/officeDocument/2006/relationships/hyperlink" Target="https://spij.minjus.gob.pe/spij-ext-web/" TargetMode="External"/><Relationship Id="rId307" Type="http://schemas.openxmlformats.org/officeDocument/2006/relationships/hyperlink" Target="https://spij.minjus.gob.pe/spij-ext-web/" TargetMode="External"/><Relationship Id="rId349" Type="http://schemas.openxmlformats.org/officeDocument/2006/relationships/hyperlink" Target="https://spij.minjus.gob.pe/spij-ext-web/" TargetMode="External"/><Relationship Id="rId514" Type="http://schemas.openxmlformats.org/officeDocument/2006/relationships/hyperlink" Target="https://spij.minjus.gob.pe/spij-ext-web/" TargetMode="External"/><Relationship Id="rId556" Type="http://schemas.openxmlformats.org/officeDocument/2006/relationships/hyperlink" Target="https://spij.minjus.gob.pe/spij-ext-web/" TargetMode="External"/><Relationship Id="rId721" Type="http://schemas.openxmlformats.org/officeDocument/2006/relationships/hyperlink" Target="https://spij.minjus.gob.pe/spij-ext-web/" TargetMode="External"/><Relationship Id="rId763" Type="http://schemas.openxmlformats.org/officeDocument/2006/relationships/hyperlink" Target="https://spij.minjus.gob.pe/spij-ext-web/" TargetMode="External"/><Relationship Id="rId88" Type="http://schemas.openxmlformats.org/officeDocument/2006/relationships/hyperlink" Target="https://spij.minjus.gob.pe/spij-ext-web/" TargetMode="External"/><Relationship Id="rId111" Type="http://schemas.openxmlformats.org/officeDocument/2006/relationships/hyperlink" Target="https://spij.minjus.gob.pe/spij-ext-web/" TargetMode="External"/><Relationship Id="rId153" Type="http://schemas.openxmlformats.org/officeDocument/2006/relationships/hyperlink" Target="https://spij.minjus.gob.pe/spij-ext-web/" TargetMode="External"/><Relationship Id="rId195" Type="http://schemas.openxmlformats.org/officeDocument/2006/relationships/hyperlink" Target="https://spij.minjus.gob.pe/spij-ext-web/" TargetMode="External"/><Relationship Id="rId209" Type="http://schemas.openxmlformats.org/officeDocument/2006/relationships/hyperlink" Target="https://spij.minjus.gob.pe/spij-ext-web/" TargetMode="External"/><Relationship Id="rId360" Type="http://schemas.openxmlformats.org/officeDocument/2006/relationships/hyperlink" Target="https://spij.minjus.gob.pe/spij-ext-web/" TargetMode="External"/><Relationship Id="rId416" Type="http://schemas.openxmlformats.org/officeDocument/2006/relationships/hyperlink" Target="https://spij.minjus.gob.pe/spij-ext-web/" TargetMode="External"/><Relationship Id="rId598" Type="http://schemas.openxmlformats.org/officeDocument/2006/relationships/hyperlink" Target="https://spij.minjus.gob.pe/spij-ext-web/" TargetMode="External"/><Relationship Id="rId819" Type="http://schemas.openxmlformats.org/officeDocument/2006/relationships/hyperlink" Target="https://spij.minjus.gob.pe/spij-ext-web/" TargetMode="External"/><Relationship Id="rId220" Type="http://schemas.openxmlformats.org/officeDocument/2006/relationships/hyperlink" Target="https://spij.minjus.gob.pe/spij-ext-web/" TargetMode="External"/><Relationship Id="rId458" Type="http://schemas.openxmlformats.org/officeDocument/2006/relationships/hyperlink" Target="https://spij.minjus.gob.pe/spij-ext-web/" TargetMode="External"/><Relationship Id="rId623" Type="http://schemas.openxmlformats.org/officeDocument/2006/relationships/hyperlink" Target="https://spij.minjus.gob.pe/spij-ext-web/" TargetMode="External"/><Relationship Id="rId665" Type="http://schemas.openxmlformats.org/officeDocument/2006/relationships/hyperlink" Target="https://spij.minjus.gob.pe/spij-ext-web/" TargetMode="External"/><Relationship Id="rId830" Type="http://schemas.openxmlformats.org/officeDocument/2006/relationships/hyperlink" Target="https://spij.minjus.gob.pe/spij-ext-web/" TargetMode="External"/><Relationship Id="rId15" Type="http://schemas.openxmlformats.org/officeDocument/2006/relationships/hyperlink" Target="https://spij.minjus.gob.pe/spij-ext-web/" TargetMode="External"/><Relationship Id="rId57" Type="http://schemas.openxmlformats.org/officeDocument/2006/relationships/hyperlink" Target="https://spij.minjus.gob.pe/spij-ext-web/" TargetMode="External"/><Relationship Id="rId262" Type="http://schemas.openxmlformats.org/officeDocument/2006/relationships/hyperlink" Target="https://spij.minjus.gob.pe/spij-ext-web/" TargetMode="External"/><Relationship Id="rId318" Type="http://schemas.openxmlformats.org/officeDocument/2006/relationships/hyperlink" Target="https://spij.minjus.gob.pe/spij-ext-web/" TargetMode="External"/><Relationship Id="rId525" Type="http://schemas.openxmlformats.org/officeDocument/2006/relationships/hyperlink" Target="https://spij.minjus.gob.pe/spij-ext-web/" TargetMode="External"/><Relationship Id="rId567" Type="http://schemas.openxmlformats.org/officeDocument/2006/relationships/hyperlink" Target="https://spij.minjus.gob.pe/spij-ext-web/" TargetMode="External"/><Relationship Id="rId732" Type="http://schemas.openxmlformats.org/officeDocument/2006/relationships/hyperlink" Target="https://spij.minjus.gob.pe/spij-ext-web/" TargetMode="External"/><Relationship Id="rId99" Type="http://schemas.openxmlformats.org/officeDocument/2006/relationships/hyperlink" Target="https://spij.minjus.gob.pe/spij-ext-web/" TargetMode="External"/><Relationship Id="rId122" Type="http://schemas.openxmlformats.org/officeDocument/2006/relationships/hyperlink" Target="https://spij.minjus.gob.pe/spij-ext-web/" TargetMode="External"/><Relationship Id="rId164" Type="http://schemas.openxmlformats.org/officeDocument/2006/relationships/hyperlink" Target="https://spij.minjus.gob.pe/spij-ext-web/" TargetMode="External"/><Relationship Id="rId371" Type="http://schemas.openxmlformats.org/officeDocument/2006/relationships/hyperlink" Target="https://spij.minjus.gob.pe/spij-ext-web/" TargetMode="External"/><Relationship Id="rId774" Type="http://schemas.openxmlformats.org/officeDocument/2006/relationships/hyperlink" Target="https://spij.minjus.gob.pe/spij-ext-web/" TargetMode="External"/><Relationship Id="rId427" Type="http://schemas.openxmlformats.org/officeDocument/2006/relationships/hyperlink" Target="https://spij.minjus.gob.pe/spij-ext-web/" TargetMode="External"/><Relationship Id="rId469" Type="http://schemas.openxmlformats.org/officeDocument/2006/relationships/hyperlink" Target="https://spij.minjus.gob.pe/spij-ext-web/" TargetMode="External"/><Relationship Id="rId634" Type="http://schemas.openxmlformats.org/officeDocument/2006/relationships/hyperlink" Target="https://spij.minjus.gob.pe/spij-ext-web/" TargetMode="External"/><Relationship Id="rId676" Type="http://schemas.openxmlformats.org/officeDocument/2006/relationships/hyperlink" Target="https://spij.minjus.gob.pe/spij-ext-web/" TargetMode="External"/><Relationship Id="rId841" Type="http://schemas.openxmlformats.org/officeDocument/2006/relationships/fontTable" Target="fontTable.xml"/><Relationship Id="rId26" Type="http://schemas.openxmlformats.org/officeDocument/2006/relationships/hyperlink" Target="https://spij.minjus.gob.pe/spij-ext-web/" TargetMode="External"/><Relationship Id="rId231" Type="http://schemas.openxmlformats.org/officeDocument/2006/relationships/hyperlink" Target="https://spij.minjus.gob.pe/spij-ext-web/" TargetMode="External"/><Relationship Id="rId273" Type="http://schemas.openxmlformats.org/officeDocument/2006/relationships/hyperlink" Target="https://spij.minjus.gob.pe/spij-ext-web/" TargetMode="External"/><Relationship Id="rId329" Type="http://schemas.openxmlformats.org/officeDocument/2006/relationships/hyperlink" Target="https://spij.minjus.gob.pe/spij-ext-web/" TargetMode="External"/><Relationship Id="rId480" Type="http://schemas.openxmlformats.org/officeDocument/2006/relationships/hyperlink" Target="https://spij.minjus.gob.pe/spij-ext-web/" TargetMode="External"/><Relationship Id="rId536" Type="http://schemas.openxmlformats.org/officeDocument/2006/relationships/hyperlink" Target="https://spij.minjus.gob.pe/spij-ext-web/" TargetMode="External"/><Relationship Id="rId701" Type="http://schemas.openxmlformats.org/officeDocument/2006/relationships/hyperlink" Target="https://spij.minjus.gob.pe/spij-ext-web/" TargetMode="External"/><Relationship Id="rId68" Type="http://schemas.openxmlformats.org/officeDocument/2006/relationships/hyperlink" Target="https://spij.minjus.gob.pe/spij-ext-web/" TargetMode="External"/><Relationship Id="rId133" Type="http://schemas.openxmlformats.org/officeDocument/2006/relationships/hyperlink" Target="https://spij.minjus.gob.pe/spij-ext-web/" TargetMode="External"/><Relationship Id="rId175" Type="http://schemas.openxmlformats.org/officeDocument/2006/relationships/hyperlink" Target="https://spij.minjus.gob.pe/spij-ext-web/" TargetMode="External"/><Relationship Id="rId340" Type="http://schemas.openxmlformats.org/officeDocument/2006/relationships/hyperlink" Target="https://spij.minjus.gob.pe/spij-ext-web/" TargetMode="External"/><Relationship Id="rId578" Type="http://schemas.openxmlformats.org/officeDocument/2006/relationships/hyperlink" Target="https://spij.minjus.gob.pe/spij-ext-web/" TargetMode="External"/><Relationship Id="rId743" Type="http://schemas.openxmlformats.org/officeDocument/2006/relationships/hyperlink" Target="https://spij.minjus.gob.pe/spij-ext-web/" TargetMode="External"/><Relationship Id="rId785" Type="http://schemas.openxmlformats.org/officeDocument/2006/relationships/hyperlink" Target="https://spij.minjus.gob.pe/spij-ext-web/" TargetMode="External"/><Relationship Id="rId200" Type="http://schemas.openxmlformats.org/officeDocument/2006/relationships/hyperlink" Target="https://spij.minjus.gob.pe/spij-ext-web/" TargetMode="External"/><Relationship Id="rId382" Type="http://schemas.openxmlformats.org/officeDocument/2006/relationships/hyperlink" Target="https://spij.minjus.gob.pe/spij-ext-web/" TargetMode="External"/><Relationship Id="rId438" Type="http://schemas.openxmlformats.org/officeDocument/2006/relationships/hyperlink" Target="https://spij.minjus.gob.pe/spij-ext-web/" TargetMode="External"/><Relationship Id="rId603" Type="http://schemas.openxmlformats.org/officeDocument/2006/relationships/hyperlink" Target="https://spij.minjus.gob.pe/spij-ext-web/" TargetMode="External"/><Relationship Id="rId645" Type="http://schemas.openxmlformats.org/officeDocument/2006/relationships/hyperlink" Target="https://spij.minjus.gob.pe/spij-ext-web/" TargetMode="External"/><Relationship Id="rId687" Type="http://schemas.openxmlformats.org/officeDocument/2006/relationships/hyperlink" Target="https://spij.minjus.gob.pe/spij-ext-web/" TargetMode="External"/><Relationship Id="rId810" Type="http://schemas.openxmlformats.org/officeDocument/2006/relationships/hyperlink" Target="https://spij.minjus.gob.pe/spij-ext-web/" TargetMode="External"/><Relationship Id="rId242" Type="http://schemas.openxmlformats.org/officeDocument/2006/relationships/hyperlink" Target="https://spij.minjus.gob.pe/spij-ext-web/" TargetMode="External"/><Relationship Id="rId284" Type="http://schemas.openxmlformats.org/officeDocument/2006/relationships/hyperlink" Target="https://spij.minjus.gob.pe/spij-ext-web/" TargetMode="External"/><Relationship Id="rId491" Type="http://schemas.openxmlformats.org/officeDocument/2006/relationships/hyperlink" Target="https://spij.minjus.gob.pe/spij-ext-web/" TargetMode="External"/><Relationship Id="rId505" Type="http://schemas.openxmlformats.org/officeDocument/2006/relationships/hyperlink" Target="https://spij.minjus.gob.pe/spij-ext-web/" TargetMode="External"/><Relationship Id="rId712" Type="http://schemas.openxmlformats.org/officeDocument/2006/relationships/hyperlink" Target="https://spij.minjus.gob.pe/spij-ext-web/" TargetMode="External"/><Relationship Id="rId37" Type="http://schemas.openxmlformats.org/officeDocument/2006/relationships/hyperlink" Target="https://spij.minjus.gob.pe/spij-ext-web/" TargetMode="External"/><Relationship Id="rId79" Type="http://schemas.openxmlformats.org/officeDocument/2006/relationships/hyperlink" Target="https://spij.minjus.gob.pe/spij-ext-web/" TargetMode="External"/><Relationship Id="rId102" Type="http://schemas.openxmlformats.org/officeDocument/2006/relationships/hyperlink" Target="https://spij.minjus.gob.pe/spij-ext-web/" TargetMode="External"/><Relationship Id="rId144" Type="http://schemas.openxmlformats.org/officeDocument/2006/relationships/hyperlink" Target="https://spij.minjus.gob.pe/spij-ext-web/" TargetMode="External"/><Relationship Id="rId547" Type="http://schemas.openxmlformats.org/officeDocument/2006/relationships/hyperlink" Target="https://spij.minjus.gob.pe/spij-ext-web/" TargetMode="External"/><Relationship Id="rId589" Type="http://schemas.openxmlformats.org/officeDocument/2006/relationships/hyperlink" Target="https://spij.minjus.gob.pe/spij-ext-web/" TargetMode="External"/><Relationship Id="rId754" Type="http://schemas.openxmlformats.org/officeDocument/2006/relationships/hyperlink" Target="https://spij.minjus.gob.pe/spij-ext-web/" TargetMode="External"/><Relationship Id="rId796" Type="http://schemas.openxmlformats.org/officeDocument/2006/relationships/hyperlink" Target="https://spij.minjus.gob.pe/spij-ext-web/" TargetMode="External"/><Relationship Id="rId90" Type="http://schemas.openxmlformats.org/officeDocument/2006/relationships/hyperlink" Target="https://spij.minjus.gob.pe/spij-ext-web/" TargetMode="External"/><Relationship Id="rId186" Type="http://schemas.openxmlformats.org/officeDocument/2006/relationships/hyperlink" Target="https://spij.minjus.gob.pe/spij-ext-web/" TargetMode="External"/><Relationship Id="rId351" Type="http://schemas.openxmlformats.org/officeDocument/2006/relationships/hyperlink" Target="https://spij.minjus.gob.pe/spij-ext-web/" TargetMode="External"/><Relationship Id="rId393" Type="http://schemas.openxmlformats.org/officeDocument/2006/relationships/hyperlink" Target="https://spij.minjus.gob.pe/spij-ext-web/" TargetMode="External"/><Relationship Id="rId407" Type="http://schemas.openxmlformats.org/officeDocument/2006/relationships/hyperlink" Target="https://spij.minjus.gob.pe/spij-ext-web/" TargetMode="External"/><Relationship Id="rId449" Type="http://schemas.openxmlformats.org/officeDocument/2006/relationships/hyperlink" Target="https://spij.minjus.gob.pe/spij-ext-web/" TargetMode="External"/><Relationship Id="rId614" Type="http://schemas.openxmlformats.org/officeDocument/2006/relationships/hyperlink" Target="https://spij.minjus.gob.pe/spij-ext-web/" TargetMode="External"/><Relationship Id="rId656" Type="http://schemas.openxmlformats.org/officeDocument/2006/relationships/hyperlink" Target="https://spij.minjus.gob.pe/spij-ext-web/" TargetMode="External"/><Relationship Id="rId821" Type="http://schemas.openxmlformats.org/officeDocument/2006/relationships/hyperlink" Target="https://spij.minjus.gob.pe/spij-ext-web/" TargetMode="External"/><Relationship Id="rId211" Type="http://schemas.openxmlformats.org/officeDocument/2006/relationships/hyperlink" Target="https://spij.minjus.gob.pe/spij-ext-web/" TargetMode="External"/><Relationship Id="rId253" Type="http://schemas.openxmlformats.org/officeDocument/2006/relationships/hyperlink" Target="https://spij.minjus.gob.pe/spij-ext-web/" TargetMode="External"/><Relationship Id="rId295" Type="http://schemas.openxmlformats.org/officeDocument/2006/relationships/hyperlink" Target="https://spij.minjus.gob.pe/spij-ext-web/" TargetMode="External"/><Relationship Id="rId309" Type="http://schemas.openxmlformats.org/officeDocument/2006/relationships/hyperlink" Target="https://spij.minjus.gob.pe/spij-ext-web/" TargetMode="External"/><Relationship Id="rId460" Type="http://schemas.openxmlformats.org/officeDocument/2006/relationships/hyperlink" Target="https://spij.minjus.gob.pe/spij-ext-web/" TargetMode="External"/><Relationship Id="rId516" Type="http://schemas.openxmlformats.org/officeDocument/2006/relationships/hyperlink" Target="https://spij.minjus.gob.pe/spij-ext-web/" TargetMode="External"/><Relationship Id="rId698" Type="http://schemas.openxmlformats.org/officeDocument/2006/relationships/hyperlink" Target="https://spij.minjus.gob.pe/spij-ext-web/" TargetMode="External"/><Relationship Id="rId48" Type="http://schemas.openxmlformats.org/officeDocument/2006/relationships/hyperlink" Target="https://spij.minjus.gob.pe/spij-ext-web/" TargetMode="External"/><Relationship Id="rId113" Type="http://schemas.openxmlformats.org/officeDocument/2006/relationships/hyperlink" Target="https://spij.minjus.gob.pe/spij-ext-web/" TargetMode="External"/><Relationship Id="rId320" Type="http://schemas.openxmlformats.org/officeDocument/2006/relationships/hyperlink" Target="https://spij.minjus.gob.pe/spij-ext-web/" TargetMode="External"/><Relationship Id="rId558" Type="http://schemas.openxmlformats.org/officeDocument/2006/relationships/hyperlink" Target="https://spij.minjus.gob.pe/spij-ext-web/" TargetMode="External"/><Relationship Id="rId723" Type="http://schemas.openxmlformats.org/officeDocument/2006/relationships/hyperlink" Target="https://spij.minjus.gob.pe/spij-ext-web/" TargetMode="External"/><Relationship Id="rId765" Type="http://schemas.openxmlformats.org/officeDocument/2006/relationships/hyperlink" Target="https://spij.minjus.gob.pe/spij-ext-web/" TargetMode="External"/><Relationship Id="rId155" Type="http://schemas.openxmlformats.org/officeDocument/2006/relationships/hyperlink" Target="https://spij.minjus.gob.pe/spij-ext-web/" TargetMode="External"/><Relationship Id="rId197" Type="http://schemas.openxmlformats.org/officeDocument/2006/relationships/hyperlink" Target="https://spij.minjus.gob.pe/spij-ext-web/" TargetMode="External"/><Relationship Id="rId362" Type="http://schemas.openxmlformats.org/officeDocument/2006/relationships/hyperlink" Target="https://spij.minjus.gob.pe/spij-ext-web/" TargetMode="External"/><Relationship Id="rId418" Type="http://schemas.openxmlformats.org/officeDocument/2006/relationships/hyperlink" Target="https://spij.minjus.gob.pe/spij-ext-web/" TargetMode="External"/><Relationship Id="rId625" Type="http://schemas.openxmlformats.org/officeDocument/2006/relationships/hyperlink" Target="https://spij.minjus.gob.pe/spij-ext-web/" TargetMode="External"/><Relationship Id="rId832" Type="http://schemas.openxmlformats.org/officeDocument/2006/relationships/hyperlink" Target="https://spij.minjus.gob.pe/spij-ext-web/" TargetMode="External"/><Relationship Id="rId222" Type="http://schemas.openxmlformats.org/officeDocument/2006/relationships/hyperlink" Target="https://spij.minjus.gob.pe/spij-ext-web/" TargetMode="External"/><Relationship Id="rId264" Type="http://schemas.openxmlformats.org/officeDocument/2006/relationships/hyperlink" Target="https://spij.minjus.gob.pe/spij-ext-web/" TargetMode="External"/><Relationship Id="rId471" Type="http://schemas.openxmlformats.org/officeDocument/2006/relationships/hyperlink" Target="https://spij.minjus.gob.pe/spij-ext-web/" TargetMode="External"/><Relationship Id="rId667" Type="http://schemas.openxmlformats.org/officeDocument/2006/relationships/hyperlink" Target="https://spij.minjus.gob.pe/spij-ext-web/" TargetMode="External"/><Relationship Id="rId17" Type="http://schemas.openxmlformats.org/officeDocument/2006/relationships/hyperlink" Target="https://spij.minjus.gob.pe/spij-ext-web/" TargetMode="External"/><Relationship Id="rId59" Type="http://schemas.openxmlformats.org/officeDocument/2006/relationships/hyperlink" Target="https://spij.minjus.gob.pe/spij-ext-web/" TargetMode="External"/><Relationship Id="rId124" Type="http://schemas.openxmlformats.org/officeDocument/2006/relationships/hyperlink" Target="https://spij.minjus.gob.pe/spij-ext-web/" TargetMode="External"/><Relationship Id="rId527" Type="http://schemas.openxmlformats.org/officeDocument/2006/relationships/hyperlink" Target="https://spij.minjus.gob.pe/spij-ext-web/" TargetMode="External"/><Relationship Id="rId569" Type="http://schemas.openxmlformats.org/officeDocument/2006/relationships/hyperlink" Target="https://spij.minjus.gob.pe/spij-ext-web/" TargetMode="External"/><Relationship Id="rId734" Type="http://schemas.openxmlformats.org/officeDocument/2006/relationships/hyperlink" Target="https://spij.minjus.gob.pe/spij-ext-web/" TargetMode="External"/><Relationship Id="rId776" Type="http://schemas.openxmlformats.org/officeDocument/2006/relationships/hyperlink" Target="https://spij.minjus.gob.pe/spij-ext-web/" TargetMode="External"/><Relationship Id="rId70" Type="http://schemas.openxmlformats.org/officeDocument/2006/relationships/hyperlink" Target="https://spij.minjus.gob.pe/spij-ext-web/" TargetMode="External"/><Relationship Id="rId166" Type="http://schemas.openxmlformats.org/officeDocument/2006/relationships/hyperlink" Target="https://spij.minjus.gob.pe/spij-ext-web/" TargetMode="External"/><Relationship Id="rId331" Type="http://schemas.openxmlformats.org/officeDocument/2006/relationships/hyperlink" Target="https://spij.minjus.gob.pe/spij-ext-web/" TargetMode="External"/><Relationship Id="rId373" Type="http://schemas.openxmlformats.org/officeDocument/2006/relationships/hyperlink" Target="https://spij.minjus.gob.pe/spij-ext-web/" TargetMode="External"/><Relationship Id="rId429" Type="http://schemas.openxmlformats.org/officeDocument/2006/relationships/hyperlink" Target="https://spij.minjus.gob.pe/spij-ext-web/" TargetMode="External"/><Relationship Id="rId580" Type="http://schemas.openxmlformats.org/officeDocument/2006/relationships/hyperlink" Target="https://spij.minjus.gob.pe/spij-ext-web/" TargetMode="External"/><Relationship Id="rId636" Type="http://schemas.openxmlformats.org/officeDocument/2006/relationships/hyperlink" Target="https://spij.minjus.gob.pe/spij-ext-web/" TargetMode="External"/><Relationship Id="rId801" Type="http://schemas.openxmlformats.org/officeDocument/2006/relationships/hyperlink" Target="https://spij.minjus.gob.pe/spij-ext-web/" TargetMode="External"/><Relationship Id="rId1" Type="http://schemas.openxmlformats.org/officeDocument/2006/relationships/customXml" Target="../customXml/item1.xml"/><Relationship Id="rId233" Type="http://schemas.openxmlformats.org/officeDocument/2006/relationships/hyperlink" Target="https://spij.minjus.gob.pe/spij-ext-web/" TargetMode="External"/><Relationship Id="rId440" Type="http://schemas.openxmlformats.org/officeDocument/2006/relationships/hyperlink" Target="https://spij.minjus.gob.pe/spij-ext-web/" TargetMode="External"/><Relationship Id="rId678" Type="http://schemas.openxmlformats.org/officeDocument/2006/relationships/hyperlink" Target="https://spij.minjus.gob.pe/spij-ext-web/" TargetMode="External"/><Relationship Id="rId28" Type="http://schemas.openxmlformats.org/officeDocument/2006/relationships/hyperlink" Target="https://spij.minjus.gob.pe/spij-ext-web/" TargetMode="External"/><Relationship Id="rId275" Type="http://schemas.openxmlformats.org/officeDocument/2006/relationships/hyperlink" Target="https://spij.minjus.gob.pe/spij-ext-web/" TargetMode="External"/><Relationship Id="rId300" Type="http://schemas.openxmlformats.org/officeDocument/2006/relationships/hyperlink" Target="https://spij.minjus.gob.pe/spij-ext-web/" TargetMode="External"/><Relationship Id="rId482" Type="http://schemas.openxmlformats.org/officeDocument/2006/relationships/hyperlink" Target="https://spij.minjus.gob.pe/spij-ext-web/" TargetMode="External"/><Relationship Id="rId538" Type="http://schemas.openxmlformats.org/officeDocument/2006/relationships/hyperlink" Target="https://spij.minjus.gob.pe/spij-ext-web/" TargetMode="External"/><Relationship Id="rId703" Type="http://schemas.openxmlformats.org/officeDocument/2006/relationships/hyperlink" Target="https://spij.minjus.gob.pe/spij-ext-web/" TargetMode="External"/><Relationship Id="rId745" Type="http://schemas.openxmlformats.org/officeDocument/2006/relationships/hyperlink" Target="https://spij.minjus.gob.pe/spij-ext-web/" TargetMode="External"/><Relationship Id="rId81" Type="http://schemas.openxmlformats.org/officeDocument/2006/relationships/hyperlink" Target="https://spij.minjus.gob.pe/spij-ext-web/" TargetMode="External"/><Relationship Id="rId135" Type="http://schemas.openxmlformats.org/officeDocument/2006/relationships/hyperlink" Target="https://spij.minjus.gob.pe/spij-ext-web/" TargetMode="External"/><Relationship Id="rId177" Type="http://schemas.openxmlformats.org/officeDocument/2006/relationships/hyperlink" Target="https://spij.minjus.gob.pe/spij-ext-web/" TargetMode="External"/><Relationship Id="rId342" Type="http://schemas.openxmlformats.org/officeDocument/2006/relationships/hyperlink" Target="https://spij.minjus.gob.pe/spij-ext-web/" TargetMode="External"/><Relationship Id="rId384" Type="http://schemas.openxmlformats.org/officeDocument/2006/relationships/hyperlink" Target="https://spij.minjus.gob.pe/spij-ext-web/" TargetMode="External"/><Relationship Id="rId591" Type="http://schemas.openxmlformats.org/officeDocument/2006/relationships/hyperlink" Target="https://spij.minjus.gob.pe/spij-ext-web/" TargetMode="External"/><Relationship Id="rId605" Type="http://schemas.openxmlformats.org/officeDocument/2006/relationships/hyperlink" Target="https://spij.minjus.gob.pe/spij-ext-web/" TargetMode="External"/><Relationship Id="rId787" Type="http://schemas.openxmlformats.org/officeDocument/2006/relationships/hyperlink" Target="https://spij.minjus.gob.pe/spij-ext-web/" TargetMode="External"/><Relationship Id="rId812" Type="http://schemas.openxmlformats.org/officeDocument/2006/relationships/hyperlink" Target="https://spij.minjus.gob.pe/spij-ext-web/" TargetMode="External"/><Relationship Id="rId202" Type="http://schemas.openxmlformats.org/officeDocument/2006/relationships/hyperlink" Target="https://spij.minjus.gob.pe/spij-ext-web/" TargetMode="External"/><Relationship Id="rId244" Type="http://schemas.openxmlformats.org/officeDocument/2006/relationships/hyperlink" Target="https://spij.minjus.gob.pe/spij-ext-web/" TargetMode="External"/><Relationship Id="rId647" Type="http://schemas.openxmlformats.org/officeDocument/2006/relationships/hyperlink" Target="https://spij.minjus.gob.pe/spij-ext-web/" TargetMode="External"/><Relationship Id="rId689" Type="http://schemas.openxmlformats.org/officeDocument/2006/relationships/hyperlink" Target="https://spij.minjus.gob.pe/spij-ext-web/" TargetMode="External"/><Relationship Id="rId39" Type="http://schemas.openxmlformats.org/officeDocument/2006/relationships/hyperlink" Target="https://spij.minjus.gob.pe/spij-ext-web/" TargetMode="External"/><Relationship Id="rId286" Type="http://schemas.openxmlformats.org/officeDocument/2006/relationships/hyperlink" Target="https://spij.minjus.gob.pe/spij-ext-web/" TargetMode="External"/><Relationship Id="rId451" Type="http://schemas.openxmlformats.org/officeDocument/2006/relationships/hyperlink" Target="https://spij.minjus.gob.pe/spij-ext-web/" TargetMode="External"/><Relationship Id="rId493" Type="http://schemas.openxmlformats.org/officeDocument/2006/relationships/hyperlink" Target="https://spij.minjus.gob.pe/spij-ext-web/" TargetMode="External"/><Relationship Id="rId507" Type="http://schemas.openxmlformats.org/officeDocument/2006/relationships/hyperlink" Target="https://spij.minjus.gob.pe/spij-ext-web/" TargetMode="External"/><Relationship Id="rId549" Type="http://schemas.openxmlformats.org/officeDocument/2006/relationships/hyperlink" Target="https://spij.minjus.gob.pe/spij-ext-web/" TargetMode="External"/><Relationship Id="rId714" Type="http://schemas.openxmlformats.org/officeDocument/2006/relationships/hyperlink" Target="https://spij.minjus.gob.pe/spij-ext-web/" TargetMode="External"/><Relationship Id="rId756" Type="http://schemas.openxmlformats.org/officeDocument/2006/relationships/hyperlink" Target="https://spij.minjus.gob.pe/spij-ext-web/" TargetMode="External"/><Relationship Id="rId50" Type="http://schemas.openxmlformats.org/officeDocument/2006/relationships/hyperlink" Target="https://spij.minjus.gob.pe/spij-ext-web/" TargetMode="External"/><Relationship Id="rId104" Type="http://schemas.openxmlformats.org/officeDocument/2006/relationships/hyperlink" Target="https://spij.minjus.gob.pe/spij-ext-web/" TargetMode="External"/><Relationship Id="rId146" Type="http://schemas.openxmlformats.org/officeDocument/2006/relationships/hyperlink" Target="https://spij.minjus.gob.pe/spij-ext-web/" TargetMode="External"/><Relationship Id="rId188" Type="http://schemas.openxmlformats.org/officeDocument/2006/relationships/hyperlink" Target="https://spij.minjus.gob.pe/spij-ext-web/" TargetMode="External"/><Relationship Id="rId311" Type="http://schemas.openxmlformats.org/officeDocument/2006/relationships/hyperlink" Target="https://spij.minjus.gob.pe/spij-ext-web/" TargetMode="External"/><Relationship Id="rId353" Type="http://schemas.openxmlformats.org/officeDocument/2006/relationships/hyperlink" Target="https://spij.minjus.gob.pe/spij-ext-web/" TargetMode="External"/><Relationship Id="rId395" Type="http://schemas.openxmlformats.org/officeDocument/2006/relationships/hyperlink" Target="https://spij.minjus.gob.pe/spij-ext-web/" TargetMode="External"/><Relationship Id="rId409" Type="http://schemas.openxmlformats.org/officeDocument/2006/relationships/hyperlink" Target="https://spij.minjus.gob.pe/spij-ext-web/" TargetMode="External"/><Relationship Id="rId560" Type="http://schemas.openxmlformats.org/officeDocument/2006/relationships/hyperlink" Target="https://spij.minjus.gob.pe/spij-ext-web/" TargetMode="External"/><Relationship Id="rId798" Type="http://schemas.openxmlformats.org/officeDocument/2006/relationships/hyperlink" Target="https://spij.minjus.gob.pe/spij-ext-web/" TargetMode="External"/><Relationship Id="rId92" Type="http://schemas.openxmlformats.org/officeDocument/2006/relationships/hyperlink" Target="https://spij.minjus.gob.pe/spij-ext-web/" TargetMode="External"/><Relationship Id="rId213" Type="http://schemas.openxmlformats.org/officeDocument/2006/relationships/hyperlink" Target="https://spij.minjus.gob.pe/spij-ext-web/" TargetMode="External"/><Relationship Id="rId420" Type="http://schemas.openxmlformats.org/officeDocument/2006/relationships/hyperlink" Target="https://spij.minjus.gob.pe/spij-ext-web/" TargetMode="External"/><Relationship Id="rId616" Type="http://schemas.openxmlformats.org/officeDocument/2006/relationships/hyperlink" Target="https://spij.minjus.gob.pe/spij-ext-web/" TargetMode="External"/><Relationship Id="rId658" Type="http://schemas.openxmlformats.org/officeDocument/2006/relationships/hyperlink" Target="https://spij.minjus.gob.pe/spij-ext-web/" TargetMode="External"/><Relationship Id="rId823" Type="http://schemas.openxmlformats.org/officeDocument/2006/relationships/hyperlink" Target="https://spij.minjus.gob.pe/spij-ext-web/" TargetMode="External"/><Relationship Id="rId255" Type="http://schemas.openxmlformats.org/officeDocument/2006/relationships/hyperlink" Target="https://spij.minjus.gob.pe/spij-ext-web/" TargetMode="External"/><Relationship Id="rId297" Type="http://schemas.openxmlformats.org/officeDocument/2006/relationships/hyperlink" Target="https://spij.minjus.gob.pe/spij-ext-web/" TargetMode="External"/><Relationship Id="rId462" Type="http://schemas.openxmlformats.org/officeDocument/2006/relationships/hyperlink" Target="https://spij.minjus.gob.pe/spij-ext-web/" TargetMode="External"/><Relationship Id="rId518" Type="http://schemas.openxmlformats.org/officeDocument/2006/relationships/hyperlink" Target="https://spij.minjus.gob.pe/spij-ext-web/" TargetMode="External"/><Relationship Id="rId725" Type="http://schemas.openxmlformats.org/officeDocument/2006/relationships/hyperlink" Target="https://spij.minjus.gob.pe/spij-ext-web/" TargetMode="External"/><Relationship Id="rId115" Type="http://schemas.openxmlformats.org/officeDocument/2006/relationships/hyperlink" Target="https://spij.minjus.gob.pe/spij-ext-web/" TargetMode="External"/><Relationship Id="rId157" Type="http://schemas.openxmlformats.org/officeDocument/2006/relationships/hyperlink" Target="https://spij.minjus.gob.pe/spij-ext-web/" TargetMode="External"/><Relationship Id="rId322" Type="http://schemas.openxmlformats.org/officeDocument/2006/relationships/hyperlink" Target="https://spij.minjus.gob.pe/spij-ext-web/" TargetMode="External"/><Relationship Id="rId364" Type="http://schemas.openxmlformats.org/officeDocument/2006/relationships/hyperlink" Target="https://spij.minjus.gob.pe/spij-ext-web/" TargetMode="External"/><Relationship Id="rId767" Type="http://schemas.openxmlformats.org/officeDocument/2006/relationships/hyperlink" Target="https://spij.minjus.gob.pe/spij-ext-web/" TargetMode="External"/><Relationship Id="rId61" Type="http://schemas.openxmlformats.org/officeDocument/2006/relationships/hyperlink" Target="https://spij.minjus.gob.pe/spij-ext-web/" TargetMode="External"/><Relationship Id="rId199" Type="http://schemas.openxmlformats.org/officeDocument/2006/relationships/hyperlink" Target="https://spij.minjus.gob.pe/spij-ext-web/" TargetMode="External"/><Relationship Id="rId571" Type="http://schemas.openxmlformats.org/officeDocument/2006/relationships/hyperlink" Target="https://spij.minjus.gob.pe/spij-ext-web/" TargetMode="External"/><Relationship Id="rId627" Type="http://schemas.openxmlformats.org/officeDocument/2006/relationships/hyperlink" Target="https://spij.minjus.gob.pe/spij-ext-web/" TargetMode="External"/><Relationship Id="rId669" Type="http://schemas.openxmlformats.org/officeDocument/2006/relationships/hyperlink" Target="https://spij.minjus.gob.pe/spij-ext-web/" TargetMode="External"/><Relationship Id="rId834" Type="http://schemas.openxmlformats.org/officeDocument/2006/relationships/hyperlink" Target="https://spij.minjus.gob.pe/spij-ext-web/" TargetMode="External"/><Relationship Id="rId19" Type="http://schemas.openxmlformats.org/officeDocument/2006/relationships/hyperlink" Target="https://spij.minjus.gob.pe/spij-ext-web/" TargetMode="External"/><Relationship Id="rId224" Type="http://schemas.openxmlformats.org/officeDocument/2006/relationships/hyperlink" Target="https://spij.minjus.gob.pe/spij-ext-web/" TargetMode="External"/><Relationship Id="rId266" Type="http://schemas.openxmlformats.org/officeDocument/2006/relationships/hyperlink" Target="https://spij.minjus.gob.pe/spij-ext-web/" TargetMode="External"/><Relationship Id="rId431" Type="http://schemas.openxmlformats.org/officeDocument/2006/relationships/hyperlink" Target="https://spij.minjus.gob.pe/spij-ext-web/" TargetMode="External"/><Relationship Id="rId473" Type="http://schemas.openxmlformats.org/officeDocument/2006/relationships/hyperlink" Target="https://spij.minjus.gob.pe/spij-ext-web/" TargetMode="External"/><Relationship Id="rId529" Type="http://schemas.openxmlformats.org/officeDocument/2006/relationships/hyperlink" Target="https://spij.minjus.gob.pe/spij-ext-web/" TargetMode="External"/><Relationship Id="rId680" Type="http://schemas.openxmlformats.org/officeDocument/2006/relationships/hyperlink" Target="https://spij.minjus.gob.pe/spij-ext-web/" TargetMode="External"/><Relationship Id="rId736" Type="http://schemas.openxmlformats.org/officeDocument/2006/relationships/hyperlink" Target="https://spij.minjus.gob.pe/spij-ext-web/" TargetMode="External"/><Relationship Id="rId30" Type="http://schemas.openxmlformats.org/officeDocument/2006/relationships/hyperlink" Target="https://spij.minjus.gob.pe/spij-ext-web/" TargetMode="External"/><Relationship Id="rId126" Type="http://schemas.openxmlformats.org/officeDocument/2006/relationships/hyperlink" Target="https://spij.minjus.gob.pe/spij-ext-web/" TargetMode="External"/><Relationship Id="rId168" Type="http://schemas.openxmlformats.org/officeDocument/2006/relationships/hyperlink" Target="https://spij.minjus.gob.pe/spij-ext-web/" TargetMode="External"/><Relationship Id="rId333" Type="http://schemas.openxmlformats.org/officeDocument/2006/relationships/hyperlink" Target="https://spij.minjus.gob.pe/spij-ext-web/" TargetMode="External"/><Relationship Id="rId540" Type="http://schemas.openxmlformats.org/officeDocument/2006/relationships/hyperlink" Target="https://spij.minjus.gob.pe/spij-ext-web/" TargetMode="External"/><Relationship Id="rId778" Type="http://schemas.openxmlformats.org/officeDocument/2006/relationships/hyperlink" Target="https://spij.minjus.gob.pe/spij-ext-web/" TargetMode="External"/><Relationship Id="rId72" Type="http://schemas.openxmlformats.org/officeDocument/2006/relationships/hyperlink" Target="https://spij.minjus.gob.pe/spij-ext-web/" TargetMode="External"/><Relationship Id="rId375" Type="http://schemas.openxmlformats.org/officeDocument/2006/relationships/hyperlink" Target="https://spij.minjus.gob.pe/spij-ext-web/" TargetMode="External"/><Relationship Id="rId582" Type="http://schemas.openxmlformats.org/officeDocument/2006/relationships/hyperlink" Target="https://spij.minjus.gob.pe/spij-ext-web/" TargetMode="External"/><Relationship Id="rId638" Type="http://schemas.openxmlformats.org/officeDocument/2006/relationships/hyperlink" Target="https://spij.minjus.gob.pe/spij-ext-web/" TargetMode="External"/><Relationship Id="rId803" Type="http://schemas.openxmlformats.org/officeDocument/2006/relationships/hyperlink" Target="https://spij.minjus.gob.pe/spij-ext-web/" TargetMode="External"/><Relationship Id="rId3" Type="http://schemas.openxmlformats.org/officeDocument/2006/relationships/settings" Target="settings.xml"/><Relationship Id="rId235" Type="http://schemas.openxmlformats.org/officeDocument/2006/relationships/hyperlink" Target="https://spij.minjus.gob.pe/spij-ext-web/" TargetMode="External"/><Relationship Id="rId277" Type="http://schemas.openxmlformats.org/officeDocument/2006/relationships/hyperlink" Target="https://spij.minjus.gob.pe/spij-ext-web/" TargetMode="External"/><Relationship Id="rId400" Type="http://schemas.openxmlformats.org/officeDocument/2006/relationships/hyperlink" Target="https://spij.minjus.gob.pe/spij-ext-web/" TargetMode="External"/><Relationship Id="rId442" Type="http://schemas.openxmlformats.org/officeDocument/2006/relationships/hyperlink" Target="https://spij.minjus.gob.pe/spij-ext-web/" TargetMode="External"/><Relationship Id="rId484" Type="http://schemas.openxmlformats.org/officeDocument/2006/relationships/hyperlink" Target="https://spij.minjus.gob.pe/spij-ext-web/" TargetMode="External"/><Relationship Id="rId705" Type="http://schemas.openxmlformats.org/officeDocument/2006/relationships/hyperlink" Target="https://spij.minjus.gob.pe/spij-ext-web/" TargetMode="External"/><Relationship Id="rId137" Type="http://schemas.openxmlformats.org/officeDocument/2006/relationships/hyperlink" Target="https://spij.minjus.gob.pe/spij-ext-web/" TargetMode="External"/><Relationship Id="rId302" Type="http://schemas.openxmlformats.org/officeDocument/2006/relationships/hyperlink" Target="https://spij.minjus.gob.pe/spij-ext-web/" TargetMode="External"/><Relationship Id="rId344" Type="http://schemas.openxmlformats.org/officeDocument/2006/relationships/hyperlink" Target="https://spij.minjus.gob.pe/spij-ext-web/" TargetMode="External"/><Relationship Id="rId691" Type="http://schemas.openxmlformats.org/officeDocument/2006/relationships/hyperlink" Target="https://spij.minjus.gob.pe/spij-ext-web/" TargetMode="External"/><Relationship Id="rId747" Type="http://schemas.openxmlformats.org/officeDocument/2006/relationships/hyperlink" Target="https://spij.minjus.gob.pe/spij-ext-web/" TargetMode="External"/><Relationship Id="rId789" Type="http://schemas.openxmlformats.org/officeDocument/2006/relationships/hyperlink" Target="https://spij.minjus.gob.pe/spij-ext-web/" TargetMode="External"/><Relationship Id="rId41" Type="http://schemas.openxmlformats.org/officeDocument/2006/relationships/hyperlink" Target="https://spij.minjus.gob.pe/spij-ext-web/" TargetMode="External"/><Relationship Id="rId83" Type="http://schemas.openxmlformats.org/officeDocument/2006/relationships/hyperlink" Target="https://spij.minjus.gob.pe/spij-ext-web/" TargetMode="External"/><Relationship Id="rId179" Type="http://schemas.openxmlformats.org/officeDocument/2006/relationships/hyperlink" Target="https://spij.minjus.gob.pe/spij-ext-web/" TargetMode="External"/><Relationship Id="rId386" Type="http://schemas.openxmlformats.org/officeDocument/2006/relationships/hyperlink" Target="https://spij.minjus.gob.pe/spij-ext-web/" TargetMode="External"/><Relationship Id="rId551" Type="http://schemas.openxmlformats.org/officeDocument/2006/relationships/hyperlink" Target="https://spij.minjus.gob.pe/spij-ext-web/" TargetMode="External"/><Relationship Id="rId593" Type="http://schemas.openxmlformats.org/officeDocument/2006/relationships/hyperlink" Target="https://spij.minjus.gob.pe/spij-ext-web/" TargetMode="External"/><Relationship Id="rId607" Type="http://schemas.openxmlformats.org/officeDocument/2006/relationships/hyperlink" Target="https://spij.minjus.gob.pe/spij-ext-web/" TargetMode="External"/><Relationship Id="rId649" Type="http://schemas.openxmlformats.org/officeDocument/2006/relationships/hyperlink" Target="https://spij.minjus.gob.pe/spij-ext-web/" TargetMode="External"/><Relationship Id="rId814" Type="http://schemas.openxmlformats.org/officeDocument/2006/relationships/hyperlink" Target="https://spij.minjus.gob.pe/spij-ext-web/" TargetMode="External"/><Relationship Id="rId190" Type="http://schemas.openxmlformats.org/officeDocument/2006/relationships/hyperlink" Target="https://spij.minjus.gob.pe/spij-ext-web/" TargetMode="External"/><Relationship Id="rId204" Type="http://schemas.openxmlformats.org/officeDocument/2006/relationships/hyperlink" Target="https://spij.minjus.gob.pe/spij-ext-web/" TargetMode="External"/><Relationship Id="rId246" Type="http://schemas.openxmlformats.org/officeDocument/2006/relationships/hyperlink" Target="https://spij.minjus.gob.pe/spij-ext-web/" TargetMode="External"/><Relationship Id="rId288" Type="http://schemas.openxmlformats.org/officeDocument/2006/relationships/hyperlink" Target="https://spij.minjus.gob.pe/spij-ext-web/" TargetMode="External"/><Relationship Id="rId411" Type="http://schemas.openxmlformats.org/officeDocument/2006/relationships/hyperlink" Target="https://spij.minjus.gob.pe/spij-ext-web/" TargetMode="External"/><Relationship Id="rId453" Type="http://schemas.openxmlformats.org/officeDocument/2006/relationships/hyperlink" Target="https://spij.minjus.gob.pe/spij-ext-web/" TargetMode="External"/><Relationship Id="rId509" Type="http://schemas.openxmlformats.org/officeDocument/2006/relationships/hyperlink" Target="https://spij.minjus.gob.pe/spij-ext-web/" TargetMode="External"/><Relationship Id="rId660" Type="http://schemas.openxmlformats.org/officeDocument/2006/relationships/hyperlink" Target="https://spij.minjus.gob.pe/spij-ext-web/" TargetMode="External"/><Relationship Id="rId106" Type="http://schemas.openxmlformats.org/officeDocument/2006/relationships/hyperlink" Target="https://spij.minjus.gob.pe/spij-ext-web/" TargetMode="External"/><Relationship Id="rId313" Type="http://schemas.openxmlformats.org/officeDocument/2006/relationships/hyperlink" Target="https://spij.minjus.gob.pe/spij-ext-web/" TargetMode="External"/><Relationship Id="rId495" Type="http://schemas.openxmlformats.org/officeDocument/2006/relationships/hyperlink" Target="https://spij.minjus.gob.pe/spij-ext-web/" TargetMode="External"/><Relationship Id="rId716" Type="http://schemas.openxmlformats.org/officeDocument/2006/relationships/hyperlink" Target="https://spij.minjus.gob.pe/spij-ext-web/" TargetMode="External"/><Relationship Id="rId758" Type="http://schemas.openxmlformats.org/officeDocument/2006/relationships/hyperlink" Target="https://spij.minjus.gob.pe/spij-ext-web/" TargetMode="External"/><Relationship Id="rId10" Type="http://schemas.openxmlformats.org/officeDocument/2006/relationships/hyperlink" Target="https://spij.minjus.gob.pe/spij-ext-web/" TargetMode="External"/><Relationship Id="rId52" Type="http://schemas.openxmlformats.org/officeDocument/2006/relationships/hyperlink" Target="https://spij.minjus.gob.pe/spij-ext-web/" TargetMode="External"/><Relationship Id="rId94" Type="http://schemas.openxmlformats.org/officeDocument/2006/relationships/hyperlink" Target="https://spij.minjus.gob.pe/spij-ext-web/" TargetMode="External"/><Relationship Id="rId148" Type="http://schemas.openxmlformats.org/officeDocument/2006/relationships/hyperlink" Target="https://spij.minjus.gob.pe/spij-ext-web/" TargetMode="External"/><Relationship Id="rId355" Type="http://schemas.openxmlformats.org/officeDocument/2006/relationships/hyperlink" Target="https://spij.minjus.gob.pe/spij-ext-web/" TargetMode="External"/><Relationship Id="rId397" Type="http://schemas.openxmlformats.org/officeDocument/2006/relationships/hyperlink" Target="https://spij.minjus.gob.pe/spij-ext-web/" TargetMode="External"/><Relationship Id="rId520" Type="http://schemas.openxmlformats.org/officeDocument/2006/relationships/hyperlink" Target="https://spij.minjus.gob.pe/spij-ext-web/" TargetMode="External"/><Relationship Id="rId562" Type="http://schemas.openxmlformats.org/officeDocument/2006/relationships/hyperlink" Target="https://spij.minjus.gob.pe/spij-ext-web/" TargetMode="External"/><Relationship Id="rId618" Type="http://schemas.openxmlformats.org/officeDocument/2006/relationships/hyperlink" Target="https://spij.minjus.gob.pe/spij-ext-web/" TargetMode="External"/><Relationship Id="rId825" Type="http://schemas.openxmlformats.org/officeDocument/2006/relationships/hyperlink" Target="https://spij.minjus.gob.pe/spij-ext-web/" TargetMode="External"/><Relationship Id="rId215" Type="http://schemas.openxmlformats.org/officeDocument/2006/relationships/hyperlink" Target="https://spij.minjus.gob.pe/spij-ext-web/" TargetMode="External"/><Relationship Id="rId257" Type="http://schemas.openxmlformats.org/officeDocument/2006/relationships/hyperlink" Target="https://spij.minjus.gob.pe/spij-ext-web/" TargetMode="External"/><Relationship Id="rId422" Type="http://schemas.openxmlformats.org/officeDocument/2006/relationships/hyperlink" Target="https://spij.minjus.gob.pe/spij-ext-web/" TargetMode="External"/><Relationship Id="rId464" Type="http://schemas.openxmlformats.org/officeDocument/2006/relationships/hyperlink" Target="https://spij.minjus.gob.pe/spij-ext-web/" TargetMode="External"/><Relationship Id="rId299" Type="http://schemas.openxmlformats.org/officeDocument/2006/relationships/hyperlink" Target="https://spij.minjus.gob.pe/spij-ext-web/" TargetMode="External"/><Relationship Id="rId727" Type="http://schemas.openxmlformats.org/officeDocument/2006/relationships/hyperlink" Target="https://spij.minjus.gob.pe/spij-ext-web/" TargetMode="External"/><Relationship Id="rId63" Type="http://schemas.openxmlformats.org/officeDocument/2006/relationships/hyperlink" Target="https://spij.minjus.gob.pe/spij-ext-web/" TargetMode="External"/><Relationship Id="rId159" Type="http://schemas.openxmlformats.org/officeDocument/2006/relationships/hyperlink" Target="https://spij.minjus.gob.pe/spij-ext-web/" TargetMode="External"/><Relationship Id="rId366" Type="http://schemas.openxmlformats.org/officeDocument/2006/relationships/hyperlink" Target="https://spij.minjus.gob.pe/spij-ext-web/" TargetMode="External"/><Relationship Id="rId573" Type="http://schemas.openxmlformats.org/officeDocument/2006/relationships/hyperlink" Target="https://spij.minjus.gob.pe/spij-ext-web/" TargetMode="External"/><Relationship Id="rId780" Type="http://schemas.openxmlformats.org/officeDocument/2006/relationships/hyperlink" Target="https://spij.minjus.gob.pe/spij-ext-web/" TargetMode="External"/><Relationship Id="rId226" Type="http://schemas.openxmlformats.org/officeDocument/2006/relationships/hyperlink" Target="https://spij.minjus.gob.pe/spij-ext-web/" TargetMode="External"/><Relationship Id="rId433" Type="http://schemas.openxmlformats.org/officeDocument/2006/relationships/hyperlink" Target="http://spij.minjus.gob.pe/Graficos/Peru/2013/Junio/22/DS-133-2013-EF_01.pdf" TargetMode="External"/><Relationship Id="rId640" Type="http://schemas.openxmlformats.org/officeDocument/2006/relationships/hyperlink" Target="https://spij.minjus.gob.pe/spij-ext-web/" TargetMode="External"/><Relationship Id="rId738" Type="http://schemas.openxmlformats.org/officeDocument/2006/relationships/hyperlink" Target="https://spij.minjus.gob.pe/spij-ext-web/" TargetMode="External"/><Relationship Id="rId74" Type="http://schemas.openxmlformats.org/officeDocument/2006/relationships/hyperlink" Target="https://spij.minjus.gob.pe/spij-ext-web/" TargetMode="External"/><Relationship Id="rId377" Type="http://schemas.openxmlformats.org/officeDocument/2006/relationships/hyperlink" Target="https://spij.minjus.gob.pe/spij-ext-web/" TargetMode="External"/><Relationship Id="rId500" Type="http://schemas.openxmlformats.org/officeDocument/2006/relationships/hyperlink" Target="https://spij.minjus.gob.pe/spij-ext-web/" TargetMode="External"/><Relationship Id="rId584" Type="http://schemas.openxmlformats.org/officeDocument/2006/relationships/hyperlink" Target="https://spij.minjus.gob.pe/spij-ext-web/" TargetMode="External"/><Relationship Id="rId805" Type="http://schemas.openxmlformats.org/officeDocument/2006/relationships/hyperlink" Target="https://spij.minjus.gob.pe/spij-ext-web/" TargetMode="External"/><Relationship Id="rId5" Type="http://schemas.openxmlformats.org/officeDocument/2006/relationships/footnotes" Target="footnotes.xml"/><Relationship Id="rId237" Type="http://schemas.openxmlformats.org/officeDocument/2006/relationships/hyperlink" Target="https://spij.minjus.gob.pe/spij-ext-web/" TargetMode="External"/><Relationship Id="rId791" Type="http://schemas.openxmlformats.org/officeDocument/2006/relationships/hyperlink" Target="https://spij.minjus.gob.pe/spij-ext-web/" TargetMode="External"/><Relationship Id="rId444" Type="http://schemas.openxmlformats.org/officeDocument/2006/relationships/hyperlink" Target="https://spij.minjus.gob.pe/spij-ext-web/" TargetMode="External"/><Relationship Id="rId651" Type="http://schemas.openxmlformats.org/officeDocument/2006/relationships/hyperlink" Target="https://spij.minjus.gob.pe/spij-ext-web/" TargetMode="External"/><Relationship Id="rId749" Type="http://schemas.openxmlformats.org/officeDocument/2006/relationships/hyperlink" Target="https://spij.minjus.gob.pe/spij-ext-web/" TargetMode="External"/><Relationship Id="rId290" Type="http://schemas.openxmlformats.org/officeDocument/2006/relationships/hyperlink" Target="https://spij.minjus.gob.pe/spij-ext-web/" TargetMode="External"/><Relationship Id="rId304" Type="http://schemas.openxmlformats.org/officeDocument/2006/relationships/hyperlink" Target="https://spij.minjus.gob.pe/spij-ext-web/" TargetMode="External"/><Relationship Id="rId388" Type="http://schemas.openxmlformats.org/officeDocument/2006/relationships/hyperlink" Target="https://spij.minjus.gob.pe/spij-ext-web/" TargetMode="External"/><Relationship Id="rId511" Type="http://schemas.openxmlformats.org/officeDocument/2006/relationships/hyperlink" Target="https://spij.minjus.gob.pe/spij-ext-web/" TargetMode="External"/><Relationship Id="rId609" Type="http://schemas.openxmlformats.org/officeDocument/2006/relationships/hyperlink" Target="https://spij.minjus.gob.pe/spij-ext-web/" TargetMode="External"/><Relationship Id="rId85" Type="http://schemas.openxmlformats.org/officeDocument/2006/relationships/hyperlink" Target="https://spij.minjus.gob.pe/spij-ext-web/" TargetMode="External"/><Relationship Id="rId150" Type="http://schemas.openxmlformats.org/officeDocument/2006/relationships/hyperlink" Target="https://spij.minjus.gob.pe/spij-ext-web/" TargetMode="External"/><Relationship Id="rId595" Type="http://schemas.openxmlformats.org/officeDocument/2006/relationships/hyperlink" Target="https://spij.minjus.gob.pe/spij-ext-web/" TargetMode="External"/><Relationship Id="rId816" Type="http://schemas.openxmlformats.org/officeDocument/2006/relationships/hyperlink" Target="https://spij.minjus.gob.pe/spij-ext-web/" TargetMode="External"/><Relationship Id="rId248" Type="http://schemas.openxmlformats.org/officeDocument/2006/relationships/hyperlink" Target="https://spij.minjus.gob.pe/spij-ext-web/" TargetMode="External"/><Relationship Id="rId455" Type="http://schemas.openxmlformats.org/officeDocument/2006/relationships/hyperlink" Target="https://spij.minjus.gob.pe/spij-ext-web/" TargetMode="External"/><Relationship Id="rId662" Type="http://schemas.openxmlformats.org/officeDocument/2006/relationships/hyperlink" Target="https://spij.minjus.gob.pe/spij-ext-web/" TargetMode="External"/><Relationship Id="rId12" Type="http://schemas.openxmlformats.org/officeDocument/2006/relationships/hyperlink" Target="https://spij.minjus.gob.pe/spij-ext-web/" TargetMode="External"/><Relationship Id="rId108" Type="http://schemas.openxmlformats.org/officeDocument/2006/relationships/hyperlink" Target="https://spij.minjus.gob.pe/spij-ext-web/" TargetMode="External"/><Relationship Id="rId315" Type="http://schemas.openxmlformats.org/officeDocument/2006/relationships/hyperlink" Target="https://spij.minjus.gob.pe/spij-ext-web/" TargetMode="External"/><Relationship Id="rId522" Type="http://schemas.openxmlformats.org/officeDocument/2006/relationships/hyperlink" Target="https://spij.minjus.gob.pe/spij-ext-web/" TargetMode="External"/><Relationship Id="rId96" Type="http://schemas.openxmlformats.org/officeDocument/2006/relationships/hyperlink" Target="https://spij.minjus.gob.pe/spij-ext-web/" TargetMode="External"/><Relationship Id="rId161" Type="http://schemas.openxmlformats.org/officeDocument/2006/relationships/hyperlink" Target="https://spij.minjus.gob.pe/spij-ext-web/" TargetMode="External"/><Relationship Id="rId399" Type="http://schemas.openxmlformats.org/officeDocument/2006/relationships/hyperlink" Target="https://spij.minjus.gob.pe/spij-ext-web/" TargetMode="External"/><Relationship Id="rId827" Type="http://schemas.openxmlformats.org/officeDocument/2006/relationships/hyperlink" Target="https://spij.minjus.gob.pe/spij-ext-web/" TargetMode="External"/><Relationship Id="rId259" Type="http://schemas.openxmlformats.org/officeDocument/2006/relationships/hyperlink" Target="https://spij.minjus.gob.pe/spij-ext-web/" TargetMode="External"/><Relationship Id="rId466" Type="http://schemas.openxmlformats.org/officeDocument/2006/relationships/hyperlink" Target="https://spij.minjus.gob.pe/spij-ext-web/" TargetMode="External"/><Relationship Id="rId673" Type="http://schemas.openxmlformats.org/officeDocument/2006/relationships/hyperlink" Target="https://spij.minjus.gob.pe/spij-ext-web/" TargetMode="External"/><Relationship Id="rId23" Type="http://schemas.openxmlformats.org/officeDocument/2006/relationships/hyperlink" Target="https://spij.minjus.gob.pe/spij-ext-web/" TargetMode="External"/><Relationship Id="rId119" Type="http://schemas.openxmlformats.org/officeDocument/2006/relationships/hyperlink" Target="https://spij.minjus.gob.pe/spij-ext-web/" TargetMode="External"/><Relationship Id="rId326" Type="http://schemas.openxmlformats.org/officeDocument/2006/relationships/hyperlink" Target="https://spij.minjus.gob.pe/spij-ext-web/" TargetMode="External"/><Relationship Id="rId533" Type="http://schemas.openxmlformats.org/officeDocument/2006/relationships/hyperlink" Target="https://spij.minjus.gob.pe/spij-ext-web/" TargetMode="External"/><Relationship Id="rId740" Type="http://schemas.openxmlformats.org/officeDocument/2006/relationships/hyperlink" Target="https://spij.minjus.gob.pe/spij-ext-web/" TargetMode="External"/><Relationship Id="rId838" Type="http://schemas.openxmlformats.org/officeDocument/2006/relationships/header" Target="header1.xml"/><Relationship Id="rId172" Type="http://schemas.openxmlformats.org/officeDocument/2006/relationships/hyperlink" Target="https://spij.minjus.gob.pe/spij-ext-web/" TargetMode="External"/><Relationship Id="rId477" Type="http://schemas.openxmlformats.org/officeDocument/2006/relationships/hyperlink" Target="http://spij.minjus.gob.pe/Graficos/Peru/2013/Junio/22/DS-133-2013-EF_03.pdf" TargetMode="External"/><Relationship Id="rId600" Type="http://schemas.openxmlformats.org/officeDocument/2006/relationships/hyperlink" Target="https://spij.minjus.gob.pe/spij-ext-web/" TargetMode="External"/><Relationship Id="rId684" Type="http://schemas.openxmlformats.org/officeDocument/2006/relationships/hyperlink" Target="https://spij.minjus.gob.pe/spij-ext-web/" TargetMode="External"/><Relationship Id="rId337" Type="http://schemas.openxmlformats.org/officeDocument/2006/relationships/hyperlink" Target="https://spij.minjus.gob.pe/spij-ext-web/" TargetMode="External"/><Relationship Id="rId34" Type="http://schemas.openxmlformats.org/officeDocument/2006/relationships/hyperlink" Target="https://spij.minjus.gob.pe/spij-ext-web/" TargetMode="External"/><Relationship Id="rId544" Type="http://schemas.openxmlformats.org/officeDocument/2006/relationships/hyperlink" Target="https://spij.minjus.gob.pe/spij-ext-web/" TargetMode="External"/><Relationship Id="rId751" Type="http://schemas.openxmlformats.org/officeDocument/2006/relationships/hyperlink" Target="https://spij.minjus.gob.pe/spij-ext-web/" TargetMode="External"/><Relationship Id="rId183" Type="http://schemas.openxmlformats.org/officeDocument/2006/relationships/hyperlink" Target="https://spij.minjus.gob.pe/spij-ext-web/" TargetMode="External"/><Relationship Id="rId390" Type="http://schemas.openxmlformats.org/officeDocument/2006/relationships/hyperlink" Target="https://spij.minjus.gob.pe/spij-ext-web/" TargetMode="External"/><Relationship Id="rId404" Type="http://schemas.openxmlformats.org/officeDocument/2006/relationships/hyperlink" Target="https://spij.minjus.gob.pe/spij-ext-web/" TargetMode="External"/><Relationship Id="rId611" Type="http://schemas.openxmlformats.org/officeDocument/2006/relationships/hyperlink" Target="https://spij.minjus.gob.pe/spij-ext-web/" TargetMode="External"/><Relationship Id="rId250" Type="http://schemas.openxmlformats.org/officeDocument/2006/relationships/hyperlink" Target="https://spij.minjus.gob.pe/spij-ext-web/" TargetMode="External"/><Relationship Id="rId488" Type="http://schemas.openxmlformats.org/officeDocument/2006/relationships/hyperlink" Target="https://spij.minjus.gob.pe/spij-ext-web/" TargetMode="External"/><Relationship Id="rId695" Type="http://schemas.openxmlformats.org/officeDocument/2006/relationships/hyperlink" Target="https://spij.minjus.gob.pe/spij-ext-web/" TargetMode="External"/><Relationship Id="rId709" Type="http://schemas.openxmlformats.org/officeDocument/2006/relationships/hyperlink" Target="https://spij.minjus.gob.pe/spij-ext-web/" TargetMode="External"/><Relationship Id="rId45" Type="http://schemas.openxmlformats.org/officeDocument/2006/relationships/hyperlink" Target="https://spij.minjus.gob.pe/spij-ext-web/" TargetMode="External"/><Relationship Id="rId110" Type="http://schemas.openxmlformats.org/officeDocument/2006/relationships/hyperlink" Target="https://spij.minjus.gob.pe/spij-ext-web/" TargetMode="External"/><Relationship Id="rId348" Type="http://schemas.openxmlformats.org/officeDocument/2006/relationships/hyperlink" Target="https://spij.minjus.gob.pe/spij-ext-web/" TargetMode="External"/><Relationship Id="rId555" Type="http://schemas.openxmlformats.org/officeDocument/2006/relationships/hyperlink" Target="https://spij.minjus.gob.pe/spij-ext-web/" TargetMode="External"/><Relationship Id="rId762" Type="http://schemas.openxmlformats.org/officeDocument/2006/relationships/hyperlink" Target="https://spij.minjus.gob.pe/spij-ext-web/" TargetMode="External"/><Relationship Id="rId194" Type="http://schemas.openxmlformats.org/officeDocument/2006/relationships/hyperlink" Target="https://spij.minjus.gob.pe/spij-ext-web/" TargetMode="External"/><Relationship Id="rId208" Type="http://schemas.openxmlformats.org/officeDocument/2006/relationships/hyperlink" Target="https://spij.minjus.gob.pe/spij-ext-web/" TargetMode="External"/><Relationship Id="rId415" Type="http://schemas.openxmlformats.org/officeDocument/2006/relationships/hyperlink" Target="https://spij.minjus.gob.pe/spij-ext-web/" TargetMode="External"/><Relationship Id="rId622" Type="http://schemas.openxmlformats.org/officeDocument/2006/relationships/hyperlink" Target="https://spij.minjus.gob.pe/spij-ext-web/" TargetMode="External"/><Relationship Id="rId261" Type="http://schemas.openxmlformats.org/officeDocument/2006/relationships/hyperlink" Target="https://spij.minjus.gob.pe/spij-ext-web/" TargetMode="External"/><Relationship Id="rId499" Type="http://schemas.openxmlformats.org/officeDocument/2006/relationships/hyperlink" Target="https://spij.minjus.gob.pe/spij-ext-web/" TargetMode="External"/><Relationship Id="rId56" Type="http://schemas.openxmlformats.org/officeDocument/2006/relationships/hyperlink" Target="https://spij.minjus.gob.pe/spij-ext-web/" TargetMode="External"/><Relationship Id="rId359" Type="http://schemas.openxmlformats.org/officeDocument/2006/relationships/hyperlink" Target="https://spij.minjus.gob.pe/spij-ext-web/" TargetMode="External"/><Relationship Id="rId566" Type="http://schemas.openxmlformats.org/officeDocument/2006/relationships/hyperlink" Target="https://spij.minjus.gob.pe/spij-ext-web/" TargetMode="External"/><Relationship Id="rId773" Type="http://schemas.openxmlformats.org/officeDocument/2006/relationships/hyperlink" Target="https://spij.minjus.gob.pe/spij-ext-web/" TargetMode="External"/><Relationship Id="rId121" Type="http://schemas.openxmlformats.org/officeDocument/2006/relationships/hyperlink" Target="https://spij.minjus.gob.pe/spij-ext-web/" TargetMode="External"/><Relationship Id="rId219" Type="http://schemas.openxmlformats.org/officeDocument/2006/relationships/hyperlink" Target="https://spij.minjus.gob.pe/spij-ext-web/" TargetMode="External"/><Relationship Id="rId426" Type="http://schemas.openxmlformats.org/officeDocument/2006/relationships/hyperlink" Target="https://spij.minjus.gob.pe/spij-ext-web/" TargetMode="External"/><Relationship Id="rId633" Type="http://schemas.openxmlformats.org/officeDocument/2006/relationships/hyperlink" Target="https://spij.minjus.gob.pe/spij-ext-web/" TargetMode="External"/><Relationship Id="rId840" Type="http://schemas.openxmlformats.org/officeDocument/2006/relationships/footer" Target="footer2.xml"/><Relationship Id="rId67" Type="http://schemas.openxmlformats.org/officeDocument/2006/relationships/hyperlink" Target="https://spij.minjus.gob.pe/spij-ext-web/" TargetMode="External"/><Relationship Id="rId272" Type="http://schemas.openxmlformats.org/officeDocument/2006/relationships/hyperlink" Target="https://spij.minjus.gob.pe/spij-ext-web/" TargetMode="External"/><Relationship Id="rId577" Type="http://schemas.openxmlformats.org/officeDocument/2006/relationships/hyperlink" Target="https://spij.minjus.gob.pe/spij-ext-web/" TargetMode="External"/><Relationship Id="rId700" Type="http://schemas.openxmlformats.org/officeDocument/2006/relationships/hyperlink" Target="https://spij.minjus.gob.pe/spij-ext-web/" TargetMode="External"/><Relationship Id="rId132" Type="http://schemas.openxmlformats.org/officeDocument/2006/relationships/hyperlink" Target="https://spij.minjus.gob.pe/spij-ext-web/" TargetMode="External"/><Relationship Id="rId784" Type="http://schemas.openxmlformats.org/officeDocument/2006/relationships/hyperlink" Target="https://spij.minjus.gob.pe/spij-ext-web/" TargetMode="External"/><Relationship Id="rId437" Type="http://schemas.openxmlformats.org/officeDocument/2006/relationships/hyperlink" Target="https://spij.minjus.gob.pe/spij-ext-web/" TargetMode="External"/><Relationship Id="rId644" Type="http://schemas.openxmlformats.org/officeDocument/2006/relationships/hyperlink" Target="https://spij.minjus.gob.pe/spij-ext-web/" TargetMode="External"/><Relationship Id="rId283" Type="http://schemas.openxmlformats.org/officeDocument/2006/relationships/hyperlink" Target="https://spij.minjus.gob.pe/spij-ext-web/" TargetMode="External"/><Relationship Id="rId490" Type="http://schemas.openxmlformats.org/officeDocument/2006/relationships/hyperlink" Target="https://spij.minjus.gob.pe/spij-ext-web/" TargetMode="External"/><Relationship Id="rId504" Type="http://schemas.openxmlformats.org/officeDocument/2006/relationships/hyperlink" Target="https://spij.minjus.gob.pe/spij-ext-web/" TargetMode="External"/><Relationship Id="rId711" Type="http://schemas.openxmlformats.org/officeDocument/2006/relationships/hyperlink" Target="https://spij.minjus.gob.pe/spij-ext-web/" TargetMode="External"/><Relationship Id="rId78" Type="http://schemas.openxmlformats.org/officeDocument/2006/relationships/hyperlink" Target="https://spij.minjus.gob.pe/spij-ext-web/" TargetMode="External"/><Relationship Id="rId143" Type="http://schemas.openxmlformats.org/officeDocument/2006/relationships/hyperlink" Target="https://spij.minjus.gob.pe/spij-ext-web/" TargetMode="External"/><Relationship Id="rId350" Type="http://schemas.openxmlformats.org/officeDocument/2006/relationships/hyperlink" Target="https://spij.minjus.gob.pe/spij-ext-web/" TargetMode="External"/><Relationship Id="rId588" Type="http://schemas.openxmlformats.org/officeDocument/2006/relationships/hyperlink" Target="https://spij.minjus.gob.pe/spij-ext-web/" TargetMode="External"/><Relationship Id="rId795" Type="http://schemas.openxmlformats.org/officeDocument/2006/relationships/hyperlink" Target="https://spij.minjus.gob.pe/spij-ext-web/" TargetMode="External"/><Relationship Id="rId809" Type="http://schemas.openxmlformats.org/officeDocument/2006/relationships/hyperlink" Target="https://spij.minjus.gob.pe/spij-ext-web/" TargetMode="External"/><Relationship Id="rId9" Type="http://schemas.openxmlformats.org/officeDocument/2006/relationships/hyperlink" Target="http://spij.minjus.gob.pe/Graficos/Peru/2013/junio/22/EXP-DS-133-2013-EF.pdf" TargetMode="External"/><Relationship Id="rId210" Type="http://schemas.openxmlformats.org/officeDocument/2006/relationships/hyperlink" Target="https://spij.minjus.gob.pe/spij-ext-web/" TargetMode="External"/><Relationship Id="rId448" Type="http://schemas.openxmlformats.org/officeDocument/2006/relationships/hyperlink" Target="https://spij.minjus.gob.pe/spij-ext-web/" TargetMode="External"/><Relationship Id="rId655" Type="http://schemas.openxmlformats.org/officeDocument/2006/relationships/hyperlink" Target="https://spij.minjus.gob.pe/spij-ext-web/" TargetMode="External"/><Relationship Id="rId294" Type="http://schemas.openxmlformats.org/officeDocument/2006/relationships/hyperlink" Target="https://spij.minjus.gob.pe/spij-ext-web/" TargetMode="External"/><Relationship Id="rId308" Type="http://schemas.openxmlformats.org/officeDocument/2006/relationships/hyperlink" Target="https://spij.minjus.gob.pe/spij-ext-web/" TargetMode="External"/><Relationship Id="rId515" Type="http://schemas.openxmlformats.org/officeDocument/2006/relationships/hyperlink" Target="https://spij.minjus.gob.pe/spij-ext-web/" TargetMode="External"/><Relationship Id="rId722" Type="http://schemas.openxmlformats.org/officeDocument/2006/relationships/hyperlink" Target="https://spij.minjus.gob.pe/spij-ext-web/" TargetMode="External"/><Relationship Id="rId89" Type="http://schemas.openxmlformats.org/officeDocument/2006/relationships/hyperlink" Target="https://spij.minjus.gob.pe/spij-ext-web/" TargetMode="External"/><Relationship Id="rId154" Type="http://schemas.openxmlformats.org/officeDocument/2006/relationships/hyperlink" Target="https://spij.minjus.gob.pe/spij-ext-web/" TargetMode="External"/><Relationship Id="rId361" Type="http://schemas.openxmlformats.org/officeDocument/2006/relationships/hyperlink" Target="https://spij.minjus.gob.pe/spij-ext-web/" TargetMode="External"/><Relationship Id="rId599" Type="http://schemas.openxmlformats.org/officeDocument/2006/relationships/hyperlink" Target="https://spij.minjus.gob.pe/spij-ext-web/" TargetMode="External"/><Relationship Id="rId459" Type="http://schemas.openxmlformats.org/officeDocument/2006/relationships/hyperlink" Target="https://spij.minjus.gob.pe/spij-ext-web/" TargetMode="External"/><Relationship Id="rId666" Type="http://schemas.openxmlformats.org/officeDocument/2006/relationships/hyperlink" Target="https://spij.minjus.gob.pe/spij-ext-web/" TargetMode="External"/><Relationship Id="rId16" Type="http://schemas.openxmlformats.org/officeDocument/2006/relationships/hyperlink" Target="https://spij.minjus.gob.pe/spij-ext-web/" TargetMode="External"/><Relationship Id="rId221" Type="http://schemas.openxmlformats.org/officeDocument/2006/relationships/hyperlink" Target="https://spij.minjus.gob.pe/spij-ext-web/" TargetMode="External"/><Relationship Id="rId319" Type="http://schemas.openxmlformats.org/officeDocument/2006/relationships/hyperlink" Target="https://spij.minjus.gob.pe/spij-ext-web/" TargetMode="External"/><Relationship Id="rId526" Type="http://schemas.openxmlformats.org/officeDocument/2006/relationships/hyperlink" Target="https://spij.minjus.gob.pe/spij-ext-web/" TargetMode="External"/><Relationship Id="rId733" Type="http://schemas.openxmlformats.org/officeDocument/2006/relationships/hyperlink" Target="https://spij.minjus.gob.pe/spij-ext-web/" TargetMode="External"/><Relationship Id="rId165" Type="http://schemas.openxmlformats.org/officeDocument/2006/relationships/hyperlink" Target="https://spij.minjus.gob.pe/spij-ext-web/" TargetMode="External"/><Relationship Id="rId372" Type="http://schemas.openxmlformats.org/officeDocument/2006/relationships/hyperlink" Target="https://spij.minjus.gob.pe/spij-ext-web/" TargetMode="External"/><Relationship Id="rId677" Type="http://schemas.openxmlformats.org/officeDocument/2006/relationships/hyperlink" Target="https://spij.minjus.gob.pe/spij-ext-web/" TargetMode="External"/><Relationship Id="rId800" Type="http://schemas.openxmlformats.org/officeDocument/2006/relationships/hyperlink" Target="https://spij.minjus.gob.pe/spij-ext-web/" TargetMode="External"/><Relationship Id="rId232" Type="http://schemas.openxmlformats.org/officeDocument/2006/relationships/hyperlink" Target="https://spij.minjus.gob.pe/spij-ext-web/" TargetMode="External"/><Relationship Id="rId27" Type="http://schemas.openxmlformats.org/officeDocument/2006/relationships/hyperlink" Target="https://spij.minjus.gob.pe/spij-ext-web/" TargetMode="External"/><Relationship Id="rId537" Type="http://schemas.openxmlformats.org/officeDocument/2006/relationships/hyperlink" Target="https://spij.minjus.gob.pe/spij-ext-web/" TargetMode="External"/><Relationship Id="rId744" Type="http://schemas.openxmlformats.org/officeDocument/2006/relationships/hyperlink" Target="https://spij.minjus.gob.pe/spij-ext-web/" TargetMode="External"/><Relationship Id="rId80" Type="http://schemas.openxmlformats.org/officeDocument/2006/relationships/hyperlink" Target="https://spij.minjus.gob.pe/spij-ext-web/" TargetMode="External"/><Relationship Id="rId176" Type="http://schemas.openxmlformats.org/officeDocument/2006/relationships/hyperlink" Target="https://spij.minjus.gob.pe/spij-ext-web/" TargetMode="External"/><Relationship Id="rId383" Type="http://schemas.openxmlformats.org/officeDocument/2006/relationships/hyperlink" Target="https://spij.minjus.gob.pe/spij-ext-web/" TargetMode="External"/><Relationship Id="rId590" Type="http://schemas.openxmlformats.org/officeDocument/2006/relationships/hyperlink" Target="https://spij.minjus.gob.pe/spij-ext-web/" TargetMode="External"/><Relationship Id="rId604" Type="http://schemas.openxmlformats.org/officeDocument/2006/relationships/hyperlink" Target="https://spij.minjus.gob.pe/spij-ext-web/" TargetMode="External"/><Relationship Id="rId811" Type="http://schemas.openxmlformats.org/officeDocument/2006/relationships/hyperlink" Target="https://spij.minjus.gob.pe/spij-ext-web/" TargetMode="External"/><Relationship Id="rId243" Type="http://schemas.openxmlformats.org/officeDocument/2006/relationships/hyperlink" Target="https://spij.minjus.gob.pe/spij-ext-web/" TargetMode="External"/><Relationship Id="rId450" Type="http://schemas.openxmlformats.org/officeDocument/2006/relationships/hyperlink" Target="https://spij.minjus.gob.pe/spij-ext-web/" TargetMode="External"/><Relationship Id="rId688" Type="http://schemas.openxmlformats.org/officeDocument/2006/relationships/hyperlink" Target="https://spij.minjus.gob.pe/spij-ext-web/" TargetMode="External"/><Relationship Id="rId38" Type="http://schemas.openxmlformats.org/officeDocument/2006/relationships/hyperlink" Target="https://spij.minjus.gob.pe/spij-ext-web/" TargetMode="External"/><Relationship Id="rId103" Type="http://schemas.openxmlformats.org/officeDocument/2006/relationships/hyperlink" Target="https://spij.minjus.gob.pe/spij-ext-web/" TargetMode="External"/><Relationship Id="rId310" Type="http://schemas.openxmlformats.org/officeDocument/2006/relationships/hyperlink" Target="https://spij.minjus.gob.pe/spij-ext-web/" TargetMode="External"/><Relationship Id="rId548" Type="http://schemas.openxmlformats.org/officeDocument/2006/relationships/hyperlink" Target="https://spij.minjus.gob.pe/spij-ext-web/" TargetMode="External"/><Relationship Id="rId755" Type="http://schemas.openxmlformats.org/officeDocument/2006/relationships/hyperlink" Target="https://spij.minjus.gob.pe/spij-ext-web/" TargetMode="External"/><Relationship Id="rId91" Type="http://schemas.openxmlformats.org/officeDocument/2006/relationships/hyperlink" Target="https://spij.minjus.gob.pe/spij-ext-web/" TargetMode="External"/><Relationship Id="rId187" Type="http://schemas.openxmlformats.org/officeDocument/2006/relationships/hyperlink" Target="https://spij.minjus.gob.pe/spij-ext-web/" TargetMode="External"/><Relationship Id="rId394" Type="http://schemas.openxmlformats.org/officeDocument/2006/relationships/hyperlink" Target="https://spij.minjus.gob.pe/spij-ext-web/" TargetMode="External"/><Relationship Id="rId408" Type="http://schemas.openxmlformats.org/officeDocument/2006/relationships/hyperlink" Target="https://spij.minjus.gob.pe/spij-ext-web/" TargetMode="External"/><Relationship Id="rId615" Type="http://schemas.openxmlformats.org/officeDocument/2006/relationships/hyperlink" Target="https://spij.minjus.gob.pe/spij-ext-web/" TargetMode="External"/><Relationship Id="rId822" Type="http://schemas.openxmlformats.org/officeDocument/2006/relationships/hyperlink" Target="https://spij.minjus.gob.pe/spij-ext-web/" TargetMode="External"/><Relationship Id="rId254" Type="http://schemas.openxmlformats.org/officeDocument/2006/relationships/hyperlink" Target="https://spij.minjus.gob.pe/spij-ext-web/" TargetMode="External"/><Relationship Id="rId699" Type="http://schemas.openxmlformats.org/officeDocument/2006/relationships/hyperlink" Target="https://spij.minjus.gob.pe/spij-ext-web/" TargetMode="External"/><Relationship Id="rId49" Type="http://schemas.openxmlformats.org/officeDocument/2006/relationships/hyperlink" Target="https://spij.minjus.gob.pe/spij-ext-web/" TargetMode="External"/><Relationship Id="rId114" Type="http://schemas.openxmlformats.org/officeDocument/2006/relationships/hyperlink" Target="https://spij.minjus.gob.pe/spij-ext-web/" TargetMode="External"/><Relationship Id="rId461" Type="http://schemas.openxmlformats.org/officeDocument/2006/relationships/hyperlink" Target="https://spij.minjus.gob.pe/spij-ext-web/" TargetMode="External"/><Relationship Id="rId559" Type="http://schemas.openxmlformats.org/officeDocument/2006/relationships/hyperlink" Target="https://spij.minjus.gob.pe/spij-ext-web/" TargetMode="External"/><Relationship Id="rId766" Type="http://schemas.openxmlformats.org/officeDocument/2006/relationships/hyperlink" Target="https://spij.minjus.gob.pe/spij-ext-web/" TargetMode="External"/><Relationship Id="rId198" Type="http://schemas.openxmlformats.org/officeDocument/2006/relationships/hyperlink" Target="https://spij.minjus.gob.pe/spij-ext-web/" TargetMode="External"/><Relationship Id="rId321" Type="http://schemas.openxmlformats.org/officeDocument/2006/relationships/hyperlink" Target="https://spij.minjus.gob.pe/spij-ext-web/" TargetMode="External"/><Relationship Id="rId419" Type="http://schemas.openxmlformats.org/officeDocument/2006/relationships/hyperlink" Target="https://spij.minjus.gob.pe/spij-ext-web/" TargetMode="External"/><Relationship Id="rId626" Type="http://schemas.openxmlformats.org/officeDocument/2006/relationships/hyperlink" Target="https://spij.minjus.gob.pe/spij-ext-web/" TargetMode="External"/><Relationship Id="rId833" Type="http://schemas.openxmlformats.org/officeDocument/2006/relationships/hyperlink" Target="https://spij.minjus.gob.pe/spij-ext-web/" TargetMode="External"/><Relationship Id="rId265" Type="http://schemas.openxmlformats.org/officeDocument/2006/relationships/hyperlink" Target="https://spij.minjus.gob.pe/spij-ext-web/" TargetMode="External"/><Relationship Id="rId472" Type="http://schemas.openxmlformats.org/officeDocument/2006/relationships/hyperlink" Target="https://spij.minjus.gob.pe/spij-ext-web/" TargetMode="External"/><Relationship Id="rId125" Type="http://schemas.openxmlformats.org/officeDocument/2006/relationships/hyperlink" Target="https://spij.minjus.gob.pe/spij-ext-web/" TargetMode="External"/><Relationship Id="rId332" Type="http://schemas.openxmlformats.org/officeDocument/2006/relationships/hyperlink" Target="https://spij.minjus.gob.pe/spij-ext-web/" TargetMode="External"/><Relationship Id="rId777" Type="http://schemas.openxmlformats.org/officeDocument/2006/relationships/hyperlink" Target="https://spij.minjus.gob.pe/spij-ext-web/" TargetMode="External"/><Relationship Id="rId637" Type="http://schemas.openxmlformats.org/officeDocument/2006/relationships/hyperlink" Target="https://spij.minjus.gob.pe/spij-ext-web/" TargetMode="External"/><Relationship Id="rId276" Type="http://schemas.openxmlformats.org/officeDocument/2006/relationships/hyperlink" Target="https://spij.minjus.gob.pe/spij-ext-web/" TargetMode="External"/><Relationship Id="rId483" Type="http://schemas.openxmlformats.org/officeDocument/2006/relationships/hyperlink" Target="https://spij.minjus.gob.pe/spij-ext-web/" TargetMode="External"/><Relationship Id="rId690" Type="http://schemas.openxmlformats.org/officeDocument/2006/relationships/hyperlink" Target="https://spij.minjus.gob.pe/spij-ext-web/" TargetMode="External"/><Relationship Id="rId704" Type="http://schemas.openxmlformats.org/officeDocument/2006/relationships/hyperlink" Target="https://spij.minjus.gob.pe/spij-ext-web/" TargetMode="External"/><Relationship Id="rId40" Type="http://schemas.openxmlformats.org/officeDocument/2006/relationships/hyperlink" Target="https://spij.minjus.gob.pe/spij-ext-web/" TargetMode="External"/><Relationship Id="rId136" Type="http://schemas.openxmlformats.org/officeDocument/2006/relationships/hyperlink" Target="https://spij.minjus.gob.pe/spij-ext-web/" TargetMode="External"/><Relationship Id="rId343" Type="http://schemas.openxmlformats.org/officeDocument/2006/relationships/hyperlink" Target="https://spij.minjus.gob.pe/spij-ext-web/" TargetMode="External"/><Relationship Id="rId550" Type="http://schemas.openxmlformats.org/officeDocument/2006/relationships/hyperlink" Target="https://spij.minjus.gob.pe/spij-ext-web/" TargetMode="External"/><Relationship Id="rId788" Type="http://schemas.openxmlformats.org/officeDocument/2006/relationships/hyperlink" Target="https://spij.minjus.gob.pe/spij-ext-web/" TargetMode="External"/><Relationship Id="rId203" Type="http://schemas.openxmlformats.org/officeDocument/2006/relationships/hyperlink" Target="https://spij.minjus.gob.pe/spij-ext-web/" TargetMode="External"/><Relationship Id="rId648" Type="http://schemas.openxmlformats.org/officeDocument/2006/relationships/hyperlink" Target="https://spij.minjus.gob.pe/spij-ext-web/" TargetMode="External"/><Relationship Id="rId287" Type="http://schemas.openxmlformats.org/officeDocument/2006/relationships/hyperlink" Target="https://spij.minjus.gob.pe/spij-ext-web/" TargetMode="External"/><Relationship Id="rId410" Type="http://schemas.openxmlformats.org/officeDocument/2006/relationships/hyperlink" Target="https://spij.minjus.gob.pe/spij-ext-web/" TargetMode="External"/><Relationship Id="rId494" Type="http://schemas.openxmlformats.org/officeDocument/2006/relationships/hyperlink" Target="https://spij.minjus.gob.pe/spij-ext-web/" TargetMode="External"/><Relationship Id="rId508" Type="http://schemas.openxmlformats.org/officeDocument/2006/relationships/hyperlink" Target="https://spij.minjus.gob.pe/spij-ext-web/" TargetMode="External"/><Relationship Id="rId715" Type="http://schemas.openxmlformats.org/officeDocument/2006/relationships/hyperlink" Target="https://spij.minjus.gob.pe/spij-ext-web/" TargetMode="External"/><Relationship Id="rId147" Type="http://schemas.openxmlformats.org/officeDocument/2006/relationships/hyperlink" Target="https://spij.minjus.gob.pe/spij-ext-web/" TargetMode="External"/><Relationship Id="rId354" Type="http://schemas.openxmlformats.org/officeDocument/2006/relationships/hyperlink" Target="https://spij.minjus.gob.pe/spij-ext-web/" TargetMode="External"/><Relationship Id="rId799" Type="http://schemas.openxmlformats.org/officeDocument/2006/relationships/hyperlink" Target="https://spij.minjus.gob.pe/spij-ext-web/" TargetMode="External"/><Relationship Id="rId51" Type="http://schemas.openxmlformats.org/officeDocument/2006/relationships/hyperlink" Target="https://spij.minjus.gob.pe/spij-ext-web/" TargetMode="External"/><Relationship Id="rId561" Type="http://schemas.openxmlformats.org/officeDocument/2006/relationships/hyperlink" Target="https://spij.minjus.gob.pe/spij-ext-web/" TargetMode="External"/><Relationship Id="rId659" Type="http://schemas.openxmlformats.org/officeDocument/2006/relationships/hyperlink" Target="https://spij.minjus.gob.pe/spij-ext-web/" TargetMode="External"/><Relationship Id="rId214" Type="http://schemas.openxmlformats.org/officeDocument/2006/relationships/hyperlink" Target="https://spij.minjus.gob.pe/spij-ext-web/" TargetMode="External"/><Relationship Id="rId298" Type="http://schemas.openxmlformats.org/officeDocument/2006/relationships/hyperlink" Target="https://spij.minjus.gob.pe/spij-ext-web/" TargetMode="External"/><Relationship Id="rId421" Type="http://schemas.openxmlformats.org/officeDocument/2006/relationships/hyperlink" Target="https://spij.minjus.gob.pe/spij-ext-web/" TargetMode="External"/><Relationship Id="rId519" Type="http://schemas.openxmlformats.org/officeDocument/2006/relationships/hyperlink" Target="https://spij.minjus.gob.pe/spij-ext-web/" TargetMode="External"/><Relationship Id="rId158" Type="http://schemas.openxmlformats.org/officeDocument/2006/relationships/hyperlink" Target="https://spij.minjus.gob.pe/spij-ext-web/" TargetMode="External"/><Relationship Id="rId726" Type="http://schemas.openxmlformats.org/officeDocument/2006/relationships/hyperlink" Target="https://spij.minjus.gob.pe/spij-ext-web/" TargetMode="External"/><Relationship Id="rId62" Type="http://schemas.openxmlformats.org/officeDocument/2006/relationships/hyperlink" Target="https://spij.minjus.gob.pe/spij-ext-web/" TargetMode="External"/><Relationship Id="rId365" Type="http://schemas.openxmlformats.org/officeDocument/2006/relationships/hyperlink" Target="https://spij.minjus.gob.pe/spij-ext-web/" TargetMode="External"/><Relationship Id="rId572" Type="http://schemas.openxmlformats.org/officeDocument/2006/relationships/hyperlink" Target="https://spij.minjus.gob.pe/spij-ext-web/" TargetMode="External"/><Relationship Id="rId225" Type="http://schemas.openxmlformats.org/officeDocument/2006/relationships/hyperlink" Target="https://spij.minjus.gob.pe/spij-ext-web/" TargetMode="External"/><Relationship Id="rId432" Type="http://schemas.openxmlformats.org/officeDocument/2006/relationships/hyperlink" Target="https://spij.minjus.gob.pe/spij-ext-web/" TargetMode="External"/><Relationship Id="rId737" Type="http://schemas.openxmlformats.org/officeDocument/2006/relationships/hyperlink" Target="https://spij.minjus.gob.pe/spij-ext-web/" TargetMode="External"/><Relationship Id="rId73" Type="http://schemas.openxmlformats.org/officeDocument/2006/relationships/hyperlink" Target="https://spij.minjus.gob.pe/spij-ext-web/" TargetMode="External"/><Relationship Id="rId169" Type="http://schemas.openxmlformats.org/officeDocument/2006/relationships/hyperlink" Target="https://spij.minjus.gob.pe/spij-ext-web/" TargetMode="External"/><Relationship Id="rId376" Type="http://schemas.openxmlformats.org/officeDocument/2006/relationships/hyperlink" Target="https://spij.minjus.gob.pe/spij-ext-web/" TargetMode="External"/><Relationship Id="rId583" Type="http://schemas.openxmlformats.org/officeDocument/2006/relationships/hyperlink" Target="https://spij.minjus.gob.pe/spij-ext-web/" TargetMode="External"/><Relationship Id="rId790" Type="http://schemas.openxmlformats.org/officeDocument/2006/relationships/hyperlink" Target="https://spij.minjus.gob.pe/spij-ext-web/" TargetMode="External"/><Relationship Id="rId804" Type="http://schemas.openxmlformats.org/officeDocument/2006/relationships/hyperlink" Target="https://spij.minjus.gob.pe/spij-ext-web/" TargetMode="External"/><Relationship Id="rId4" Type="http://schemas.openxmlformats.org/officeDocument/2006/relationships/webSettings" Target="webSettings.xml"/><Relationship Id="rId236" Type="http://schemas.openxmlformats.org/officeDocument/2006/relationships/hyperlink" Target="https://spij.minjus.gob.pe/spij-ext-web/" TargetMode="External"/><Relationship Id="rId443" Type="http://schemas.openxmlformats.org/officeDocument/2006/relationships/hyperlink" Target="https://spij.minjus.gob.pe/spij-ext-web/" TargetMode="External"/><Relationship Id="rId650" Type="http://schemas.openxmlformats.org/officeDocument/2006/relationships/hyperlink" Target="https://spij.minjus.gob.pe/spij-ext-web/" TargetMode="External"/><Relationship Id="rId303" Type="http://schemas.openxmlformats.org/officeDocument/2006/relationships/hyperlink" Target="https://spij.minjus.gob.pe/spij-ext-web/" TargetMode="External"/><Relationship Id="rId748" Type="http://schemas.openxmlformats.org/officeDocument/2006/relationships/hyperlink" Target="https://spij.minjus.gob.pe/spij-ext-web/" TargetMode="External"/><Relationship Id="rId84" Type="http://schemas.openxmlformats.org/officeDocument/2006/relationships/hyperlink" Target="https://spij.minjus.gob.pe/spij-ext-web/" TargetMode="External"/><Relationship Id="rId387" Type="http://schemas.openxmlformats.org/officeDocument/2006/relationships/hyperlink" Target="https://spij.minjus.gob.pe/spij-ext-web/" TargetMode="External"/><Relationship Id="rId510" Type="http://schemas.openxmlformats.org/officeDocument/2006/relationships/hyperlink" Target="https://spij.minjus.gob.pe/spij-ext-web/" TargetMode="External"/><Relationship Id="rId594" Type="http://schemas.openxmlformats.org/officeDocument/2006/relationships/hyperlink" Target="https://spij.minjus.gob.pe/spij-ext-web/" TargetMode="External"/><Relationship Id="rId608" Type="http://schemas.openxmlformats.org/officeDocument/2006/relationships/hyperlink" Target="https://spij.minjus.gob.pe/spij-ext-web/" TargetMode="External"/><Relationship Id="rId815" Type="http://schemas.openxmlformats.org/officeDocument/2006/relationships/hyperlink" Target="https://spij.minjus.gob.pe/spij-ext-web/" TargetMode="External"/><Relationship Id="rId247" Type="http://schemas.openxmlformats.org/officeDocument/2006/relationships/hyperlink" Target="https://spij.minjus.gob.pe/spij-ext-web/" TargetMode="External"/><Relationship Id="rId107" Type="http://schemas.openxmlformats.org/officeDocument/2006/relationships/hyperlink" Target="https://spij.minjus.gob.pe/spij-ext-web/" TargetMode="External"/><Relationship Id="rId454" Type="http://schemas.openxmlformats.org/officeDocument/2006/relationships/hyperlink" Target="https://spij.minjus.gob.pe/spij-ext-web/" TargetMode="External"/><Relationship Id="rId661" Type="http://schemas.openxmlformats.org/officeDocument/2006/relationships/hyperlink" Target="https://spij.minjus.gob.pe/spij-ext-web/" TargetMode="External"/><Relationship Id="rId759" Type="http://schemas.openxmlformats.org/officeDocument/2006/relationships/hyperlink" Target="https://spij.minjus.gob.pe/spij-ext-web/" TargetMode="External"/><Relationship Id="rId11" Type="http://schemas.openxmlformats.org/officeDocument/2006/relationships/hyperlink" Target="https://spij.minjus.gob.pe/spij-ext-web/" TargetMode="External"/><Relationship Id="rId314" Type="http://schemas.openxmlformats.org/officeDocument/2006/relationships/hyperlink" Target="https://spij.minjus.gob.pe/spij-ext-web/" TargetMode="External"/><Relationship Id="rId398" Type="http://schemas.openxmlformats.org/officeDocument/2006/relationships/hyperlink" Target="https://spij.minjus.gob.pe/spij-ext-web/" TargetMode="External"/><Relationship Id="rId521" Type="http://schemas.openxmlformats.org/officeDocument/2006/relationships/hyperlink" Target="https://spij.minjus.gob.pe/spij-ext-web/" TargetMode="External"/><Relationship Id="rId619" Type="http://schemas.openxmlformats.org/officeDocument/2006/relationships/hyperlink" Target="https://spij.minjus.gob.pe/spij-ext-web/" TargetMode="External"/><Relationship Id="rId95" Type="http://schemas.openxmlformats.org/officeDocument/2006/relationships/hyperlink" Target="https://spij.minjus.gob.pe/spij-ext-web/" TargetMode="External"/><Relationship Id="rId160" Type="http://schemas.openxmlformats.org/officeDocument/2006/relationships/hyperlink" Target="https://spij.minjus.gob.pe/spij-ext-web/" TargetMode="External"/><Relationship Id="rId826" Type="http://schemas.openxmlformats.org/officeDocument/2006/relationships/hyperlink" Target="https://spij.minjus.gob.pe/spij-ext-web/" TargetMode="External"/><Relationship Id="rId258" Type="http://schemas.openxmlformats.org/officeDocument/2006/relationships/hyperlink" Target="https://spij.minjus.gob.pe/spij-ext-web/" TargetMode="External"/><Relationship Id="rId465" Type="http://schemas.openxmlformats.org/officeDocument/2006/relationships/hyperlink" Target="https://spij.minjus.gob.pe/spij-ext-web/" TargetMode="External"/><Relationship Id="rId672" Type="http://schemas.openxmlformats.org/officeDocument/2006/relationships/hyperlink" Target="https://spij.minjus.gob.pe/spij-ext-web/" TargetMode="External"/><Relationship Id="rId22" Type="http://schemas.openxmlformats.org/officeDocument/2006/relationships/hyperlink" Target="https://spij.minjus.gob.pe/spij-ext-web/" TargetMode="External"/><Relationship Id="rId118" Type="http://schemas.openxmlformats.org/officeDocument/2006/relationships/hyperlink" Target="https://spij.minjus.gob.pe/spij-ext-web/" TargetMode="External"/><Relationship Id="rId325" Type="http://schemas.openxmlformats.org/officeDocument/2006/relationships/hyperlink" Target="https://spij.minjus.gob.pe/spij-ext-web/" TargetMode="External"/><Relationship Id="rId532" Type="http://schemas.openxmlformats.org/officeDocument/2006/relationships/hyperlink" Target="https://spij.minjus.gob.pe/spij-ext-web/" TargetMode="External"/><Relationship Id="rId171" Type="http://schemas.openxmlformats.org/officeDocument/2006/relationships/hyperlink" Target="https://spij.minjus.gob.pe/spij-ext-web/" TargetMode="External"/><Relationship Id="rId837" Type="http://schemas.openxmlformats.org/officeDocument/2006/relationships/hyperlink" Target="https://spij.minjus.gob.pe/spij-ext-web/" TargetMode="External"/><Relationship Id="rId269" Type="http://schemas.openxmlformats.org/officeDocument/2006/relationships/hyperlink" Target="https://spij.minjus.gob.pe/spij-ext-web/" TargetMode="External"/><Relationship Id="rId476" Type="http://schemas.openxmlformats.org/officeDocument/2006/relationships/hyperlink" Target="https://spij.minjus.gob.pe/spij-ext-web/" TargetMode="External"/><Relationship Id="rId683" Type="http://schemas.openxmlformats.org/officeDocument/2006/relationships/hyperlink" Target="https://spij.minjus.gob.pe/spij-ext-web/" TargetMode="External"/><Relationship Id="rId33" Type="http://schemas.openxmlformats.org/officeDocument/2006/relationships/hyperlink" Target="https://spij.minjus.gob.pe/spij-ext-web/" TargetMode="External"/><Relationship Id="rId129" Type="http://schemas.openxmlformats.org/officeDocument/2006/relationships/hyperlink" Target="https://spij.minjus.gob.pe/spij-ext-web/" TargetMode="External"/><Relationship Id="rId336" Type="http://schemas.openxmlformats.org/officeDocument/2006/relationships/hyperlink" Target="https://spij.minjus.gob.pe/spij-ext-web/" TargetMode="External"/><Relationship Id="rId543" Type="http://schemas.openxmlformats.org/officeDocument/2006/relationships/hyperlink" Target="https://spij.minjus.gob.pe/spij-ext-web/" TargetMode="External"/><Relationship Id="rId182" Type="http://schemas.openxmlformats.org/officeDocument/2006/relationships/hyperlink" Target="https://spij.minjus.gob.pe/spij-ext-web/" TargetMode="External"/><Relationship Id="rId403" Type="http://schemas.openxmlformats.org/officeDocument/2006/relationships/hyperlink" Target="https://spij.minjus.gob.pe/spij-ext-web/" TargetMode="External"/><Relationship Id="rId750" Type="http://schemas.openxmlformats.org/officeDocument/2006/relationships/hyperlink" Target="https://spij.minjus.gob.pe/spij-ext-web/" TargetMode="External"/><Relationship Id="rId487" Type="http://schemas.openxmlformats.org/officeDocument/2006/relationships/hyperlink" Target="https://spij.minjus.gob.pe/spij-ext-web/" TargetMode="External"/><Relationship Id="rId610" Type="http://schemas.openxmlformats.org/officeDocument/2006/relationships/hyperlink" Target="https://spij.minjus.gob.pe/spij-ext-web/" TargetMode="External"/><Relationship Id="rId694" Type="http://schemas.openxmlformats.org/officeDocument/2006/relationships/hyperlink" Target="https://spij.minjus.gob.pe/spij-ext-web/" TargetMode="External"/><Relationship Id="rId708" Type="http://schemas.openxmlformats.org/officeDocument/2006/relationships/hyperlink" Target="https://spij.minjus.gob.pe/spij-ext-web/" TargetMode="External"/><Relationship Id="rId347" Type="http://schemas.openxmlformats.org/officeDocument/2006/relationships/hyperlink" Target="https://spij.minjus.gob.pe/spij-ext-web/" TargetMode="External"/><Relationship Id="rId44" Type="http://schemas.openxmlformats.org/officeDocument/2006/relationships/hyperlink" Target="https://spij.minjus.gob.pe/spij-ext-web/" TargetMode="External"/><Relationship Id="rId554" Type="http://schemas.openxmlformats.org/officeDocument/2006/relationships/hyperlink" Target="https://spij.minjus.gob.pe/spij-ext-web/" TargetMode="External"/><Relationship Id="rId761" Type="http://schemas.openxmlformats.org/officeDocument/2006/relationships/hyperlink" Target="https://spij.minjus.gob.pe/spij-ext-web/" TargetMode="External"/><Relationship Id="rId193" Type="http://schemas.openxmlformats.org/officeDocument/2006/relationships/hyperlink" Target="https://spij.minjus.gob.pe/spij-ext-web/" TargetMode="External"/><Relationship Id="rId207" Type="http://schemas.openxmlformats.org/officeDocument/2006/relationships/hyperlink" Target="https://spij.minjus.gob.pe/spij-ext-web/" TargetMode="External"/><Relationship Id="rId414" Type="http://schemas.openxmlformats.org/officeDocument/2006/relationships/hyperlink" Target="https://spij.minjus.gob.pe/spij-ext-web/" TargetMode="External"/><Relationship Id="rId498" Type="http://schemas.openxmlformats.org/officeDocument/2006/relationships/hyperlink" Target="https://spij.minjus.gob.pe/spij-ext-web/" TargetMode="External"/><Relationship Id="rId621" Type="http://schemas.openxmlformats.org/officeDocument/2006/relationships/hyperlink" Target="https://spij.minjus.gob.pe/spij-ext-web/" TargetMode="External"/><Relationship Id="rId260" Type="http://schemas.openxmlformats.org/officeDocument/2006/relationships/hyperlink" Target="https://spij.minjus.gob.pe/spij-ext-web/" TargetMode="External"/><Relationship Id="rId719" Type="http://schemas.openxmlformats.org/officeDocument/2006/relationships/hyperlink" Target="https://spij.minjus.gob.pe/spij-ext-web/" TargetMode="External"/><Relationship Id="rId55" Type="http://schemas.openxmlformats.org/officeDocument/2006/relationships/hyperlink" Target="https://spij.minjus.gob.pe/spij-ext-web/" TargetMode="External"/><Relationship Id="rId120" Type="http://schemas.openxmlformats.org/officeDocument/2006/relationships/hyperlink" Target="https://spij.minjus.gob.pe/spij-ext-web/" TargetMode="External"/><Relationship Id="rId358" Type="http://schemas.openxmlformats.org/officeDocument/2006/relationships/hyperlink" Target="https://spij.minjus.gob.pe/spij-ext-web/" TargetMode="External"/><Relationship Id="rId565" Type="http://schemas.openxmlformats.org/officeDocument/2006/relationships/hyperlink" Target="https://spij.minjus.gob.pe/spij-ext-web/" TargetMode="External"/><Relationship Id="rId772" Type="http://schemas.openxmlformats.org/officeDocument/2006/relationships/hyperlink" Target="https://spij.minjus.gob.pe/spij-ext-web/" TargetMode="External"/><Relationship Id="rId218" Type="http://schemas.openxmlformats.org/officeDocument/2006/relationships/hyperlink" Target="https://spij.minjus.gob.pe/spij-ext-web/" TargetMode="External"/><Relationship Id="rId425" Type="http://schemas.openxmlformats.org/officeDocument/2006/relationships/hyperlink" Target="https://spij.minjus.gob.pe/spij-ext-web/" TargetMode="External"/><Relationship Id="rId632" Type="http://schemas.openxmlformats.org/officeDocument/2006/relationships/hyperlink" Target="https://spij.minjus.gob.pe/spij-ext-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8AA20-C441-4AD6-8F9E-86B7BA36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324</Pages>
  <Words>132601</Words>
  <Characters>729311</Characters>
  <Application>Microsoft Office Word</Application>
  <DocSecurity>0</DocSecurity>
  <Lines>6077</Lines>
  <Paragraphs>1720</Paragraphs>
  <ScaleCrop>false</ScaleCrop>
  <HeadingPairs>
    <vt:vector size="2" baseType="variant">
      <vt:variant>
        <vt:lpstr>Título</vt:lpstr>
      </vt:variant>
      <vt:variant>
        <vt:i4>1</vt:i4>
      </vt:variant>
    </vt:vector>
  </HeadingPairs>
  <TitlesOfParts>
    <vt:vector size="1" baseType="lpstr">
      <vt:lpstr/>
    </vt:vector>
  </TitlesOfParts>
  <Company>Servicio de Administración Tributaria</Company>
  <LinksUpToDate>false</LinksUpToDate>
  <CharactersWithSpaces>860192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herodriguez</dc:creator>
  <cp:lastModifiedBy>Quispe Cantoral, Alex Pool</cp:lastModifiedBy>
  <cp:revision>18</cp:revision>
  <cp:lastPrinted>2020-03-04T17:33:00Z</cp:lastPrinted>
  <dcterms:created xsi:type="dcterms:W3CDTF">2018-10-22T19:37:00Z</dcterms:created>
  <dcterms:modified xsi:type="dcterms:W3CDTF">2025-03-18T14:03:00Z</dcterms:modified>
</cp:coreProperties>
</file>